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595967" w:rsidRPr="00595967" w14:paraId="0DBFEBE5" w14:textId="77777777" w:rsidTr="00D525C0">
        <w:trPr>
          <w:trHeight w:val="416"/>
        </w:trPr>
        <w:tc>
          <w:tcPr>
            <w:tcW w:w="5670" w:type="dxa"/>
            <w:tcBorders>
              <w:right w:val="single" w:sz="4" w:space="0" w:color="auto"/>
            </w:tcBorders>
          </w:tcPr>
          <w:p w14:paraId="39864D2A" w14:textId="77777777" w:rsidR="00AE41A6" w:rsidRPr="00595967" w:rsidRDefault="00AE41A6" w:rsidP="00D92509">
            <w:pPr>
              <w:spacing w:line="240" w:lineRule="auto"/>
              <w:ind w:left="-57"/>
              <w:rPr>
                <w:rFonts w:asciiTheme="minorHAnsi" w:hAnsiTheme="minorHAnsi"/>
                <w:b/>
                <w:sz w:val="24"/>
                <w:szCs w:val="24"/>
              </w:rPr>
            </w:pPr>
            <w:r w:rsidRPr="00595967">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477BF2DE" w:rsidR="00AE41A6" w:rsidRPr="00595967" w:rsidRDefault="00196355" w:rsidP="00AE41A6">
            <w:pPr>
              <w:spacing w:line="240" w:lineRule="auto"/>
              <w:ind w:left="-71"/>
              <w:jc w:val="center"/>
              <w:rPr>
                <w:rFonts w:asciiTheme="minorHAnsi" w:hAnsiTheme="minorHAnsi"/>
                <w:b/>
                <w:sz w:val="24"/>
                <w:szCs w:val="24"/>
              </w:rPr>
            </w:pPr>
            <w:r w:rsidRPr="00595967">
              <w:rPr>
                <w:noProof/>
              </w:rPr>
              <w:drawing>
                <wp:inline distT="0" distB="0" distL="0" distR="0" wp14:anchorId="6D0FEAED" wp14:editId="7ADB3B39">
                  <wp:extent cx="480060" cy="480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3227" w:type="dxa"/>
            <w:tcBorders>
              <w:left w:val="single" w:sz="4" w:space="0" w:color="auto"/>
            </w:tcBorders>
            <w:vAlign w:val="center"/>
          </w:tcPr>
          <w:p w14:paraId="704B2463" w14:textId="4CCDCF3D" w:rsidR="00AE41A6" w:rsidRPr="00595967" w:rsidRDefault="00196355" w:rsidP="006E65B0">
            <w:pPr>
              <w:spacing w:line="240" w:lineRule="auto"/>
              <w:rPr>
                <w:rFonts w:asciiTheme="minorHAnsi" w:hAnsiTheme="minorHAnsi"/>
                <w:b/>
                <w:sz w:val="24"/>
                <w:szCs w:val="24"/>
              </w:rPr>
            </w:pPr>
            <w:r w:rsidRPr="00595967">
              <w:rPr>
                <w:rFonts w:asciiTheme="minorHAnsi" w:hAnsiTheme="minorHAnsi"/>
                <w:b/>
                <w:sz w:val="24"/>
                <w:szCs w:val="24"/>
              </w:rPr>
              <w:t>Кафедра міжнародної економіки</w:t>
            </w:r>
          </w:p>
        </w:tc>
      </w:tr>
      <w:tr w:rsidR="00595967" w:rsidRPr="00595967" w14:paraId="37B76EE3" w14:textId="77777777" w:rsidTr="00D525C0">
        <w:trPr>
          <w:trHeight w:val="628"/>
        </w:trPr>
        <w:tc>
          <w:tcPr>
            <w:tcW w:w="10206" w:type="dxa"/>
            <w:gridSpan w:val="3"/>
          </w:tcPr>
          <w:p w14:paraId="751B70C6" w14:textId="559215DA" w:rsidR="007E3190" w:rsidRPr="00595967" w:rsidRDefault="00196355" w:rsidP="00D525C0">
            <w:pPr>
              <w:spacing w:before="120"/>
              <w:jc w:val="center"/>
              <w:rPr>
                <w:rFonts w:asciiTheme="minorHAnsi" w:hAnsiTheme="minorHAnsi"/>
                <w:b/>
                <w:sz w:val="48"/>
                <w:szCs w:val="48"/>
              </w:rPr>
            </w:pPr>
            <w:r w:rsidRPr="00595967">
              <w:rPr>
                <w:rFonts w:asciiTheme="minorHAnsi" w:hAnsiTheme="minorHAnsi"/>
                <w:b/>
                <w:sz w:val="48"/>
                <w:szCs w:val="48"/>
              </w:rPr>
              <w:t>ФІНАНС</w:t>
            </w:r>
            <w:r w:rsidR="000C7F6A">
              <w:rPr>
                <w:rFonts w:asciiTheme="minorHAnsi" w:hAnsiTheme="minorHAnsi"/>
                <w:b/>
                <w:sz w:val="48"/>
                <w:szCs w:val="48"/>
              </w:rPr>
              <w:t>ОВА ДІЯЛЬНІСТЬ</w:t>
            </w:r>
            <w:r w:rsidRPr="00595967">
              <w:rPr>
                <w:rFonts w:asciiTheme="minorHAnsi" w:hAnsiTheme="minorHAnsi"/>
                <w:b/>
                <w:sz w:val="48"/>
                <w:szCs w:val="48"/>
              </w:rPr>
              <w:t xml:space="preserve"> ПІДПРИЄМСТВ</w:t>
            </w:r>
            <w:r w:rsidR="000C7F6A">
              <w:rPr>
                <w:rFonts w:asciiTheme="minorHAnsi" w:hAnsiTheme="minorHAnsi"/>
                <w:b/>
                <w:sz w:val="48"/>
                <w:szCs w:val="48"/>
              </w:rPr>
              <w:t>А</w:t>
            </w:r>
          </w:p>
          <w:p w14:paraId="46D36ADD" w14:textId="086E01A2" w:rsidR="007E3190" w:rsidRPr="00595967" w:rsidRDefault="007E3190" w:rsidP="004A6336">
            <w:pPr>
              <w:jc w:val="center"/>
              <w:rPr>
                <w:rFonts w:asciiTheme="minorHAnsi" w:hAnsiTheme="minorHAnsi"/>
                <w:b/>
                <w:sz w:val="36"/>
                <w:szCs w:val="36"/>
              </w:rPr>
            </w:pPr>
            <w:r w:rsidRPr="00595967">
              <w:rPr>
                <w:rFonts w:asciiTheme="minorHAnsi" w:hAnsiTheme="minorHAnsi"/>
                <w:b/>
                <w:sz w:val="36"/>
                <w:szCs w:val="36"/>
              </w:rPr>
              <w:t>Робоча програма навчальної дисципліни</w:t>
            </w:r>
            <w:r w:rsidR="00D82DA7" w:rsidRPr="00595967">
              <w:rPr>
                <w:rFonts w:asciiTheme="minorHAnsi" w:hAnsiTheme="minorHAnsi"/>
                <w:b/>
                <w:sz w:val="36"/>
                <w:szCs w:val="36"/>
              </w:rPr>
              <w:t xml:space="preserve"> (Силабус)</w:t>
            </w:r>
          </w:p>
        </w:tc>
      </w:tr>
    </w:tbl>
    <w:p w14:paraId="2E4C324D" w14:textId="0D46D5E4" w:rsidR="00AA6B23" w:rsidRPr="00595967" w:rsidRDefault="00AA6B23" w:rsidP="00AA6B23">
      <w:pPr>
        <w:pStyle w:val="1"/>
        <w:numPr>
          <w:ilvl w:val="0"/>
          <w:numId w:val="0"/>
        </w:numPr>
        <w:shd w:val="clear" w:color="auto" w:fill="BFBFBF" w:themeFill="background1" w:themeFillShade="BF"/>
        <w:spacing w:line="240" w:lineRule="auto"/>
        <w:jc w:val="center"/>
        <w:rPr>
          <w:color w:val="auto"/>
        </w:rPr>
      </w:pPr>
      <w:r w:rsidRPr="00595967">
        <w:rPr>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595967" w:rsidRPr="00595967"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95967" w:rsidRDefault="004A6336" w:rsidP="006757B0">
            <w:pPr>
              <w:spacing w:before="20" w:after="20" w:line="240" w:lineRule="auto"/>
              <w:rPr>
                <w:rFonts w:asciiTheme="minorHAnsi" w:hAnsiTheme="minorHAnsi"/>
                <w:sz w:val="22"/>
                <w:szCs w:val="22"/>
              </w:rPr>
            </w:pPr>
            <w:r w:rsidRPr="00595967">
              <w:rPr>
                <w:rFonts w:asciiTheme="minorHAnsi" w:hAnsiTheme="minorHAnsi"/>
                <w:sz w:val="22"/>
                <w:szCs w:val="22"/>
              </w:rPr>
              <w:t>Рівень вищої освіти</w:t>
            </w:r>
          </w:p>
        </w:tc>
        <w:tc>
          <w:tcPr>
            <w:tcW w:w="7512" w:type="dxa"/>
          </w:tcPr>
          <w:p w14:paraId="7DD49FCF" w14:textId="40DFC69D" w:rsidR="004A6336" w:rsidRPr="00595967"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595967">
              <w:rPr>
                <w:rFonts w:asciiTheme="minorHAnsi" w:hAnsiTheme="minorHAnsi"/>
                <w:i/>
                <w:sz w:val="22"/>
                <w:szCs w:val="22"/>
              </w:rPr>
              <w:t xml:space="preserve">Перший (бакалаврський) </w:t>
            </w:r>
          </w:p>
        </w:tc>
      </w:tr>
      <w:tr w:rsidR="00595967" w:rsidRPr="00595967"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95967" w:rsidRDefault="004A6336" w:rsidP="006757B0">
            <w:pPr>
              <w:spacing w:before="20" w:after="20" w:line="240" w:lineRule="auto"/>
              <w:rPr>
                <w:rFonts w:asciiTheme="minorHAnsi" w:hAnsiTheme="minorHAnsi"/>
                <w:sz w:val="22"/>
                <w:szCs w:val="22"/>
              </w:rPr>
            </w:pPr>
            <w:r w:rsidRPr="00595967">
              <w:rPr>
                <w:rFonts w:asciiTheme="minorHAnsi" w:hAnsiTheme="minorHAnsi"/>
                <w:sz w:val="22"/>
                <w:szCs w:val="22"/>
              </w:rPr>
              <w:t>Галузь знань</w:t>
            </w:r>
          </w:p>
        </w:tc>
        <w:tc>
          <w:tcPr>
            <w:tcW w:w="7512" w:type="dxa"/>
          </w:tcPr>
          <w:p w14:paraId="04723E14" w14:textId="77FA58F0" w:rsidR="004A6336" w:rsidRPr="00595967" w:rsidRDefault="00196355"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95967">
              <w:rPr>
                <w:rFonts w:asciiTheme="minorHAnsi" w:hAnsiTheme="minorHAnsi"/>
                <w:i/>
                <w:sz w:val="22"/>
                <w:szCs w:val="22"/>
              </w:rPr>
              <w:t>05 Соціальні та поведінкові науки</w:t>
            </w:r>
          </w:p>
        </w:tc>
      </w:tr>
      <w:tr w:rsidR="00595967" w:rsidRPr="00595967"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95967" w:rsidRDefault="004A6336" w:rsidP="006757B0">
            <w:pPr>
              <w:spacing w:before="20" w:after="20" w:line="240" w:lineRule="auto"/>
              <w:rPr>
                <w:rFonts w:asciiTheme="minorHAnsi" w:hAnsiTheme="minorHAnsi"/>
                <w:sz w:val="22"/>
                <w:szCs w:val="22"/>
              </w:rPr>
            </w:pPr>
            <w:r w:rsidRPr="00595967">
              <w:rPr>
                <w:rFonts w:asciiTheme="minorHAnsi" w:hAnsiTheme="minorHAnsi"/>
                <w:sz w:val="22"/>
                <w:szCs w:val="22"/>
              </w:rPr>
              <w:t>Спеціальність</w:t>
            </w:r>
          </w:p>
        </w:tc>
        <w:tc>
          <w:tcPr>
            <w:tcW w:w="7512" w:type="dxa"/>
          </w:tcPr>
          <w:p w14:paraId="4E6EFE5C" w14:textId="28876A8D" w:rsidR="004A6336" w:rsidRPr="00595967" w:rsidRDefault="00196355"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95967">
              <w:rPr>
                <w:rFonts w:asciiTheme="minorHAnsi" w:hAnsiTheme="minorHAnsi"/>
                <w:i/>
                <w:sz w:val="22"/>
                <w:szCs w:val="22"/>
              </w:rPr>
              <w:t>051 Економіка</w:t>
            </w:r>
          </w:p>
        </w:tc>
      </w:tr>
      <w:tr w:rsidR="00595967" w:rsidRPr="00595967"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95967" w:rsidRDefault="004A6336" w:rsidP="006757B0">
            <w:pPr>
              <w:spacing w:before="20" w:after="20" w:line="240" w:lineRule="auto"/>
              <w:rPr>
                <w:rFonts w:asciiTheme="minorHAnsi" w:hAnsiTheme="minorHAnsi"/>
                <w:sz w:val="22"/>
                <w:szCs w:val="22"/>
              </w:rPr>
            </w:pPr>
            <w:r w:rsidRPr="00595967">
              <w:rPr>
                <w:rFonts w:asciiTheme="minorHAnsi" w:hAnsiTheme="minorHAnsi"/>
                <w:sz w:val="22"/>
                <w:szCs w:val="22"/>
              </w:rPr>
              <w:t>Освітня програма</w:t>
            </w:r>
          </w:p>
        </w:tc>
        <w:tc>
          <w:tcPr>
            <w:tcW w:w="7512" w:type="dxa"/>
          </w:tcPr>
          <w:p w14:paraId="7356B3FD" w14:textId="36EC84CB" w:rsidR="004A6336" w:rsidRPr="00595967" w:rsidRDefault="004A6336"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95967">
              <w:rPr>
                <w:rFonts w:asciiTheme="minorHAnsi" w:hAnsiTheme="minorHAnsi"/>
                <w:i/>
                <w:sz w:val="22"/>
                <w:szCs w:val="22"/>
              </w:rPr>
              <w:t>Назва</w:t>
            </w:r>
          </w:p>
        </w:tc>
      </w:tr>
      <w:tr w:rsidR="00595967" w:rsidRPr="00595967"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95967" w:rsidRDefault="00AB05C9" w:rsidP="003D35CF">
            <w:pPr>
              <w:spacing w:before="20" w:after="20" w:line="240" w:lineRule="auto"/>
              <w:rPr>
                <w:rFonts w:asciiTheme="minorHAnsi" w:hAnsiTheme="minorHAnsi"/>
                <w:sz w:val="22"/>
                <w:szCs w:val="22"/>
              </w:rPr>
            </w:pPr>
            <w:r w:rsidRPr="00595967">
              <w:rPr>
                <w:rFonts w:asciiTheme="minorHAnsi" w:hAnsiTheme="minorHAnsi"/>
                <w:sz w:val="22"/>
                <w:szCs w:val="22"/>
              </w:rPr>
              <w:t xml:space="preserve">Статус </w:t>
            </w:r>
            <w:r w:rsidR="003D35CF" w:rsidRPr="00595967">
              <w:rPr>
                <w:rFonts w:asciiTheme="minorHAnsi" w:hAnsiTheme="minorHAnsi"/>
                <w:sz w:val="22"/>
                <w:szCs w:val="22"/>
              </w:rPr>
              <w:t>дисципліни</w:t>
            </w:r>
          </w:p>
        </w:tc>
        <w:tc>
          <w:tcPr>
            <w:tcW w:w="7512" w:type="dxa"/>
          </w:tcPr>
          <w:p w14:paraId="74E958CF" w14:textId="4A2F384C" w:rsidR="004A6336" w:rsidRPr="00595967"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95967">
              <w:rPr>
                <w:rFonts w:asciiTheme="minorHAnsi" w:hAnsiTheme="minorHAnsi"/>
                <w:i/>
                <w:sz w:val="22"/>
                <w:szCs w:val="22"/>
              </w:rPr>
              <w:t>Вибірков</w:t>
            </w:r>
            <w:r w:rsidR="007244E1" w:rsidRPr="00595967">
              <w:rPr>
                <w:rFonts w:asciiTheme="minorHAnsi" w:hAnsiTheme="minorHAnsi"/>
                <w:i/>
                <w:sz w:val="22"/>
                <w:szCs w:val="22"/>
              </w:rPr>
              <w:t>а</w:t>
            </w:r>
          </w:p>
        </w:tc>
      </w:tr>
      <w:tr w:rsidR="00595967" w:rsidRPr="00595967"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95967" w:rsidRDefault="00894491" w:rsidP="00FA451B">
            <w:pPr>
              <w:spacing w:before="20" w:after="20" w:line="240" w:lineRule="auto"/>
              <w:rPr>
                <w:rFonts w:asciiTheme="minorHAnsi" w:hAnsiTheme="minorHAnsi"/>
                <w:sz w:val="22"/>
                <w:szCs w:val="22"/>
              </w:rPr>
            </w:pPr>
            <w:r w:rsidRPr="00595967">
              <w:rPr>
                <w:rFonts w:asciiTheme="minorHAnsi" w:hAnsiTheme="minorHAnsi"/>
                <w:sz w:val="22"/>
                <w:szCs w:val="22"/>
              </w:rPr>
              <w:t>Форма навчання</w:t>
            </w:r>
          </w:p>
        </w:tc>
        <w:tc>
          <w:tcPr>
            <w:tcW w:w="7512" w:type="dxa"/>
          </w:tcPr>
          <w:p w14:paraId="52CF135A" w14:textId="108F92FB" w:rsidR="00894491" w:rsidRPr="00595967" w:rsidRDefault="00306C33" w:rsidP="00FA451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95967">
              <w:rPr>
                <w:rFonts w:asciiTheme="minorHAnsi" w:hAnsiTheme="minorHAnsi"/>
                <w:i/>
                <w:sz w:val="22"/>
                <w:szCs w:val="22"/>
              </w:rPr>
              <w:t>о</w:t>
            </w:r>
            <w:r w:rsidR="00894491" w:rsidRPr="00595967">
              <w:rPr>
                <w:rFonts w:asciiTheme="minorHAnsi" w:hAnsiTheme="minorHAnsi"/>
                <w:i/>
                <w:sz w:val="22"/>
                <w:szCs w:val="22"/>
              </w:rPr>
              <w:t>чна(денна)</w:t>
            </w:r>
          </w:p>
        </w:tc>
      </w:tr>
      <w:tr w:rsidR="00595967" w:rsidRPr="00595967"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95967" w:rsidRDefault="007244E1" w:rsidP="00DC7337">
            <w:pPr>
              <w:spacing w:before="20" w:after="20" w:line="240" w:lineRule="auto"/>
              <w:rPr>
                <w:rFonts w:asciiTheme="minorHAnsi" w:hAnsiTheme="minorHAnsi"/>
                <w:sz w:val="22"/>
                <w:szCs w:val="22"/>
              </w:rPr>
            </w:pPr>
            <w:r w:rsidRPr="00595967">
              <w:rPr>
                <w:rFonts w:asciiTheme="minorHAnsi" w:hAnsiTheme="minorHAnsi"/>
                <w:sz w:val="22"/>
                <w:szCs w:val="22"/>
              </w:rPr>
              <w:t>Рік підготовки, семестр</w:t>
            </w:r>
          </w:p>
        </w:tc>
        <w:tc>
          <w:tcPr>
            <w:tcW w:w="7512" w:type="dxa"/>
          </w:tcPr>
          <w:p w14:paraId="2FA5512F" w14:textId="3FD2D368" w:rsidR="007244E1" w:rsidRPr="00595967" w:rsidRDefault="00196355" w:rsidP="00DC733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95967">
              <w:rPr>
                <w:rFonts w:asciiTheme="minorHAnsi" w:hAnsiTheme="minorHAnsi"/>
                <w:i/>
                <w:sz w:val="22"/>
                <w:szCs w:val="22"/>
              </w:rPr>
              <w:t xml:space="preserve">4 </w:t>
            </w:r>
            <w:r w:rsidR="007244E1" w:rsidRPr="00595967">
              <w:rPr>
                <w:rFonts w:asciiTheme="minorHAnsi" w:hAnsiTheme="minorHAnsi"/>
                <w:i/>
                <w:sz w:val="22"/>
                <w:szCs w:val="22"/>
              </w:rPr>
              <w:t>курс, осінній семестр</w:t>
            </w:r>
          </w:p>
        </w:tc>
      </w:tr>
      <w:tr w:rsidR="00595967" w:rsidRPr="00595967"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95967" w:rsidRDefault="006F5C29" w:rsidP="006757B0">
            <w:pPr>
              <w:spacing w:before="20" w:after="20" w:line="240" w:lineRule="auto"/>
              <w:rPr>
                <w:rFonts w:asciiTheme="minorHAnsi" w:hAnsiTheme="minorHAnsi"/>
                <w:sz w:val="22"/>
                <w:szCs w:val="22"/>
              </w:rPr>
            </w:pPr>
            <w:r w:rsidRPr="00595967">
              <w:rPr>
                <w:rFonts w:asciiTheme="minorHAnsi" w:hAnsiTheme="minorHAnsi"/>
                <w:sz w:val="22"/>
                <w:szCs w:val="22"/>
              </w:rPr>
              <w:t>Обсяг дисципліни</w:t>
            </w:r>
          </w:p>
        </w:tc>
        <w:tc>
          <w:tcPr>
            <w:tcW w:w="7512" w:type="dxa"/>
          </w:tcPr>
          <w:p w14:paraId="287DB125" w14:textId="06B14523" w:rsidR="004A6336" w:rsidRPr="00595967" w:rsidRDefault="000C7F6A"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4 кредити</w:t>
            </w:r>
          </w:p>
        </w:tc>
      </w:tr>
      <w:tr w:rsidR="00595967" w:rsidRPr="00595967"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95967" w:rsidRDefault="007244E1" w:rsidP="00D233F9">
            <w:pPr>
              <w:spacing w:before="20" w:after="20" w:line="240" w:lineRule="auto"/>
              <w:rPr>
                <w:rFonts w:asciiTheme="minorHAnsi" w:hAnsiTheme="minorHAnsi"/>
                <w:sz w:val="22"/>
                <w:szCs w:val="22"/>
              </w:rPr>
            </w:pPr>
            <w:r w:rsidRPr="00595967">
              <w:rPr>
                <w:rFonts w:asciiTheme="minorHAnsi" w:hAnsiTheme="minorHAnsi"/>
                <w:sz w:val="22"/>
                <w:szCs w:val="22"/>
              </w:rPr>
              <w:t>Семестровий контроль/ контрольні заходи</w:t>
            </w:r>
          </w:p>
        </w:tc>
        <w:tc>
          <w:tcPr>
            <w:tcW w:w="7512" w:type="dxa"/>
          </w:tcPr>
          <w:p w14:paraId="3CADA6BC" w14:textId="1013E8E1" w:rsidR="007244E1" w:rsidRPr="00595967" w:rsidRDefault="00196355"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95967">
              <w:rPr>
                <w:rFonts w:asciiTheme="minorHAnsi" w:hAnsiTheme="minorHAnsi"/>
                <w:i/>
                <w:sz w:val="22"/>
                <w:szCs w:val="22"/>
              </w:rPr>
              <w:t>Залік</w:t>
            </w:r>
          </w:p>
        </w:tc>
      </w:tr>
      <w:tr w:rsidR="00595967" w:rsidRPr="00595967"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95967" w:rsidRDefault="004A6336" w:rsidP="006757B0">
            <w:pPr>
              <w:spacing w:before="20" w:after="20" w:line="240" w:lineRule="auto"/>
              <w:rPr>
                <w:rFonts w:asciiTheme="minorHAnsi" w:hAnsiTheme="minorHAnsi"/>
                <w:sz w:val="22"/>
                <w:szCs w:val="22"/>
              </w:rPr>
            </w:pPr>
            <w:r w:rsidRPr="00595967">
              <w:rPr>
                <w:rFonts w:asciiTheme="minorHAnsi" w:hAnsiTheme="minorHAnsi"/>
                <w:sz w:val="22"/>
                <w:szCs w:val="22"/>
              </w:rPr>
              <w:t>Розклад занять</w:t>
            </w:r>
          </w:p>
        </w:tc>
        <w:tc>
          <w:tcPr>
            <w:tcW w:w="7512" w:type="dxa"/>
          </w:tcPr>
          <w:p w14:paraId="3B68E03D" w14:textId="40242DFD" w:rsidR="004A6336" w:rsidRPr="00595967" w:rsidRDefault="00365913"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hyperlink r:id="rId13" w:history="1">
              <w:r w:rsidR="00196355" w:rsidRPr="00595967">
                <w:rPr>
                  <w:rStyle w:val="a5"/>
                  <w:rFonts w:asciiTheme="minorHAnsi" w:hAnsiTheme="minorHAnsi"/>
                  <w:i/>
                  <w:color w:val="auto"/>
                  <w:sz w:val="22"/>
                  <w:szCs w:val="22"/>
                  <w:lang w:val="en-US"/>
                </w:rPr>
                <w:t>http</w:t>
              </w:r>
              <w:r w:rsidR="00196355" w:rsidRPr="00595967">
                <w:rPr>
                  <w:rStyle w:val="a5"/>
                  <w:rFonts w:asciiTheme="minorHAnsi" w:hAnsiTheme="minorHAnsi"/>
                  <w:i/>
                  <w:color w:val="auto"/>
                  <w:sz w:val="22"/>
                  <w:szCs w:val="22"/>
                </w:rPr>
                <w:t>://</w:t>
              </w:r>
              <w:proofErr w:type="spellStart"/>
              <w:r w:rsidR="00196355" w:rsidRPr="00595967">
                <w:rPr>
                  <w:rStyle w:val="a5"/>
                  <w:rFonts w:asciiTheme="minorHAnsi" w:hAnsiTheme="minorHAnsi"/>
                  <w:i/>
                  <w:color w:val="auto"/>
                  <w:sz w:val="22"/>
                  <w:szCs w:val="22"/>
                  <w:lang w:val="en-US"/>
                </w:rPr>
                <w:t>rozklad</w:t>
              </w:r>
              <w:proofErr w:type="spellEnd"/>
              <w:r w:rsidR="00196355" w:rsidRPr="00595967">
                <w:rPr>
                  <w:rStyle w:val="a5"/>
                  <w:rFonts w:asciiTheme="minorHAnsi" w:hAnsiTheme="minorHAnsi"/>
                  <w:i/>
                  <w:color w:val="auto"/>
                  <w:sz w:val="22"/>
                  <w:szCs w:val="22"/>
                </w:rPr>
                <w:t>.</w:t>
              </w:r>
              <w:proofErr w:type="spellStart"/>
              <w:r w:rsidR="00196355" w:rsidRPr="00595967">
                <w:rPr>
                  <w:rStyle w:val="a5"/>
                  <w:rFonts w:asciiTheme="minorHAnsi" w:hAnsiTheme="minorHAnsi"/>
                  <w:i/>
                  <w:color w:val="auto"/>
                  <w:sz w:val="22"/>
                  <w:szCs w:val="22"/>
                  <w:lang w:val="en-US"/>
                </w:rPr>
                <w:t>kpi</w:t>
              </w:r>
              <w:proofErr w:type="spellEnd"/>
              <w:r w:rsidR="00196355" w:rsidRPr="00595967">
                <w:rPr>
                  <w:rStyle w:val="a5"/>
                  <w:rFonts w:asciiTheme="minorHAnsi" w:hAnsiTheme="minorHAnsi"/>
                  <w:i/>
                  <w:color w:val="auto"/>
                  <w:sz w:val="22"/>
                  <w:szCs w:val="22"/>
                </w:rPr>
                <w:t>.</w:t>
              </w:r>
              <w:proofErr w:type="spellStart"/>
              <w:r w:rsidR="00196355" w:rsidRPr="00595967">
                <w:rPr>
                  <w:rStyle w:val="a5"/>
                  <w:rFonts w:asciiTheme="minorHAnsi" w:hAnsiTheme="minorHAnsi"/>
                  <w:i/>
                  <w:color w:val="auto"/>
                  <w:sz w:val="22"/>
                  <w:szCs w:val="22"/>
                  <w:lang w:val="en-US"/>
                </w:rPr>
                <w:t>ua</w:t>
              </w:r>
              <w:proofErr w:type="spellEnd"/>
              <w:r w:rsidR="00196355" w:rsidRPr="00595967">
                <w:rPr>
                  <w:rStyle w:val="a5"/>
                  <w:rFonts w:asciiTheme="minorHAnsi" w:hAnsiTheme="minorHAnsi"/>
                  <w:i/>
                  <w:color w:val="auto"/>
                  <w:sz w:val="22"/>
                  <w:szCs w:val="22"/>
                </w:rPr>
                <w:t>/</w:t>
              </w:r>
              <w:r w:rsidR="00196355" w:rsidRPr="00595967">
                <w:rPr>
                  <w:rStyle w:val="a5"/>
                  <w:rFonts w:asciiTheme="minorHAnsi" w:hAnsiTheme="minorHAnsi"/>
                  <w:i/>
                  <w:color w:val="auto"/>
                  <w:sz w:val="22"/>
                  <w:szCs w:val="22"/>
                  <w:lang w:val="en-US"/>
                </w:rPr>
                <w:t>Schedules</w:t>
              </w:r>
              <w:r w:rsidR="00196355" w:rsidRPr="00595967">
                <w:rPr>
                  <w:rStyle w:val="a5"/>
                  <w:rFonts w:asciiTheme="minorHAnsi" w:hAnsiTheme="minorHAnsi"/>
                  <w:i/>
                  <w:color w:val="auto"/>
                  <w:sz w:val="22"/>
                  <w:szCs w:val="22"/>
                </w:rPr>
                <w:t>/</w:t>
              </w:r>
              <w:proofErr w:type="spellStart"/>
              <w:r w:rsidR="00196355" w:rsidRPr="00595967">
                <w:rPr>
                  <w:rStyle w:val="a5"/>
                  <w:rFonts w:asciiTheme="minorHAnsi" w:hAnsiTheme="minorHAnsi"/>
                  <w:i/>
                  <w:color w:val="auto"/>
                  <w:sz w:val="22"/>
                  <w:szCs w:val="22"/>
                  <w:lang w:val="en-US"/>
                </w:rPr>
                <w:t>ViewSchedule</w:t>
              </w:r>
              <w:proofErr w:type="spellEnd"/>
              <w:r w:rsidR="00196355" w:rsidRPr="00595967">
                <w:rPr>
                  <w:rStyle w:val="a5"/>
                  <w:rFonts w:asciiTheme="minorHAnsi" w:hAnsiTheme="minorHAnsi"/>
                  <w:i/>
                  <w:color w:val="auto"/>
                  <w:sz w:val="22"/>
                  <w:szCs w:val="22"/>
                </w:rPr>
                <w:t>.</w:t>
              </w:r>
              <w:proofErr w:type="spellStart"/>
              <w:r w:rsidR="00196355" w:rsidRPr="00595967">
                <w:rPr>
                  <w:rStyle w:val="a5"/>
                  <w:rFonts w:asciiTheme="minorHAnsi" w:hAnsiTheme="minorHAnsi"/>
                  <w:i/>
                  <w:color w:val="auto"/>
                  <w:sz w:val="22"/>
                  <w:szCs w:val="22"/>
                  <w:lang w:val="en-US"/>
                </w:rPr>
                <w:t>aspx</w:t>
              </w:r>
              <w:proofErr w:type="spellEnd"/>
              <w:r w:rsidR="00196355" w:rsidRPr="00595967">
                <w:rPr>
                  <w:rStyle w:val="a5"/>
                  <w:rFonts w:asciiTheme="minorHAnsi" w:hAnsiTheme="minorHAnsi"/>
                  <w:i/>
                  <w:color w:val="auto"/>
                  <w:sz w:val="22"/>
                  <w:szCs w:val="22"/>
                </w:rPr>
                <w:t>?</w:t>
              </w:r>
              <w:r w:rsidR="00196355" w:rsidRPr="00595967">
                <w:rPr>
                  <w:rStyle w:val="a5"/>
                  <w:rFonts w:asciiTheme="minorHAnsi" w:hAnsiTheme="minorHAnsi"/>
                  <w:i/>
                  <w:color w:val="auto"/>
                  <w:sz w:val="22"/>
                  <w:szCs w:val="22"/>
                  <w:lang w:val="en-US"/>
                </w:rPr>
                <w:t>v</w:t>
              </w:r>
              <w:r w:rsidR="00196355" w:rsidRPr="00595967">
                <w:rPr>
                  <w:rStyle w:val="a5"/>
                  <w:rFonts w:asciiTheme="minorHAnsi" w:hAnsiTheme="minorHAnsi"/>
                  <w:i/>
                  <w:color w:val="auto"/>
                  <w:sz w:val="22"/>
                  <w:szCs w:val="22"/>
                </w:rPr>
                <w:t>=</w:t>
              </w:r>
              <w:r w:rsidR="00196355" w:rsidRPr="00595967">
                <w:rPr>
                  <w:rStyle w:val="a5"/>
                  <w:rFonts w:asciiTheme="minorHAnsi" w:hAnsiTheme="minorHAnsi"/>
                  <w:i/>
                  <w:color w:val="auto"/>
                  <w:sz w:val="22"/>
                  <w:szCs w:val="22"/>
                  <w:lang w:val="en-US"/>
                </w:rPr>
                <w:t>c</w:t>
              </w:r>
              <w:r w:rsidR="00196355" w:rsidRPr="00595967">
                <w:rPr>
                  <w:rStyle w:val="a5"/>
                  <w:rFonts w:asciiTheme="minorHAnsi" w:hAnsiTheme="minorHAnsi"/>
                  <w:i/>
                  <w:color w:val="auto"/>
                  <w:sz w:val="22"/>
                  <w:szCs w:val="22"/>
                </w:rPr>
                <w:t>38</w:t>
              </w:r>
              <w:r w:rsidR="00196355" w:rsidRPr="00595967">
                <w:rPr>
                  <w:rStyle w:val="a5"/>
                  <w:rFonts w:asciiTheme="minorHAnsi" w:hAnsiTheme="minorHAnsi"/>
                  <w:i/>
                  <w:color w:val="auto"/>
                  <w:sz w:val="22"/>
                  <w:szCs w:val="22"/>
                  <w:lang w:val="en-US"/>
                </w:rPr>
                <w:t>d</w:t>
              </w:r>
              <w:r w:rsidR="00196355" w:rsidRPr="00595967">
                <w:rPr>
                  <w:rStyle w:val="a5"/>
                  <w:rFonts w:asciiTheme="minorHAnsi" w:hAnsiTheme="minorHAnsi"/>
                  <w:i/>
                  <w:color w:val="auto"/>
                  <w:sz w:val="22"/>
                  <w:szCs w:val="22"/>
                </w:rPr>
                <w:t>0096-</w:t>
              </w:r>
              <w:r w:rsidR="00196355" w:rsidRPr="00595967">
                <w:rPr>
                  <w:rStyle w:val="a5"/>
                  <w:rFonts w:asciiTheme="minorHAnsi" w:hAnsiTheme="minorHAnsi"/>
                  <w:i/>
                  <w:color w:val="auto"/>
                  <w:sz w:val="22"/>
                  <w:szCs w:val="22"/>
                  <w:lang w:val="en-US"/>
                </w:rPr>
                <w:t>f</w:t>
              </w:r>
              <w:r w:rsidR="00196355" w:rsidRPr="00595967">
                <w:rPr>
                  <w:rStyle w:val="a5"/>
                  <w:rFonts w:asciiTheme="minorHAnsi" w:hAnsiTheme="minorHAnsi"/>
                  <w:i/>
                  <w:color w:val="auto"/>
                  <w:sz w:val="22"/>
                  <w:szCs w:val="22"/>
                </w:rPr>
                <w:t>350-4017-</w:t>
              </w:r>
              <w:r w:rsidR="00196355" w:rsidRPr="00595967">
                <w:rPr>
                  <w:rStyle w:val="a5"/>
                  <w:rFonts w:asciiTheme="minorHAnsi" w:hAnsiTheme="minorHAnsi"/>
                  <w:i/>
                  <w:color w:val="auto"/>
                  <w:sz w:val="22"/>
                  <w:szCs w:val="22"/>
                  <w:lang w:val="en-US"/>
                </w:rPr>
                <w:t>a</w:t>
              </w:r>
              <w:r w:rsidR="00196355" w:rsidRPr="00595967">
                <w:rPr>
                  <w:rStyle w:val="a5"/>
                  <w:rFonts w:asciiTheme="minorHAnsi" w:hAnsiTheme="minorHAnsi"/>
                  <w:i/>
                  <w:color w:val="auto"/>
                  <w:sz w:val="22"/>
                  <w:szCs w:val="22"/>
                </w:rPr>
                <w:t>0</w:t>
              </w:r>
              <w:r w:rsidR="00196355" w:rsidRPr="00595967">
                <w:rPr>
                  <w:rStyle w:val="a5"/>
                  <w:rFonts w:asciiTheme="minorHAnsi" w:hAnsiTheme="minorHAnsi"/>
                  <w:i/>
                  <w:color w:val="auto"/>
                  <w:sz w:val="22"/>
                  <w:szCs w:val="22"/>
                  <w:lang w:val="en-US"/>
                </w:rPr>
                <w:t>e</w:t>
              </w:r>
              <w:r w:rsidR="00196355" w:rsidRPr="00595967">
                <w:rPr>
                  <w:rStyle w:val="a5"/>
                  <w:rFonts w:asciiTheme="minorHAnsi" w:hAnsiTheme="minorHAnsi"/>
                  <w:i/>
                  <w:color w:val="auto"/>
                  <w:sz w:val="22"/>
                  <w:szCs w:val="22"/>
                </w:rPr>
                <w:t>6-46</w:t>
              </w:r>
              <w:r w:rsidR="00196355" w:rsidRPr="00595967">
                <w:rPr>
                  <w:rStyle w:val="a5"/>
                  <w:rFonts w:asciiTheme="minorHAnsi" w:hAnsiTheme="minorHAnsi"/>
                  <w:i/>
                  <w:color w:val="auto"/>
                  <w:sz w:val="22"/>
                  <w:szCs w:val="22"/>
                  <w:lang w:val="en-US"/>
                </w:rPr>
                <w:t>d</w:t>
              </w:r>
              <w:r w:rsidR="00196355" w:rsidRPr="00595967">
                <w:rPr>
                  <w:rStyle w:val="a5"/>
                  <w:rFonts w:asciiTheme="minorHAnsi" w:hAnsiTheme="minorHAnsi"/>
                  <w:i/>
                  <w:color w:val="auto"/>
                  <w:sz w:val="22"/>
                  <w:szCs w:val="22"/>
                </w:rPr>
                <w:t>9</w:t>
              </w:r>
              <w:r w:rsidR="00196355" w:rsidRPr="00595967">
                <w:rPr>
                  <w:rStyle w:val="a5"/>
                  <w:rFonts w:asciiTheme="minorHAnsi" w:hAnsiTheme="minorHAnsi"/>
                  <w:i/>
                  <w:color w:val="auto"/>
                  <w:sz w:val="22"/>
                  <w:szCs w:val="22"/>
                  <w:lang w:val="en-US"/>
                </w:rPr>
                <w:t>d</w:t>
              </w:r>
              <w:r w:rsidR="00196355" w:rsidRPr="00595967">
                <w:rPr>
                  <w:rStyle w:val="a5"/>
                  <w:rFonts w:asciiTheme="minorHAnsi" w:hAnsiTheme="minorHAnsi"/>
                  <w:i/>
                  <w:color w:val="auto"/>
                  <w:sz w:val="22"/>
                  <w:szCs w:val="22"/>
                </w:rPr>
                <w:t>683</w:t>
              </w:r>
              <w:r w:rsidR="00196355" w:rsidRPr="00595967">
                <w:rPr>
                  <w:rStyle w:val="a5"/>
                  <w:rFonts w:asciiTheme="minorHAnsi" w:hAnsiTheme="minorHAnsi"/>
                  <w:i/>
                  <w:color w:val="auto"/>
                  <w:sz w:val="22"/>
                  <w:szCs w:val="22"/>
                  <w:lang w:val="en-US"/>
                </w:rPr>
                <w:t>a</w:t>
              </w:r>
              <w:r w:rsidR="00196355" w:rsidRPr="00595967">
                <w:rPr>
                  <w:rStyle w:val="a5"/>
                  <w:rFonts w:asciiTheme="minorHAnsi" w:hAnsiTheme="minorHAnsi"/>
                  <w:i/>
                  <w:color w:val="auto"/>
                  <w:sz w:val="22"/>
                  <w:szCs w:val="22"/>
                </w:rPr>
                <w:t>4</w:t>
              </w:r>
              <w:r w:rsidR="00196355" w:rsidRPr="00595967">
                <w:rPr>
                  <w:rStyle w:val="a5"/>
                  <w:rFonts w:asciiTheme="minorHAnsi" w:hAnsiTheme="minorHAnsi"/>
                  <w:i/>
                  <w:color w:val="auto"/>
                  <w:sz w:val="22"/>
                  <w:szCs w:val="22"/>
                  <w:lang w:val="en-US"/>
                </w:rPr>
                <w:t>a</w:t>
              </w:r>
              <w:r w:rsidR="00196355" w:rsidRPr="00595967">
                <w:rPr>
                  <w:rStyle w:val="a5"/>
                  <w:rFonts w:asciiTheme="minorHAnsi" w:hAnsiTheme="minorHAnsi"/>
                  <w:i/>
                  <w:color w:val="auto"/>
                  <w:sz w:val="22"/>
                  <w:szCs w:val="22"/>
                </w:rPr>
                <w:t>1</w:t>
              </w:r>
            </w:hyperlink>
            <w:r w:rsidR="00196355" w:rsidRPr="00595967">
              <w:rPr>
                <w:rFonts w:asciiTheme="minorHAnsi" w:hAnsiTheme="minorHAnsi"/>
                <w:i/>
                <w:sz w:val="22"/>
                <w:szCs w:val="22"/>
              </w:rPr>
              <w:t xml:space="preserve"> </w:t>
            </w:r>
          </w:p>
        </w:tc>
      </w:tr>
      <w:tr w:rsidR="00595967" w:rsidRPr="00595967"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95967" w:rsidRDefault="004A6336" w:rsidP="006757B0">
            <w:pPr>
              <w:spacing w:before="20" w:after="20" w:line="240" w:lineRule="auto"/>
              <w:rPr>
                <w:rFonts w:asciiTheme="minorHAnsi" w:hAnsiTheme="minorHAnsi"/>
                <w:sz w:val="22"/>
                <w:szCs w:val="22"/>
              </w:rPr>
            </w:pPr>
            <w:r w:rsidRPr="00595967">
              <w:rPr>
                <w:rFonts w:asciiTheme="minorHAnsi" w:hAnsiTheme="minorHAnsi"/>
                <w:sz w:val="22"/>
                <w:szCs w:val="22"/>
              </w:rPr>
              <w:t>Мова викладання</w:t>
            </w:r>
          </w:p>
        </w:tc>
        <w:tc>
          <w:tcPr>
            <w:tcW w:w="7512" w:type="dxa"/>
          </w:tcPr>
          <w:p w14:paraId="4BABE680" w14:textId="145AE459" w:rsidR="004A6336" w:rsidRPr="00595967"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95967">
              <w:rPr>
                <w:rFonts w:asciiTheme="minorHAnsi" w:hAnsiTheme="minorHAnsi"/>
                <w:i/>
                <w:sz w:val="22"/>
                <w:szCs w:val="22"/>
              </w:rPr>
              <w:t>Українська</w:t>
            </w:r>
          </w:p>
        </w:tc>
      </w:tr>
      <w:tr w:rsidR="00595967" w:rsidRPr="00595967"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95967" w:rsidRDefault="006F5C29" w:rsidP="006757B0">
            <w:pPr>
              <w:spacing w:before="20" w:after="20" w:line="240" w:lineRule="auto"/>
              <w:rPr>
                <w:rFonts w:asciiTheme="minorHAnsi" w:hAnsiTheme="minorHAnsi"/>
                <w:sz w:val="22"/>
                <w:szCs w:val="22"/>
              </w:rPr>
            </w:pPr>
            <w:r w:rsidRPr="00595967">
              <w:rPr>
                <w:rFonts w:asciiTheme="minorHAnsi" w:hAnsiTheme="minorHAnsi"/>
                <w:sz w:val="22"/>
                <w:szCs w:val="22"/>
              </w:rPr>
              <w:t xml:space="preserve">Інформація про </w:t>
            </w:r>
            <w:r w:rsidRPr="00595967">
              <w:rPr>
                <w:rFonts w:asciiTheme="minorHAnsi" w:hAnsiTheme="minorHAnsi"/>
                <w:sz w:val="22"/>
                <w:szCs w:val="22"/>
              </w:rPr>
              <w:br/>
            </w:r>
            <w:r w:rsidRPr="00595967">
              <w:rPr>
                <w:rFonts w:asciiTheme="minorHAnsi" w:hAnsiTheme="minorHAnsi"/>
                <w:sz w:val="22"/>
                <w:szCs w:val="22"/>
                <w:lang w:val="ru-RU"/>
              </w:rPr>
              <w:t>к</w:t>
            </w:r>
            <w:proofErr w:type="spellStart"/>
            <w:r w:rsidR="00D82DA7" w:rsidRPr="00595967">
              <w:rPr>
                <w:rFonts w:asciiTheme="minorHAnsi" w:hAnsiTheme="minorHAnsi"/>
                <w:sz w:val="22"/>
                <w:szCs w:val="22"/>
              </w:rPr>
              <w:t>ерівник</w:t>
            </w:r>
            <w:r w:rsidRPr="00595967">
              <w:rPr>
                <w:rFonts w:asciiTheme="minorHAnsi" w:hAnsiTheme="minorHAnsi"/>
                <w:sz w:val="22"/>
                <w:szCs w:val="22"/>
              </w:rPr>
              <w:t>а</w:t>
            </w:r>
            <w:proofErr w:type="spellEnd"/>
            <w:r w:rsidR="00D82DA7" w:rsidRPr="00595967">
              <w:rPr>
                <w:rFonts w:asciiTheme="minorHAnsi" w:hAnsiTheme="minorHAnsi"/>
                <w:sz w:val="22"/>
                <w:szCs w:val="22"/>
              </w:rPr>
              <w:t xml:space="preserve"> курсу / викладачі</w:t>
            </w:r>
            <w:r w:rsidR="007244E1" w:rsidRPr="00595967">
              <w:rPr>
                <w:rFonts w:asciiTheme="minorHAnsi" w:hAnsiTheme="minorHAnsi"/>
                <w:sz w:val="22"/>
                <w:szCs w:val="22"/>
              </w:rPr>
              <w:t>в</w:t>
            </w:r>
          </w:p>
        </w:tc>
        <w:tc>
          <w:tcPr>
            <w:tcW w:w="7512" w:type="dxa"/>
          </w:tcPr>
          <w:p w14:paraId="5087E867" w14:textId="1C5BB82E" w:rsidR="004A6336" w:rsidRPr="00595967" w:rsidRDefault="00196355" w:rsidP="0019635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95967">
              <w:rPr>
                <w:rFonts w:asciiTheme="minorHAnsi" w:hAnsiTheme="minorHAnsi"/>
                <w:sz w:val="22"/>
                <w:szCs w:val="22"/>
              </w:rPr>
              <w:t xml:space="preserve">Лекції та практичні: Кухарук  Анна Дмитрівна, доцент кафедри міжнародної економіки, </w:t>
            </w:r>
            <w:proofErr w:type="spellStart"/>
            <w:r w:rsidRPr="00595967">
              <w:rPr>
                <w:rFonts w:asciiTheme="minorHAnsi" w:hAnsiTheme="minorHAnsi"/>
                <w:sz w:val="22"/>
                <w:szCs w:val="22"/>
              </w:rPr>
              <w:t>к.е.н</w:t>
            </w:r>
            <w:proofErr w:type="spellEnd"/>
            <w:r w:rsidRPr="00595967">
              <w:rPr>
                <w:rFonts w:asciiTheme="minorHAnsi" w:hAnsiTheme="minorHAnsi"/>
                <w:sz w:val="22"/>
                <w:szCs w:val="22"/>
              </w:rPr>
              <w:t xml:space="preserve">., доц., </w:t>
            </w:r>
            <w:hyperlink r:id="rId14" w:history="1">
              <w:r w:rsidRPr="00595967">
                <w:rPr>
                  <w:rStyle w:val="a5"/>
                  <w:rFonts w:asciiTheme="minorHAnsi" w:hAnsiTheme="minorHAnsi"/>
                  <w:color w:val="auto"/>
                  <w:sz w:val="22"/>
                  <w:szCs w:val="22"/>
                </w:rPr>
                <w:t>annakukharuk@gmail.com</w:t>
              </w:r>
            </w:hyperlink>
            <w:r w:rsidRPr="00595967">
              <w:rPr>
                <w:rFonts w:asciiTheme="minorHAnsi" w:hAnsiTheme="minorHAnsi"/>
                <w:sz w:val="22"/>
                <w:szCs w:val="22"/>
              </w:rPr>
              <w:t xml:space="preserve"> </w:t>
            </w:r>
          </w:p>
        </w:tc>
      </w:tr>
      <w:tr w:rsidR="00595967" w:rsidRPr="00595967"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95967" w:rsidRDefault="006F5C29" w:rsidP="006F5C29">
            <w:pPr>
              <w:spacing w:before="20" w:after="20" w:line="240" w:lineRule="auto"/>
              <w:rPr>
                <w:rFonts w:asciiTheme="minorHAnsi" w:hAnsiTheme="minorHAnsi"/>
                <w:sz w:val="22"/>
                <w:szCs w:val="22"/>
              </w:rPr>
            </w:pPr>
            <w:r w:rsidRPr="00595967">
              <w:rPr>
                <w:rFonts w:asciiTheme="minorHAnsi" w:hAnsiTheme="minorHAnsi"/>
                <w:sz w:val="22"/>
                <w:szCs w:val="22"/>
              </w:rPr>
              <w:t>Розміщення курсу</w:t>
            </w:r>
          </w:p>
        </w:tc>
        <w:tc>
          <w:tcPr>
            <w:tcW w:w="7512" w:type="dxa"/>
          </w:tcPr>
          <w:p w14:paraId="5CDD1149" w14:textId="59B607D6" w:rsidR="007E3190" w:rsidRPr="00595967" w:rsidRDefault="006F5C29"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sidRPr="00595967">
              <w:rPr>
                <w:rFonts w:asciiTheme="minorHAnsi" w:hAnsiTheme="minorHAnsi"/>
                <w:sz w:val="22"/>
                <w:szCs w:val="22"/>
              </w:rPr>
              <w:t>Google</w:t>
            </w:r>
            <w:proofErr w:type="spellEnd"/>
            <w:r w:rsidRPr="00595967">
              <w:rPr>
                <w:rFonts w:asciiTheme="minorHAnsi" w:hAnsiTheme="minorHAnsi"/>
                <w:sz w:val="22"/>
                <w:szCs w:val="22"/>
              </w:rPr>
              <w:t xml:space="preserve"> </w:t>
            </w:r>
            <w:proofErr w:type="spellStart"/>
            <w:r w:rsidRPr="00595967">
              <w:rPr>
                <w:rFonts w:asciiTheme="minorHAnsi" w:hAnsiTheme="minorHAnsi"/>
                <w:sz w:val="22"/>
                <w:szCs w:val="22"/>
              </w:rPr>
              <w:t>classroom</w:t>
            </w:r>
            <w:proofErr w:type="spellEnd"/>
            <w:r w:rsidR="00196355" w:rsidRPr="00595967">
              <w:rPr>
                <w:rFonts w:asciiTheme="minorHAnsi" w:hAnsiTheme="minorHAnsi"/>
                <w:sz w:val="22"/>
                <w:szCs w:val="22"/>
              </w:rPr>
              <w:t xml:space="preserve"> </w:t>
            </w:r>
          </w:p>
        </w:tc>
      </w:tr>
    </w:tbl>
    <w:p w14:paraId="488F9975" w14:textId="78917BE2" w:rsidR="004A6336" w:rsidRPr="00595967" w:rsidRDefault="00AA6B23" w:rsidP="00AA6B23">
      <w:pPr>
        <w:pStyle w:val="1"/>
        <w:numPr>
          <w:ilvl w:val="0"/>
          <w:numId w:val="0"/>
        </w:numPr>
        <w:shd w:val="clear" w:color="auto" w:fill="BFBFBF" w:themeFill="background1" w:themeFillShade="BF"/>
        <w:spacing w:line="240" w:lineRule="auto"/>
        <w:jc w:val="center"/>
        <w:rPr>
          <w:color w:val="auto"/>
        </w:rPr>
      </w:pPr>
      <w:r w:rsidRPr="00595967">
        <w:rPr>
          <w:color w:val="auto"/>
        </w:rPr>
        <w:t>Програма навчальної дисципліни</w:t>
      </w:r>
    </w:p>
    <w:p w14:paraId="47FEEEF3" w14:textId="2D38F14A" w:rsidR="004A6336" w:rsidRPr="00595967" w:rsidRDefault="004D1575" w:rsidP="006F5C29">
      <w:pPr>
        <w:pStyle w:val="1"/>
        <w:rPr>
          <w:color w:val="auto"/>
        </w:rPr>
      </w:pPr>
      <w:r w:rsidRPr="00595967">
        <w:rPr>
          <w:color w:val="auto"/>
        </w:rPr>
        <w:t>Опис</w:t>
      </w:r>
      <w:r w:rsidR="004A6336" w:rsidRPr="00595967">
        <w:rPr>
          <w:color w:val="auto"/>
        </w:rPr>
        <w:t xml:space="preserve"> </w:t>
      </w:r>
      <w:r w:rsidR="00AA6B23" w:rsidRPr="00595967">
        <w:rPr>
          <w:color w:val="auto"/>
        </w:rPr>
        <w:t xml:space="preserve">навчальної </w:t>
      </w:r>
      <w:r w:rsidR="004A6336" w:rsidRPr="00595967">
        <w:rPr>
          <w:color w:val="auto"/>
        </w:rPr>
        <w:t>дисципліни</w:t>
      </w:r>
      <w:r w:rsidR="006F5C29" w:rsidRPr="00595967">
        <w:rPr>
          <w:color w:val="auto"/>
        </w:rPr>
        <w:t>, її мета, предмет вивчання та результати навчання</w:t>
      </w:r>
    </w:p>
    <w:p w14:paraId="48C442B1" w14:textId="03F16700" w:rsidR="00100BEB" w:rsidRPr="00595967" w:rsidRDefault="00100BEB" w:rsidP="00100BEB">
      <w:pPr>
        <w:spacing w:line="240" w:lineRule="auto"/>
        <w:ind w:firstLine="284"/>
        <w:jc w:val="both"/>
        <w:rPr>
          <w:rFonts w:asciiTheme="minorHAnsi" w:hAnsiTheme="minorHAnsi"/>
          <w:i/>
          <w:sz w:val="24"/>
          <w:szCs w:val="24"/>
        </w:rPr>
      </w:pPr>
      <w:r w:rsidRPr="00595967">
        <w:rPr>
          <w:rFonts w:asciiTheme="minorHAnsi" w:hAnsiTheme="minorHAnsi"/>
          <w:i/>
          <w:sz w:val="24"/>
          <w:szCs w:val="24"/>
        </w:rPr>
        <w:t>Навчальна дисципліна "Фінанс</w:t>
      </w:r>
      <w:r w:rsidR="000C7F6A">
        <w:rPr>
          <w:rFonts w:asciiTheme="minorHAnsi" w:hAnsiTheme="minorHAnsi"/>
          <w:i/>
          <w:sz w:val="24"/>
          <w:szCs w:val="24"/>
        </w:rPr>
        <w:t>ова діяльність</w:t>
      </w:r>
      <w:r w:rsidRPr="00595967">
        <w:rPr>
          <w:rFonts w:asciiTheme="minorHAnsi" w:hAnsiTheme="minorHAnsi"/>
          <w:i/>
          <w:sz w:val="24"/>
          <w:szCs w:val="24"/>
        </w:rPr>
        <w:t xml:space="preserve"> підприємств</w:t>
      </w:r>
      <w:r w:rsidR="000C7F6A">
        <w:rPr>
          <w:rFonts w:asciiTheme="minorHAnsi" w:hAnsiTheme="minorHAnsi"/>
          <w:i/>
          <w:sz w:val="24"/>
          <w:szCs w:val="24"/>
        </w:rPr>
        <w:t>а</w:t>
      </w:r>
      <w:r w:rsidRPr="00595967">
        <w:rPr>
          <w:rFonts w:asciiTheme="minorHAnsi" w:hAnsiTheme="minorHAnsi"/>
          <w:i/>
          <w:sz w:val="24"/>
          <w:szCs w:val="24"/>
        </w:rPr>
        <w:t xml:space="preserve">" закладає основу для здійснення фахівцем </w:t>
      </w:r>
      <w:r w:rsidR="000C7F6A">
        <w:rPr>
          <w:rFonts w:asciiTheme="minorHAnsi" w:hAnsiTheme="minorHAnsi"/>
          <w:i/>
          <w:sz w:val="24"/>
          <w:szCs w:val="24"/>
        </w:rPr>
        <w:t>аналізу фінансової діяльності підприємства задля її подальшої оптимізації та удосконалення</w:t>
      </w:r>
      <w:r w:rsidRPr="00595967">
        <w:rPr>
          <w:rFonts w:asciiTheme="minorHAnsi" w:hAnsiTheme="minorHAnsi"/>
          <w:i/>
          <w:sz w:val="24"/>
          <w:szCs w:val="24"/>
        </w:rPr>
        <w:t xml:space="preserve">. Вивчення </w:t>
      </w:r>
      <w:r w:rsidR="000C7F6A">
        <w:rPr>
          <w:rFonts w:asciiTheme="minorHAnsi" w:hAnsiTheme="minorHAnsi"/>
          <w:i/>
          <w:sz w:val="24"/>
          <w:szCs w:val="24"/>
        </w:rPr>
        <w:t>дисципліни</w:t>
      </w:r>
      <w:r w:rsidRPr="00595967">
        <w:rPr>
          <w:rFonts w:asciiTheme="minorHAnsi" w:hAnsiTheme="minorHAnsi"/>
          <w:i/>
          <w:sz w:val="24"/>
          <w:szCs w:val="24"/>
        </w:rPr>
        <w:t xml:space="preserve"> сприяє формуванню системного сприйняття майбутніми фахівцями спеціальності 051 «Економіка» внутрішніх та зовнішніх стосовно підприємства економічних відносин, що виникають у процесі формування, розподілу та використання </w:t>
      </w:r>
      <w:r w:rsidR="000C7F6A">
        <w:rPr>
          <w:rFonts w:asciiTheme="minorHAnsi" w:hAnsiTheme="minorHAnsi"/>
          <w:i/>
          <w:sz w:val="24"/>
          <w:szCs w:val="24"/>
        </w:rPr>
        <w:t>фінансових ресурсів</w:t>
      </w:r>
      <w:r w:rsidRPr="00595967">
        <w:rPr>
          <w:rFonts w:asciiTheme="minorHAnsi" w:hAnsiTheme="minorHAnsi"/>
          <w:i/>
          <w:sz w:val="24"/>
          <w:szCs w:val="24"/>
        </w:rPr>
        <w:t>.</w:t>
      </w:r>
    </w:p>
    <w:p w14:paraId="0DE3ED17" w14:textId="237B6EEF" w:rsidR="00196355" w:rsidRPr="00595967" w:rsidRDefault="00196355" w:rsidP="00100BEB">
      <w:pPr>
        <w:spacing w:line="240" w:lineRule="auto"/>
        <w:ind w:firstLine="284"/>
        <w:jc w:val="both"/>
        <w:rPr>
          <w:rFonts w:asciiTheme="minorHAnsi" w:hAnsiTheme="minorHAnsi"/>
          <w:i/>
          <w:sz w:val="24"/>
          <w:szCs w:val="24"/>
        </w:rPr>
      </w:pPr>
      <w:r w:rsidRPr="00595967">
        <w:rPr>
          <w:rFonts w:asciiTheme="minorHAnsi" w:hAnsiTheme="minorHAnsi"/>
          <w:i/>
          <w:sz w:val="24"/>
          <w:szCs w:val="24"/>
        </w:rPr>
        <w:t xml:space="preserve">Метою </w:t>
      </w:r>
      <w:r w:rsidR="000C7F6A">
        <w:rPr>
          <w:rFonts w:asciiTheme="minorHAnsi" w:hAnsiTheme="minorHAnsi"/>
          <w:i/>
          <w:sz w:val="24"/>
          <w:szCs w:val="24"/>
        </w:rPr>
        <w:t>дисципліни</w:t>
      </w:r>
      <w:r w:rsidRPr="00595967">
        <w:rPr>
          <w:rFonts w:asciiTheme="minorHAnsi" w:hAnsiTheme="minorHAnsi"/>
          <w:i/>
          <w:sz w:val="24"/>
          <w:szCs w:val="24"/>
        </w:rPr>
        <w:t xml:space="preserve"> є формування у студентів </w:t>
      </w:r>
      <w:proofErr w:type="spellStart"/>
      <w:r w:rsidRPr="00595967">
        <w:rPr>
          <w:rFonts w:asciiTheme="minorHAnsi" w:hAnsiTheme="minorHAnsi"/>
          <w:i/>
          <w:sz w:val="24"/>
          <w:szCs w:val="24"/>
        </w:rPr>
        <w:t>здатностей</w:t>
      </w:r>
      <w:proofErr w:type="spellEnd"/>
      <w:r w:rsidRPr="00595967">
        <w:rPr>
          <w:rFonts w:asciiTheme="minorHAnsi" w:hAnsiTheme="minorHAnsi"/>
          <w:i/>
          <w:sz w:val="24"/>
          <w:szCs w:val="24"/>
        </w:rPr>
        <w:t xml:space="preserve">: комплексного розуміння сутності фінансового механізму діяльності підприємств різних форм власності; аналізувати конкретні економічних ситуації та вирішувати практичні завдання, що пов‘язані з фінансовою діяльністю підприємства та впливають на прийняття суб‘єктами фінансових відносин стратегічних та управлінських рішень; </w:t>
      </w:r>
      <w:r w:rsidRPr="00595967">
        <w:rPr>
          <w:rFonts w:asciiTheme="minorHAnsi" w:hAnsiTheme="minorHAnsi"/>
          <w:i/>
          <w:sz w:val="24"/>
          <w:szCs w:val="24"/>
        </w:rPr>
        <w:tab/>
      </w:r>
      <w:proofErr w:type="spellStart"/>
      <w:r w:rsidRPr="00595967">
        <w:rPr>
          <w:rFonts w:asciiTheme="minorHAnsi" w:hAnsiTheme="minorHAnsi"/>
          <w:i/>
          <w:sz w:val="24"/>
          <w:szCs w:val="24"/>
        </w:rPr>
        <w:t>агрегувати</w:t>
      </w:r>
      <w:proofErr w:type="spellEnd"/>
      <w:r w:rsidRPr="00595967">
        <w:rPr>
          <w:rFonts w:asciiTheme="minorHAnsi" w:hAnsiTheme="minorHAnsi"/>
          <w:i/>
          <w:sz w:val="24"/>
          <w:szCs w:val="24"/>
        </w:rPr>
        <w:t xml:space="preserve"> інформацію, розраховувати узагальнюючі показники  фінансового стану підприємства та виконувати їх економічну інтерпретацію.</w:t>
      </w:r>
    </w:p>
    <w:p w14:paraId="44ABEAD6" w14:textId="77777777" w:rsidR="00100BEB" w:rsidRPr="00595967" w:rsidRDefault="00100BEB" w:rsidP="00100BEB">
      <w:pPr>
        <w:spacing w:line="240" w:lineRule="auto"/>
        <w:ind w:firstLine="284"/>
        <w:jc w:val="both"/>
        <w:rPr>
          <w:rFonts w:asciiTheme="minorHAnsi" w:hAnsiTheme="minorHAnsi"/>
          <w:i/>
          <w:sz w:val="24"/>
          <w:szCs w:val="24"/>
        </w:rPr>
      </w:pPr>
      <w:r w:rsidRPr="00595967">
        <w:rPr>
          <w:rFonts w:asciiTheme="minorHAnsi" w:hAnsiTheme="minorHAnsi"/>
          <w:i/>
          <w:sz w:val="24"/>
          <w:szCs w:val="24"/>
        </w:rPr>
        <w:t xml:space="preserve">Після вивчення дисципліни студент </w:t>
      </w:r>
    </w:p>
    <w:p w14:paraId="125CEFFB" w14:textId="77777777" w:rsidR="00100BEB" w:rsidRPr="00595967" w:rsidRDefault="00100BEB" w:rsidP="00100BEB">
      <w:pPr>
        <w:spacing w:line="240" w:lineRule="auto"/>
        <w:ind w:firstLine="284"/>
        <w:jc w:val="both"/>
        <w:rPr>
          <w:rFonts w:asciiTheme="minorHAnsi" w:hAnsiTheme="minorHAnsi"/>
          <w:i/>
          <w:sz w:val="24"/>
          <w:szCs w:val="24"/>
        </w:rPr>
      </w:pPr>
      <w:r w:rsidRPr="00595967">
        <w:rPr>
          <w:rFonts w:asciiTheme="minorHAnsi" w:hAnsiTheme="minorHAnsi"/>
          <w:i/>
          <w:sz w:val="24"/>
          <w:szCs w:val="24"/>
        </w:rPr>
        <w:t>- розумітиме  зміст основних фінансових категорій та показників фінансового стану підприємства;</w:t>
      </w:r>
    </w:p>
    <w:p w14:paraId="126F3AAA" w14:textId="77777777" w:rsidR="00100BEB" w:rsidRPr="00595967" w:rsidRDefault="00100BEB" w:rsidP="00100BEB">
      <w:pPr>
        <w:spacing w:line="240" w:lineRule="auto"/>
        <w:ind w:firstLine="284"/>
        <w:jc w:val="both"/>
        <w:rPr>
          <w:rFonts w:asciiTheme="minorHAnsi" w:hAnsiTheme="minorHAnsi"/>
          <w:i/>
          <w:sz w:val="24"/>
          <w:szCs w:val="24"/>
        </w:rPr>
      </w:pPr>
      <w:r w:rsidRPr="00595967">
        <w:rPr>
          <w:rFonts w:asciiTheme="minorHAnsi" w:hAnsiTheme="minorHAnsi"/>
          <w:i/>
          <w:sz w:val="24"/>
          <w:szCs w:val="24"/>
        </w:rPr>
        <w:t>- знатиме особливості організації фінансів підприємств в Україні та на міжнародному рівні;</w:t>
      </w:r>
    </w:p>
    <w:p w14:paraId="502A545D" w14:textId="77777777" w:rsidR="00100BEB" w:rsidRPr="00595967" w:rsidRDefault="00100BEB" w:rsidP="00100BEB">
      <w:pPr>
        <w:spacing w:line="240" w:lineRule="auto"/>
        <w:ind w:firstLine="284"/>
        <w:jc w:val="both"/>
        <w:rPr>
          <w:rFonts w:asciiTheme="minorHAnsi" w:hAnsiTheme="minorHAnsi"/>
          <w:i/>
          <w:sz w:val="24"/>
          <w:szCs w:val="24"/>
        </w:rPr>
      </w:pPr>
      <w:r w:rsidRPr="00595967">
        <w:rPr>
          <w:rFonts w:asciiTheme="minorHAnsi" w:hAnsiTheme="minorHAnsi"/>
          <w:i/>
          <w:sz w:val="24"/>
          <w:szCs w:val="24"/>
        </w:rPr>
        <w:t>- вмітиме визначати процеси підприємства, що пов’язані з формуванням, розподілом та використанням грошових фондів;</w:t>
      </w:r>
    </w:p>
    <w:p w14:paraId="02F34E01" w14:textId="77777777" w:rsidR="00100BEB" w:rsidRPr="00595967" w:rsidRDefault="00100BEB" w:rsidP="00100BEB">
      <w:pPr>
        <w:spacing w:line="240" w:lineRule="auto"/>
        <w:ind w:firstLine="284"/>
        <w:jc w:val="both"/>
        <w:rPr>
          <w:rFonts w:asciiTheme="minorHAnsi" w:hAnsiTheme="minorHAnsi"/>
          <w:i/>
          <w:sz w:val="24"/>
          <w:szCs w:val="24"/>
        </w:rPr>
      </w:pPr>
      <w:r w:rsidRPr="00595967">
        <w:rPr>
          <w:rFonts w:asciiTheme="minorHAnsi" w:hAnsiTheme="minorHAnsi"/>
          <w:i/>
          <w:sz w:val="24"/>
          <w:szCs w:val="24"/>
        </w:rPr>
        <w:t>- володітиме методикою проведення фінансового аналізу діяльності підприємства;</w:t>
      </w:r>
    </w:p>
    <w:p w14:paraId="4B042426" w14:textId="77777777" w:rsidR="00100BEB" w:rsidRPr="00595967" w:rsidRDefault="00100BEB" w:rsidP="00100BEB">
      <w:pPr>
        <w:spacing w:line="240" w:lineRule="auto"/>
        <w:ind w:firstLine="284"/>
        <w:jc w:val="both"/>
        <w:rPr>
          <w:rFonts w:asciiTheme="minorHAnsi" w:hAnsiTheme="minorHAnsi"/>
          <w:i/>
          <w:sz w:val="24"/>
          <w:szCs w:val="24"/>
        </w:rPr>
      </w:pPr>
      <w:r w:rsidRPr="00595967">
        <w:rPr>
          <w:rFonts w:asciiTheme="minorHAnsi" w:hAnsiTheme="minorHAnsi"/>
          <w:i/>
          <w:sz w:val="24"/>
          <w:szCs w:val="24"/>
        </w:rPr>
        <w:t>- оволодіє навичками опрацювання даних бухгалтерської та фінансової звітності;</w:t>
      </w:r>
    </w:p>
    <w:p w14:paraId="78EBB0F4" w14:textId="77777777" w:rsidR="00100BEB" w:rsidRPr="00595967" w:rsidRDefault="00100BEB" w:rsidP="00100BEB">
      <w:pPr>
        <w:spacing w:line="240" w:lineRule="auto"/>
        <w:ind w:firstLine="284"/>
        <w:jc w:val="both"/>
        <w:rPr>
          <w:rFonts w:asciiTheme="minorHAnsi" w:hAnsiTheme="minorHAnsi"/>
          <w:i/>
          <w:sz w:val="24"/>
          <w:szCs w:val="24"/>
        </w:rPr>
      </w:pPr>
      <w:r w:rsidRPr="00595967">
        <w:rPr>
          <w:rFonts w:asciiTheme="minorHAnsi" w:hAnsiTheme="minorHAnsi"/>
          <w:i/>
          <w:sz w:val="24"/>
          <w:szCs w:val="24"/>
        </w:rPr>
        <w:t>- отримає навички фінансового аналізу діяльності підприємства, вмітиме розраховувати та визначати конкретний економічний зміст показників фінансового стану підприємства;</w:t>
      </w:r>
    </w:p>
    <w:p w14:paraId="04F067BF" w14:textId="77777777" w:rsidR="00100BEB" w:rsidRPr="00595967" w:rsidRDefault="00100BEB" w:rsidP="00100BEB">
      <w:pPr>
        <w:spacing w:line="240" w:lineRule="auto"/>
        <w:ind w:firstLine="284"/>
        <w:jc w:val="both"/>
        <w:rPr>
          <w:rFonts w:asciiTheme="minorHAnsi" w:hAnsiTheme="minorHAnsi"/>
          <w:i/>
          <w:sz w:val="24"/>
          <w:szCs w:val="24"/>
        </w:rPr>
      </w:pPr>
      <w:r w:rsidRPr="00595967">
        <w:rPr>
          <w:rFonts w:asciiTheme="minorHAnsi" w:hAnsiTheme="minorHAnsi"/>
          <w:i/>
          <w:sz w:val="24"/>
          <w:szCs w:val="24"/>
        </w:rPr>
        <w:lastRenderedPageBreak/>
        <w:t>- вмітиме розв’язувати конкретні практичні завдання щодо формування та розподілу прибутку підприємства;</w:t>
      </w:r>
    </w:p>
    <w:p w14:paraId="15C8BB78" w14:textId="77777777" w:rsidR="00100BEB" w:rsidRPr="00595967" w:rsidRDefault="00100BEB" w:rsidP="00100BEB">
      <w:pPr>
        <w:spacing w:line="240" w:lineRule="auto"/>
        <w:ind w:firstLine="284"/>
        <w:jc w:val="both"/>
        <w:rPr>
          <w:rFonts w:asciiTheme="minorHAnsi" w:hAnsiTheme="minorHAnsi"/>
          <w:i/>
          <w:sz w:val="24"/>
          <w:szCs w:val="24"/>
        </w:rPr>
      </w:pPr>
      <w:r w:rsidRPr="00595967">
        <w:rPr>
          <w:rFonts w:asciiTheme="minorHAnsi" w:hAnsiTheme="minorHAnsi"/>
          <w:i/>
          <w:sz w:val="24"/>
          <w:szCs w:val="24"/>
        </w:rPr>
        <w:t>- вирішувати економічні ситуації, що виникають у процесі оподаткування підприємств;</w:t>
      </w:r>
    </w:p>
    <w:p w14:paraId="138A393B" w14:textId="4AB16955" w:rsidR="00100BEB" w:rsidRPr="00595967" w:rsidRDefault="00100BEB" w:rsidP="00100BEB">
      <w:pPr>
        <w:spacing w:line="240" w:lineRule="auto"/>
        <w:ind w:firstLine="284"/>
        <w:jc w:val="both"/>
        <w:rPr>
          <w:rFonts w:asciiTheme="minorHAnsi" w:hAnsiTheme="minorHAnsi"/>
          <w:i/>
          <w:sz w:val="24"/>
          <w:szCs w:val="24"/>
        </w:rPr>
      </w:pPr>
      <w:r w:rsidRPr="00595967">
        <w:rPr>
          <w:rFonts w:asciiTheme="minorHAnsi" w:hAnsiTheme="minorHAnsi"/>
          <w:i/>
          <w:sz w:val="24"/>
          <w:szCs w:val="24"/>
        </w:rPr>
        <w:t>- вмітиме проводити фінансове планування діяльності підприємства.</w:t>
      </w:r>
    </w:p>
    <w:p w14:paraId="2EFA4A8B" w14:textId="77777777" w:rsidR="00100BEB" w:rsidRPr="00595967" w:rsidRDefault="00100BEB" w:rsidP="00100BEB">
      <w:pPr>
        <w:jc w:val="both"/>
        <w:rPr>
          <w:rFonts w:asciiTheme="minorHAnsi" w:hAnsiTheme="minorHAnsi"/>
          <w:i/>
          <w:sz w:val="24"/>
          <w:szCs w:val="24"/>
        </w:rPr>
      </w:pPr>
    </w:p>
    <w:p w14:paraId="39683269" w14:textId="7B2AAB4B" w:rsidR="00100BEB" w:rsidRPr="00595967" w:rsidRDefault="00100BEB" w:rsidP="00100BEB">
      <w:pPr>
        <w:jc w:val="both"/>
        <w:rPr>
          <w:rFonts w:asciiTheme="minorHAnsi" w:hAnsiTheme="minorHAnsi"/>
          <w:i/>
          <w:sz w:val="24"/>
          <w:szCs w:val="24"/>
        </w:rPr>
      </w:pPr>
      <w:r w:rsidRPr="00595967">
        <w:rPr>
          <w:rFonts w:asciiTheme="minorHAnsi" w:hAnsiTheme="minorHAnsi"/>
          <w:i/>
          <w:sz w:val="24"/>
          <w:szCs w:val="24"/>
        </w:rPr>
        <w:t>Результати навчання, контрольні заходи та терміни виконання оголошуються студентам на першому занятті.</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77"/>
        <w:gridCol w:w="2977"/>
        <w:gridCol w:w="1654"/>
        <w:gridCol w:w="1417"/>
      </w:tblGrid>
      <w:tr w:rsidR="00595967" w:rsidRPr="00595967" w14:paraId="5E309E9C" w14:textId="77777777" w:rsidTr="00FF5D16">
        <w:trPr>
          <w:trHeight w:val="932"/>
        </w:trPr>
        <w:tc>
          <w:tcPr>
            <w:tcW w:w="567" w:type="dxa"/>
            <w:shd w:val="clear" w:color="auto" w:fill="D9D9D9"/>
            <w:vAlign w:val="center"/>
          </w:tcPr>
          <w:p w14:paraId="6D62AC5A"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 з/п</w:t>
            </w:r>
          </w:p>
        </w:tc>
        <w:tc>
          <w:tcPr>
            <w:tcW w:w="2977" w:type="dxa"/>
            <w:shd w:val="clear" w:color="auto" w:fill="D9D9D9"/>
            <w:vAlign w:val="center"/>
          </w:tcPr>
          <w:p w14:paraId="7D7ADA19"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Результати навчання</w:t>
            </w:r>
          </w:p>
        </w:tc>
        <w:tc>
          <w:tcPr>
            <w:tcW w:w="2977" w:type="dxa"/>
            <w:shd w:val="clear" w:color="auto" w:fill="D9D9D9"/>
            <w:vAlign w:val="center"/>
          </w:tcPr>
          <w:p w14:paraId="6D0DF661"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Методи</w:t>
            </w:r>
          </w:p>
          <w:p w14:paraId="4BB1C679"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навчання</w:t>
            </w:r>
          </w:p>
        </w:tc>
        <w:tc>
          <w:tcPr>
            <w:tcW w:w="1654" w:type="dxa"/>
            <w:shd w:val="clear" w:color="auto" w:fill="D9D9D9"/>
            <w:vAlign w:val="center"/>
          </w:tcPr>
          <w:p w14:paraId="7E17E4B3"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Форми оцінювання (контрольні</w:t>
            </w:r>
          </w:p>
          <w:p w14:paraId="75AD9193"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заходи)</w:t>
            </w:r>
          </w:p>
        </w:tc>
        <w:tc>
          <w:tcPr>
            <w:tcW w:w="1417" w:type="dxa"/>
            <w:shd w:val="clear" w:color="auto" w:fill="D9D9D9"/>
            <w:vAlign w:val="center"/>
          </w:tcPr>
          <w:p w14:paraId="1EB699A2"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Термін виконання</w:t>
            </w:r>
          </w:p>
        </w:tc>
      </w:tr>
      <w:tr w:rsidR="00595967" w:rsidRPr="00595967" w14:paraId="0DBEE703" w14:textId="77777777" w:rsidTr="00FF5D16">
        <w:trPr>
          <w:trHeight w:val="361"/>
        </w:trPr>
        <w:tc>
          <w:tcPr>
            <w:tcW w:w="567" w:type="dxa"/>
            <w:vAlign w:val="center"/>
          </w:tcPr>
          <w:p w14:paraId="0A41C0CF"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1</w:t>
            </w:r>
          </w:p>
        </w:tc>
        <w:tc>
          <w:tcPr>
            <w:tcW w:w="2977" w:type="dxa"/>
            <w:vAlign w:val="center"/>
          </w:tcPr>
          <w:p w14:paraId="178E7B86"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 xml:space="preserve">Навички документального оформлення операції купівлі-продажу / надання послуг </w:t>
            </w:r>
          </w:p>
        </w:tc>
        <w:tc>
          <w:tcPr>
            <w:tcW w:w="2977" w:type="dxa"/>
          </w:tcPr>
          <w:p w14:paraId="5025919B"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Презентація зразків документів студентам,</w:t>
            </w:r>
          </w:p>
          <w:p w14:paraId="4C4FBD8D"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 xml:space="preserve">Ділова гра, </w:t>
            </w:r>
          </w:p>
          <w:p w14:paraId="2A27A6B0"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Командна робота</w:t>
            </w:r>
          </w:p>
        </w:tc>
        <w:tc>
          <w:tcPr>
            <w:tcW w:w="1654" w:type="dxa"/>
            <w:vAlign w:val="center"/>
          </w:tcPr>
          <w:p w14:paraId="4E3266F5"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Тематичне завдання</w:t>
            </w:r>
          </w:p>
        </w:tc>
        <w:tc>
          <w:tcPr>
            <w:tcW w:w="1417" w:type="dxa"/>
            <w:vAlign w:val="center"/>
          </w:tcPr>
          <w:p w14:paraId="7EA4A79B"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Тиждень 3</w:t>
            </w:r>
          </w:p>
        </w:tc>
      </w:tr>
      <w:tr w:rsidR="00595967" w:rsidRPr="00595967" w14:paraId="08C8AFB7" w14:textId="77777777" w:rsidTr="00FF5D16">
        <w:trPr>
          <w:trHeight w:val="361"/>
        </w:trPr>
        <w:tc>
          <w:tcPr>
            <w:tcW w:w="567" w:type="dxa"/>
            <w:vAlign w:val="center"/>
          </w:tcPr>
          <w:p w14:paraId="6FB121BF"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2</w:t>
            </w:r>
          </w:p>
        </w:tc>
        <w:tc>
          <w:tcPr>
            <w:tcW w:w="2977" w:type="dxa"/>
            <w:vAlign w:val="center"/>
          </w:tcPr>
          <w:p w14:paraId="79689D69"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Навички факторного аналізу прибутковості підприємства</w:t>
            </w:r>
          </w:p>
        </w:tc>
        <w:tc>
          <w:tcPr>
            <w:tcW w:w="2977" w:type="dxa"/>
            <w:vAlign w:val="center"/>
          </w:tcPr>
          <w:p w14:paraId="3D6BBD41"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Демонстрація результатів прикладних досліджень студентам,</w:t>
            </w:r>
          </w:p>
          <w:p w14:paraId="6948470B"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Кейс-стаді</w:t>
            </w:r>
          </w:p>
        </w:tc>
        <w:tc>
          <w:tcPr>
            <w:tcW w:w="1654" w:type="dxa"/>
            <w:vAlign w:val="center"/>
          </w:tcPr>
          <w:p w14:paraId="14DA686F"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Тематичне завдання</w:t>
            </w:r>
          </w:p>
        </w:tc>
        <w:tc>
          <w:tcPr>
            <w:tcW w:w="1417" w:type="dxa"/>
            <w:vAlign w:val="center"/>
          </w:tcPr>
          <w:p w14:paraId="19E53255"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Тиждень 4</w:t>
            </w:r>
          </w:p>
        </w:tc>
      </w:tr>
      <w:tr w:rsidR="00595967" w:rsidRPr="00595967" w14:paraId="4034F727" w14:textId="77777777" w:rsidTr="00FF5D16">
        <w:trPr>
          <w:trHeight w:val="361"/>
        </w:trPr>
        <w:tc>
          <w:tcPr>
            <w:tcW w:w="567" w:type="dxa"/>
            <w:vAlign w:val="center"/>
          </w:tcPr>
          <w:p w14:paraId="1609A1E0"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3</w:t>
            </w:r>
          </w:p>
        </w:tc>
        <w:tc>
          <w:tcPr>
            <w:tcW w:w="2977" w:type="dxa"/>
            <w:vAlign w:val="center"/>
          </w:tcPr>
          <w:p w14:paraId="0A93D02A"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Розуміння механізму формування та розподілу фінансових ресурсів підприємства</w:t>
            </w:r>
          </w:p>
        </w:tc>
        <w:tc>
          <w:tcPr>
            <w:tcW w:w="2977" w:type="dxa"/>
            <w:vAlign w:val="center"/>
          </w:tcPr>
          <w:p w14:paraId="63A5A12A"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Презентація лекційного матеріалу, самостійна пошукова робота (вивчення наукових статей, перегляд тематичних відеоматеріалів)</w:t>
            </w:r>
          </w:p>
        </w:tc>
        <w:tc>
          <w:tcPr>
            <w:tcW w:w="1654" w:type="dxa"/>
            <w:vAlign w:val="center"/>
          </w:tcPr>
          <w:p w14:paraId="6424B427"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Модульна контрольна робота</w:t>
            </w:r>
          </w:p>
        </w:tc>
        <w:tc>
          <w:tcPr>
            <w:tcW w:w="1417" w:type="dxa"/>
            <w:vAlign w:val="center"/>
          </w:tcPr>
          <w:p w14:paraId="6F202B95"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Тиждень 8</w:t>
            </w:r>
          </w:p>
        </w:tc>
      </w:tr>
      <w:tr w:rsidR="00595967" w:rsidRPr="00595967" w14:paraId="33CBA93D" w14:textId="77777777" w:rsidTr="00FF5D16">
        <w:trPr>
          <w:trHeight w:val="361"/>
        </w:trPr>
        <w:tc>
          <w:tcPr>
            <w:tcW w:w="567" w:type="dxa"/>
            <w:vAlign w:val="center"/>
          </w:tcPr>
          <w:p w14:paraId="4AFA6F1B"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4</w:t>
            </w:r>
          </w:p>
        </w:tc>
        <w:tc>
          <w:tcPr>
            <w:tcW w:w="2977" w:type="dxa"/>
            <w:vAlign w:val="center"/>
          </w:tcPr>
          <w:p w14:paraId="048533C8"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Знання теоретичних основ фінансового аналізу</w:t>
            </w:r>
          </w:p>
        </w:tc>
        <w:tc>
          <w:tcPr>
            <w:tcW w:w="2977" w:type="dxa"/>
            <w:vAlign w:val="center"/>
          </w:tcPr>
          <w:p w14:paraId="05203263"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Презентація лекційного матеріалу, самостійна пошукова робота (вивчення наукових статей, перегляд тематичних відеоматеріалів)</w:t>
            </w:r>
          </w:p>
        </w:tc>
        <w:tc>
          <w:tcPr>
            <w:tcW w:w="1654" w:type="dxa"/>
            <w:vAlign w:val="center"/>
          </w:tcPr>
          <w:p w14:paraId="3F39B251"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Тестування</w:t>
            </w:r>
          </w:p>
        </w:tc>
        <w:tc>
          <w:tcPr>
            <w:tcW w:w="1417" w:type="dxa"/>
            <w:vAlign w:val="center"/>
          </w:tcPr>
          <w:p w14:paraId="237AA9AA"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Тиждень 12</w:t>
            </w:r>
          </w:p>
        </w:tc>
      </w:tr>
      <w:tr w:rsidR="00595967" w:rsidRPr="00595967" w14:paraId="29900FB9" w14:textId="77777777" w:rsidTr="00FF5D16">
        <w:trPr>
          <w:trHeight w:val="361"/>
        </w:trPr>
        <w:tc>
          <w:tcPr>
            <w:tcW w:w="567" w:type="dxa"/>
            <w:vAlign w:val="center"/>
          </w:tcPr>
          <w:p w14:paraId="272851C4"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5</w:t>
            </w:r>
          </w:p>
        </w:tc>
        <w:tc>
          <w:tcPr>
            <w:tcW w:w="2977" w:type="dxa"/>
            <w:vAlign w:val="center"/>
          </w:tcPr>
          <w:p w14:paraId="50D5A66B"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Знання основ фінансового планування</w:t>
            </w:r>
          </w:p>
        </w:tc>
        <w:tc>
          <w:tcPr>
            <w:tcW w:w="2977" w:type="dxa"/>
          </w:tcPr>
          <w:p w14:paraId="2F5E2506"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Презентація лекційного матеріалу, Демонстрація результатів прикладних досліджень студентам,</w:t>
            </w:r>
          </w:p>
          <w:p w14:paraId="49BF1BF7"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Робота в групі</w:t>
            </w:r>
          </w:p>
        </w:tc>
        <w:tc>
          <w:tcPr>
            <w:tcW w:w="1654" w:type="dxa"/>
            <w:vAlign w:val="center"/>
          </w:tcPr>
          <w:p w14:paraId="43A0A2D4"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Тестування</w:t>
            </w:r>
          </w:p>
        </w:tc>
        <w:tc>
          <w:tcPr>
            <w:tcW w:w="1417" w:type="dxa"/>
            <w:vAlign w:val="center"/>
          </w:tcPr>
          <w:p w14:paraId="04937F87"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Тиждень 14</w:t>
            </w:r>
          </w:p>
        </w:tc>
      </w:tr>
      <w:tr w:rsidR="00595967" w:rsidRPr="00595967" w14:paraId="5547CA87" w14:textId="77777777" w:rsidTr="00FF5D16">
        <w:trPr>
          <w:trHeight w:val="361"/>
        </w:trPr>
        <w:tc>
          <w:tcPr>
            <w:tcW w:w="567" w:type="dxa"/>
            <w:vAlign w:val="center"/>
          </w:tcPr>
          <w:p w14:paraId="16B7F018"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6</w:t>
            </w:r>
          </w:p>
        </w:tc>
        <w:tc>
          <w:tcPr>
            <w:tcW w:w="2977" w:type="dxa"/>
            <w:vAlign w:val="center"/>
          </w:tcPr>
          <w:p w14:paraId="298291ED"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Навички фінансового аналізу</w:t>
            </w:r>
          </w:p>
        </w:tc>
        <w:tc>
          <w:tcPr>
            <w:tcW w:w="2977" w:type="dxa"/>
            <w:vAlign w:val="center"/>
          </w:tcPr>
          <w:p w14:paraId="1124F656"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Вивчення лекційного матеріалу, самостійна пошукова  та аналітична робота</w:t>
            </w:r>
          </w:p>
        </w:tc>
        <w:tc>
          <w:tcPr>
            <w:tcW w:w="1654" w:type="dxa"/>
            <w:vAlign w:val="center"/>
          </w:tcPr>
          <w:p w14:paraId="520AEE6C"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Індивідуальне завдання</w:t>
            </w:r>
          </w:p>
        </w:tc>
        <w:tc>
          <w:tcPr>
            <w:tcW w:w="1417" w:type="dxa"/>
            <w:vAlign w:val="center"/>
          </w:tcPr>
          <w:p w14:paraId="08699362" w14:textId="77777777" w:rsidR="00100BEB" w:rsidRPr="00595967" w:rsidRDefault="00100BEB" w:rsidP="00FF5D16">
            <w:pPr>
              <w:spacing w:line="240" w:lineRule="auto"/>
              <w:jc w:val="center"/>
              <w:rPr>
                <w:rFonts w:asciiTheme="minorHAnsi" w:hAnsiTheme="minorHAnsi"/>
                <w:i/>
                <w:sz w:val="24"/>
                <w:szCs w:val="24"/>
              </w:rPr>
            </w:pPr>
            <w:r w:rsidRPr="00595967">
              <w:rPr>
                <w:rFonts w:asciiTheme="minorHAnsi" w:hAnsiTheme="minorHAnsi"/>
                <w:i/>
                <w:sz w:val="24"/>
                <w:szCs w:val="24"/>
              </w:rPr>
              <w:t>Тиждень 17</w:t>
            </w:r>
          </w:p>
        </w:tc>
      </w:tr>
    </w:tbl>
    <w:p w14:paraId="1322CEE7" w14:textId="77777777" w:rsidR="00100BEB" w:rsidRPr="00595967" w:rsidRDefault="00100BEB" w:rsidP="00100BEB">
      <w:pPr>
        <w:spacing w:line="240" w:lineRule="auto"/>
        <w:ind w:firstLine="284"/>
        <w:jc w:val="both"/>
        <w:rPr>
          <w:rFonts w:asciiTheme="minorHAnsi" w:hAnsiTheme="minorHAnsi"/>
          <w:i/>
          <w:sz w:val="24"/>
          <w:szCs w:val="24"/>
        </w:rPr>
      </w:pPr>
    </w:p>
    <w:p w14:paraId="6DA26C36" w14:textId="46574B9A" w:rsidR="004A6336" w:rsidRPr="00595967" w:rsidRDefault="004A6336" w:rsidP="004A6336">
      <w:pPr>
        <w:pStyle w:val="1"/>
        <w:spacing w:line="240" w:lineRule="auto"/>
        <w:rPr>
          <w:color w:val="auto"/>
        </w:rPr>
      </w:pPr>
      <w:proofErr w:type="spellStart"/>
      <w:r w:rsidRPr="00595967">
        <w:rPr>
          <w:color w:val="auto"/>
        </w:rPr>
        <w:t>Пререквізити</w:t>
      </w:r>
      <w:proofErr w:type="spellEnd"/>
      <w:r w:rsidRPr="00595967">
        <w:rPr>
          <w:color w:val="auto"/>
        </w:rPr>
        <w:t xml:space="preserve"> та </w:t>
      </w:r>
      <w:proofErr w:type="spellStart"/>
      <w:r w:rsidRPr="00595967">
        <w:rPr>
          <w:color w:val="auto"/>
        </w:rPr>
        <w:t>постреквізити</w:t>
      </w:r>
      <w:proofErr w:type="spellEnd"/>
      <w:r w:rsidRPr="00595967">
        <w:rPr>
          <w:color w:val="auto"/>
        </w:rPr>
        <w:t xml:space="preserve"> дисципліни (місце в структурно-логічній схемі навчання за відповідною освітньою програмою)</w:t>
      </w:r>
    </w:p>
    <w:p w14:paraId="24577E7D" w14:textId="7015D21C" w:rsidR="004A6336" w:rsidRPr="00595967" w:rsidRDefault="00196355" w:rsidP="004A6336">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Передумовою вивчення навчальної дисципліни є нормативні навчальні дисципліни:  «Економічна теорія», «Мікроекономіка», «Макроекономіка», «Економіка підприємства», «Фінанси». Кредитний модуль «Фінанси підприємств» забезпечує фундамент для подальшого вивчення таких модулів, як «Основи підприємництва», «Фінансовий менеджмент», «Техніко-економічне обґрунтування економічних рішень», а також слугує засобом формування у студентів </w:t>
      </w:r>
      <w:r w:rsidRPr="00595967">
        <w:rPr>
          <w:rFonts w:asciiTheme="minorHAnsi" w:hAnsiTheme="minorHAnsi"/>
          <w:i/>
          <w:sz w:val="24"/>
          <w:szCs w:val="24"/>
        </w:rPr>
        <w:lastRenderedPageBreak/>
        <w:t>системного осмислення фінансового аспекту функціонування підприємства, що сприятиме більш зваженому та обґрунтованому виконанню аналітичної частини дипломної роботи.</w:t>
      </w:r>
    </w:p>
    <w:p w14:paraId="162A7A7A" w14:textId="75929446" w:rsidR="00AA6B23" w:rsidRPr="00595967" w:rsidRDefault="00AA6B23" w:rsidP="00AA6B23">
      <w:pPr>
        <w:pStyle w:val="1"/>
        <w:spacing w:line="240" w:lineRule="auto"/>
        <w:rPr>
          <w:color w:val="auto"/>
        </w:rPr>
      </w:pPr>
      <w:r w:rsidRPr="00595967">
        <w:rPr>
          <w:color w:val="auto"/>
        </w:rPr>
        <w:t xml:space="preserve">Зміст навчальної дисципліни </w:t>
      </w:r>
    </w:p>
    <w:p w14:paraId="352B49D1" w14:textId="77777777"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Розділ 1. Основи фінансів підприємств</w:t>
      </w:r>
    </w:p>
    <w:p w14:paraId="58BB9DBB" w14:textId="77777777"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Тема 1. 1. Фінанси підприємств: сутність, функції</w:t>
      </w:r>
    </w:p>
    <w:p w14:paraId="4FC53BED" w14:textId="77777777"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Тема 1.2. Грошові розрахунки підприємств</w:t>
      </w:r>
    </w:p>
    <w:p w14:paraId="6CB02838" w14:textId="77777777"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Тема 1.3. Формування та розподіл прибутку</w:t>
      </w:r>
    </w:p>
    <w:p w14:paraId="59549717" w14:textId="77777777"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Тема 1.4. Оподаткування підприємств</w:t>
      </w:r>
    </w:p>
    <w:p w14:paraId="1C558D85" w14:textId="77777777"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Розділ 2. Фінансові аспекти господарської діяльності: аналіз, планування, управління.</w:t>
      </w:r>
    </w:p>
    <w:p w14:paraId="1922D7DF" w14:textId="77777777"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Тема 2.1. Фінансові аспекти використання основних засобів та інших необоротних активів.</w:t>
      </w:r>
    </w:p>
    <w:p w14:paraId="35751387" w14:textId="77777777"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Тема 2.2. Управління оборотними коштами підприємства.</w:t>
      </w:r>
    </w:p>
    <w:p w14:paraId="74B36596" w14:textId="77777777"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Тема 2.3. Фінансове планування на підприємстві.</w:t>
      </w:r>
    </w:p>
    <w:p w14:paraId="24704D01" w14:textId="7DD0E962"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Тема 2.4. Фінансовий аналіз діяльності підприємств. </w:t>
      </w:r>
    </w:p>
    <w:p w14:paraId="0346EDBE" w14:textId="77777777"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Тема 2.5. Інвестиційна діяльність підприємства.</w:t>
      </w:r>
    </w:p>
    <w:p w14:paraId="3A076904" w14:textId="6FC8CF6B" w:rsidR="008B16FE" w:rsidRPr="00595967" w:rsidRDefault="008B16FE" w:rsidP="008B16FE">
      <w:pPr>
        <w:pStyle w:val="1"/>
        <w:rPr>
          <w:color w:val="auto"/>
        </w:rPr>
      </w:pPr>
      <w:r w:rsidRPr="00595967">
        <w:rPr>
          <w:color w:val="auto"/>
        </w:rPr>
        <w:t>Навчальні матеріали та ресурси</w:t>
      </w:r>
    </w:p>
    <w:p w14:paraId="05CA23A7" w14:textId="5DF27390" w:rsidR="008B16FE" w:rsidRPr="00595967" w:rsidRDefault="00100BEB" w:rsidP="008B16FE">
      <w:pPr>
        <w:spacing w:after="120" w:line="240" w:lineRule="auto"/>
        <w:jc w:val="both"/>
        <w:rPr>
          <w:rFonts w:asciiTheme="minorHAnsi" w:hAnsiTheme="minorHAnsi"/>
          <w:i/>
          <w:sz w:val="24"/>
          <w:szCs w:val="24"/>
        </w:rPr>
      </w:pPr>
      <w:r w:rsidRPr="00595967">
        <w:rPr>
          <w:rFonts w:asciiTheme="minorHAnsi" w:hAnsiTheme="minorHAnsi"/>
          <w:i/>
          <w:sz w:val="24"/>
          <w:szCs w:val="24"/>
        </w:rPr>
        <w:t>Студент отримує перелік рекомендованої основної та додаткової літератури, а також посилання на інформаційні ресурси. Вагому частку літератури складають актуальні праці вітчизняних та зарубіжних науковців. З використанням засобів комунікації, згаданих раніше у цьому документі, викладач поширює серед студентів необхідні навчальні матеріали.</w:t>
      </w:r>
    </w:p>
    <w:p w14:paraId="7C456127" w14:textId="35AA9F0B" w:rsidR="00100BEB" w:rsidRPr="00595967" w:rsidRDefault="00100BEB" w:rsidP="00100BEB">
      <w:pPr>
        <w:spacing w:after="120" w:line="240" w:lineRule="auto"/>
        <w:jc w:val="both"/>
        <w:rPr>
          <w:rFonts w:asciiTheme="minorHAnsi" w:hAnsiTheme="minorHAnsi"/>
          <w:b/>
          <w:bCs/>
          <w:i/>
          <w:sz w:val="24"/>
          <w:szCs w:val="24"/>
        </w:rPr>
      </w:pPr>
      <w:r w:rsidRPr="00595967">
        <w:rPr>
          <w:rFonts w:asciiTheme="minorHAnsi" w:hAnsiTheme="minorHAnsi"/>
          <w:b/>
          <w:bCs/>
          <w:i/>
          <w:sz w:val="24"/>
          <w:szCs w:val="24"/>
        </w:rPr>
        <w:t>Базова література:</w:t>
      </w:r>
    </w:p>
    <w:p w14:paraId="0CAD0677" w14:textId="1209D924"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1. </w:t>
      </w:r>
      <w:proofErr w:type="spellStart"/>
      <w:r w:rsidRPr="00595967">
        <w:rPr>
          <w:rFonts w:asciiTheme="minorHAnsi" w:hAnsiTheme="minorHAnsi"/>
          <w:i/>
          <w:sz w:val="24"/>
          <w:szCs w:val="24"/>
        </w:rPr>
        <w:t>Азаренкова</w:t>
      </w:r>
      <w:proofErr w:type="spellEnd"/>
      <w:r w:rsidRPr="00595967">
        <w:rPr>
          <w:rFonts w:asciiTheme="minorHAnsi" w:hAnsiTheme="minorHAnsi"/>
          <w:i/>
          <w:sz w:val="24"/>
          <w:szCs w:val="24"/>
        </w:rPr>
        <w:t xml:space="preserve"> Г. М., Журавель Т. М., Михайленко Р. М. Фінанси підприємств: </w:t>
      </w:r>
      <w:proofErr w:type="spellStart"/>
      <w:r w:rsidRPr="00595967">
        <w:rPr>
          <w:rFonts w:asciiTheme="minorHAnsi" w:hAnsiTheme="minorHAnsi"/>
          <w:i/>
          <w:sz w:val="24"/>
          <w:szCs w:val="24"/>
        </w:rPr>
        <w:t>Навч</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посіб</w:t>
      </w:r>
      <w:proofErr w:type="spellEnd"/>
      <w:r w:rsidRPr="00595967">
        <w:rPr>
          <w:rFonts w:asciiTheme="minorHAnsi" w:hAnsiTheme="minorHAnsi"/>
          <w:i/>
          <w:sz w:val="24"/>
          <w:szCs w:val="24"/>
        </w:rPr>
        <w:t xml:space="preserve">. для </w:t>
      </w:r>
      <w:proofErr w:type="spellStart"/>
      <w:r w:rsidRPr="00595967">
        <w:rPr>
          <w:rFonts w:asciiTheme="minorHAnsi" w:hAnsiTheme="minorHAnsi"/>
          <w:i/>
          <w:sz w:val="24"/>
          <w:szCs w:val="24"/>
        </w:rPr>
        <w:t>самост</w:t>
      </w:r>
      <w:proofErr w:type="spellEnd"/>
      <w:r w:rsidRPr="00595967">
        <w:rPr>
          <w:rFonts w:asciiTheme="minorHAnsi" w:hAnsiTheme="minorHAnsi"/>
          <w:i/>
          <w:sz w:val="24"/>
          <w:szCs w:val="24"/>
        </w:rPr>
        <w:t xml:space="preserve">. вивчення дисципліни.  2-ге вид., </w:t>
      </w:r>
      <w:proofErr w:type="spellStart"/>
      <w:r w:rsidRPr="00595967">
        <w:rPr>
          <w:rFonts w:asciiTheme="minorHAnsi" w:hAnsiTheme="minorHAnsi"/>
          <w:i/>
          <w:sz w:val="24"/>
          <w:szCs w:val="24"/>
        </w:rPr>
        <w:t>випр</w:t>
      </w:r>
      <w:proofErr w:type="spellEnd"/>
      <w:r w:rsidRPr="00595967">
        <w:rPr>
          <w:rFonts w:asciiTheme="minorHAnsi" w:hAnsiTheme="minorHAnsi"/>
          <w:i/>
          <w:sz w:val="24"/>
          <w:szCs w:val="24"/>
        </w:rPr>
        <w:t xml:space="preserve">. і </w:t>
      </w:r>
      <w:proofErr w:type="spellStart"/>
      <w:r w:rsidRPr="00595967">
        <w:rPr>
          <w:rFonts w:asciiTheme="minorHAnsi" w:hAnsiTheme="minorHAnsi"/>
          <w:i/>
          <w:sz w:val="24"/>
          <w:szCs w:val="24"/>
        </w:rPr>
        <w:t>допов</w:t>
      </w:r>
      <w:proofErr w:type="spellEnd"/>
      <w:r w:rsidRPr="00595967">
        <w:rPr>
          <w:rFonts w:asciiTheme="minorHAnsi" w:hAnsiTheme="minorHAnsi"/>
          <w:i/>
          <w:sz w:val="24"/>
          <w:szCs w:val="24"/>
        </w:rPr>
        <w:t>.  К.: Знання-Прес, 2006. 287 с.</w:t>
      </w:r>
    </w:p>
    <w:p w14:paraId="64DDA8EB" w14:textId="1DAF5C31"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2. </w:t>
      </w:r>
      <w:proofErr w:type="spellStart"/>
      <w:r w:rsidRPr="00595967">
        <w:rPr>
          <w:rFonts w:asciiTheme="minorHAnsi" w:hAnsiTheme="minorHAnsi"/>
          <w:i/>
          <w:sz w:val="24"/>
          <w:szCs w:val="24"/>
        </w:rPr>
        <w:t>Аранчій</w:t>
      </w:r>
      <w:proofErr w:type="spellEnd"/>
      <w:r w:rsidRPr="00595967">
        <w:rPr>
          <w:rFonts w:asciiTheme="minorHAnsi" w:hAnsiTheme="minorHAnsi"/>
          <w:i/>
          <w:sz w:val="24"/>
          <w:szCs w:val="24"/>
        </w:rPr>
        <w:t xml:space="preserve"> В. І. Фінанси підприємств: </w:t>
      </w:r>
      <w:proofErr w:type="spellStart"/>
      <w:r w:rsidRPr="00595967">
        <w:rPr>
          <w:rFonts w:asciiTheme="minorHAnsi" w:hAnsiTheme="minorHAnsi"/>
          <w:i/>
          <w:sz w:val="24"/>
          <w:szCs w:val="24"/>
        </w:rPr>
        <w:t>Навч</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посіб</w:t>
      </w:r>
      <w:proofErr w:type="spellEnd"/>
      <w:r w:rsidRPr="00595967">
        <w:rPr>
          <w:rFonts w:asciiTheme="minorHAnsi" w:hAnsiTheme="minorHAnsi"/>
          <w:i/>
          <w:sz w:val="24"/>
          <w:szCs w:val="24"/>
        </w:rPr>
        <w:t xml:space="preserve">.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К.: ВД “Професіонал”, 2004.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304 с.</w:t>
      </w:r>
    </w:p>
    <w:p w14:paraId="26A62739" w14:textId="65D4993D"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3. </w:t>
      </w:r>
      <w:proofErr w:type="spellStart"/>
      <w:r w:rsidRPr="00595967">
        <w:rPr>
          <w:rFonts w:asciiTheme="minorHAnsi" w:hAnsiTheme="minorHAnsi"/>
          <w:i/>
          <w:sz w:val="24"/>
          <w:szCs w:val="24"/>
        </w:rPr>
        <w:t>Белолипецкий</w:t>
      </w:r>
      <w:proofErr w:type="spellEnd"/>
      <w:r w:rsidRPr="00595967">
        <w:rPr>
          <w:rFonts w:asciiTheme="minorHAnsi" w:hAnsiTheme="minorHAnsi"/>
          <w:i/>
          <w:sz w:val="24"/>
          <w:szCs w:val="24"/>
        </w:rPr>
        <w:t xml:space="preserve"> В. Г. </w:t>
      </w:r>
      <w:proofErr w:type="spellStart"/>
      <w:r w:rsidRPr="00595967">
        <w:rPr>
          <w:rFonts w:asciiTheme="minorHAnsi" w:hAnsiTheme="minorHAnsi"/>
          <w:i/>
          <w:sz w:val="24"/>
          <w:szCs w:val="24"/>
        </w:rPr>
        <w:t>Финансы</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фирмы</w:t>
      </w:r>
      <w:proofErr w:type="spellEnd"/>
      <w:r w:rsidRPr="00595967">
        <w:rPr>
          <w:rFonts w:asciiTheme="minorHAnsi" w:hAnsiTheme="minorHAnsi"/>
          <w:i/>
          <w:sz w:val="24"/>
          <w:szCs w:val="24"/>
        </w:rPr>
        <w:t>. М.,1998.</w:t>
      </w:r>
    </w:p>
    <w:p w14:paraId="4F3B861B" w14:textId="40719290"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4. Бланк И. А. </w:t>
      </w:r>
      <w:proofErr w:type="spellStart"/>
      <w:r w:rsidRPr="00595967">
        <w:rPr>
          <w:rFonts w:asciiTheme="minorHAnsi" w:hAnsiTheme="minorHAnsi"/>
          <w:i/>
          <w:sz w:val="24"/>
          <w:szCs w:val="24"/>
        </w:rPr>
        <w:t>Стратегия</w:t>
      </w:r>
      <w:proofErr w:type="spellEnd"/>
      <w:r w:rsidRPr="00595967">
        <w:rPr>
          <w:rFonts w:asciiTheme="minorHAnsi" w:hAnsiTheme="minorHAnsi"/>
          <w:i/>
          <w:sz w:val="24"/>
          <w:szCs w:val="24"/>
        </w:rPr>
        <w:t xml:space="preserve"> и тактика </w:t>
      </w:r>
      <w:proofErr w:type="spellStart"/>
      <w:r w:rsidRPr="00595967">
        <w:rPr>
          <w:rFonts w:asciiTheme="minorHAnsi" w:hAnsiTheme="minorHAnsi"/>
          <w:i/>
          <w:sz w:val="24"/>
          <w:szCs w:val="24"/>
        </w:rPr>
        <w:t>управления</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финансами</w:t>
      </w:r>
      <w:proofErr w:type="spellEnd"/>
      <w:r w:rsidRPr="00595967">
        <w:rPr>
          <w:rFonts w:asciiTheme="minorHAnsi" w:hAnsiTheme="minorHAnsi"/>
          <w:i/>
          <w:sz w:val="24"/>
          <w:szCs w:val="24"/>
        </w:rPr>
        <w:t xml:space="preserve">. К., 1996.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534 с.</w:t>
      </w:r>
    </w:p>
    <w:p w14:paraId="39948FD4" w14:textId="48B894FA"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5. </w:t>
      </w:r>
      <w:proofErr w:type="spellStart"/>
      <w:r w:rsidRPr="00595967">
        <w:rPr>
          <w:rFonts w:asciiTheme="minorHAnsi" w:hAnsiTheme="minorHAnsi"/>
          <w:i/>
          <w:sz w:val="24"/>
          <w:szCs w:val="24"/>
        </w:rPr>
        <w:t>Брігхем</w:t>
      </w:r>
      <w:proofErr w:type="spellEnd"/>
      <w:r w:rsidRPr="00595967">
        <w:rPr>
          <w:rFonts w:asciiTheme="minorHAnsi" w:hAnsiTheme="minorHAnsi"/>
          <w:i/>
          <w:sz w:val="24"/>
          <w:szCs w:val="24"/>
        </w:rPr>
        <w:t xml:space="preserve"> Е. Ф. Основи фінансового менеджменту. К., 1997.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1000 с.</w:t>
      </w:r>
    </w:p>
    <w:p w14:paraId="135E7F93" w14:textId="2DBCEB72" w:rsidR="00100BEB"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6. </w:t>
      </w:r>
      <w:proofErr w:type="spellStart"/>
      <w:r w:rsidRPr="00595967">
        <w:rPr>
          <w:rFonts w:asciiTheme="minorHAnsi" w:hAnsiTheme="minorHAnsi"/>
          <w:i/>
          <w:sz w:val="24"/>
          <w:szCs w:val="24"/>
        </w:rPr>
        <w:t>Бернар</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Коласс</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Управление</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финансовой</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деятельностью</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предприятия</w:t>
      </w:r>
      <w:proofErr w:type="spellEnd"/>
      <w:r w:rsidRPr="00595967">
        <w:rPr>
          <w:rFonts w:asciiTheme="minorHAnsi" w:hAnsiTheme="minorHAnsi"/>
          <w:i/>
          <w:sz w:val="24"/>
          <w:szCs w:val="24"/>
        </w:rPr>
        <w:t xml:space="preserve">.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М.: </w:t>
      </w:r>
      <w:proofErr w:type="spellStart"/>
      <w:r w:rsidRPr="00595967">
        <w:rPr>
          <w:rFonts w:asciiTheme="minorHAnsi" w:hAnsiTheme="minorHAnsi"/>
          <w:i/>
          <w:sz w:val="24"/>
          <w:szCs w:val="24"/>
        </w:rPr>
        <w:t>Финансы</w:t>
      </w:r>
      <w:proofErr w:type="spellEnd"/>
      <w:r w:rsidRPr="00595967">
        <w:rPr>
          <w:rFonts w:asciiTheme="minorHAnsi" w:hAnsiTheme="minorHAnsi"/>
          <w:i/>
          <w:sz w:val="24"/>
          <w:szCs w:val="24"/>
        </w:rPr>
        <w:t xml:space="preserve">, 1997.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576 с.</w:t>
      </w:r>
    </w:p>
    <w:p w14:paraId="43A1530C" w14:textId="2BA3A92A" w:rsidR="000C7F6A" w:rsidRDefault="000C7F6A" w:rsidP="000C7F6A">
      <w:pPr>
        <w:spacing w:line="240" w:lineRule="auto"/>
        <w:jc w:val="both"/>
        <w:rPr>
          <w:rFonts w:asciiTheme="minorHAnsi" w:hAnsiTheme="minorHAnsi"/>
          <w:i/>
          <w:sz w:val="24"/>
          <w:szCs w:val="24"/>
        </w:rPr>
      </w:pPr>
      <w:r>
        <w:rPr>
          <w:rFonts w:asciiTheme="minorHAnsi" w:hAnsiTheme="minorHAnsi"/>
          <w:i/>
          <w:sz w:val="24"/>
          <w:szCs w:val="24"/>
        </w:rPr>
        <w:t xml:space="preserve">7. Кухарук А. Д. </w:t>
      </w:r>
      <w:r w:rsidRPr="000C7F6A">
        <w:rPr>
          <w:rFonts w:asciiTheme="minorHAnsi" w:hAnsiTheme="minorHAnsi"/>
          <w:i/>
          <w:sz w:val="24"/>
          <w:szCs w:val="24"/>
        </w:rPr>
        <w:t xml:space="preserve">Методичні вказівки до проведення практичних занять з дисципліни «Фінанси підприємств» для студентів спеціальності 051 «Економіка», спеціалізації «Міжнародна економіка» [Електронний ресурс] / КПІ ім. Ігоря Сікорського ; уклад. А. Д. Кухарук. – Електронні текстові данні (1 файл: 1,49 </w:t>
      </w:r>
      <w:proofErr w:type="spellStart"/>
      <w:r w:rsidRPr="000C7F6A">
        <w:rPr>
          <w:rFonts w:asciiTheme="minorHAnsi" w:hAnsiTheme="minorHAnsi"/>
          <w:i/>
          <w:sz w:val="24"/>
          <w:szCs w:val="24"/>
        </w:rPr>
        <w:t>Мбайт</w:t>
      </w:r>
      <w:proofErr w:type="spellEnd"/>
      <w:r w:rsidRPr="000C7F6A">
        <w:rPr>
          <w:rFonts w:asciiTheme="minorHAnsi" w:hAnsiTheme="minorHAnsi"/>
          <w:i/>
          <w:sz w:val="24"/>
          <w:szCs w:val="24"/>
        </w:rPr>
        <w:t>). – Київ : Політехніка, 2017. – 58 с. – Назва з екрана.</w:t>
      </w:r>
    </w:p>
    <w:p w14:paraId="409D7ABD" w14:textId="77777777" w:rsidR="000C7F6A" w:rsidRPr="00595967" w:rsidRDefault="000C7F6A" w:rsidP="000C7F6A">
      <w:pPr>
        <w:spacing w:line="240" w:lineRule="auto"/>
        <w:jc w:val="both"/>
        <w:rPr>
          <w:rFonts w:asciiTheme="minorHAnsi" w:hAnsiTheme="minorHAnsi"/>
          <w:i/>
          <w:sz w:val="24"/>
          <w:szCs w:val="24"/>
        </w:rPr>
      </w:pPr>
    </w:p>
    <w:p w14:paraId="2B50EFCA" w14:textId="70DA11E3" w:rsidR="00100BEB" w:rsidRPr="00595967" w:rsidRDefault="00100BEB" w:rsidP="00100BEB">
      <w:pPr>
        <w:spacing w:after="120" w:line="240" w:lineRule="auto"/>
        <w:jc w:val="both"/>
        <w:rPr>
          <w:rFonts w:asciiTheme="minorHAnsi" w:hAnsiTheme="minorHAnsi"/>
          <w:b/>
          <w:bCs/>
          <w:i/>
          <w:sz w:val="24"/>
          <w:szCs w:val="24"/>
        </w:rPr>
      </w:pPr>
      <w:r w:rsidRPr="00595967">
        <w:rPr>
          <w:rFonts w:asciiTheme="minorHAnsi" w:hAnsiTheme="minorHAnsi"/>
          <w:b/>
          <w:bCs/>
          <w:i/>
          <w:sz w:val="24"/>
          <w:szCs w:val="24"/>
        </w:rPr>
        <w:t>Допоміжна література:</w:t>
      </w:r>
    </w:p>
    <w:p w14:paraId="5B0BD380" w14:textId="7C6ACD5B"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1. Джеймс Ван </w:t>
      </w:r>
      <w:proofErr w:type="spellStart"/>
      <w:r w:rsidRPr="00595967">
        <w:rPr>
          <w:rFonts w:asciiTheme="minorHAnsi" w:hAnsiTheme="minorHAnsi"/>
          <w:i/>
          <w:sz w:val="24"/>
          <w:szCs w:val="24"/>
        </w:rPr>
        <w:t>Хорн</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Основы</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управления</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финансами</w:t>
      </w:r>
      <w:proofErr w:type="spellEnd"/>
      <w:r w:rsidRPr="00595967">
        <w:rPr>
          <w:rFonts w:asciiTheme="minorHAnsi" w:hAnsiTheme="minorHAnsi"/>
          <w:i/>
          <w:sz w:val="24"/>
          <w:szCs w:val="24"/>
        </w:rPr>
        <w:t xml:space="preserve">.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М.: </w:t>
      </w:r>
      <w:proofErr w:type="spellStart"/>
      <w:r w:rsidRPr="00595967">
        <w:rPr>
          <w:rFonts w:asciiTheme="minorHAnsi" w:hAnsiTheme="minorHAnsi"/>
          <w:i/>
          <w:sz w:val="24"/>
          <w:szCs w:val="24"/>
        </w:rPr>
        <w:t>Финансы</w:t>
      </w:r>
      <w:proofErr w:type="spellEnd"/>
      <w:r w:rsidRPr="00595967">
        <w:rPr>
          <w:rFonts w:asciiTheme="minorHAnsi" w:hAnsiTheme="minorHAnsi"/>
          <w:i/>
          <w:sz w:val="24"/>
          <w:szCs w:val="24"/>
        </w:rPr>
        <w:t xml:space="preserve"> и статистика, 1996.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800 с.</w:t>
      </w:r>
    </w:p>
    <w:p w14:paraId="6FBDBB66" w14:textId="6413091F"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2. Коробов М. Я. Фінансово-економічний аналіз діяльності підприємств.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К.: Знання, КОО, 2000.</w:t>
      </w:r>
    </w:p>
    <w:p w14:paraId="5CCB3974" w14:textId="6108092D"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3. </w:t>
      </w:r>
      <w:proofErr w:type="spellStart"/>
      <w:r w:rsidRPr="00595967">
        <w:rPr>
          <w:rFonts w:asciiTheme="minorHAnsi" w:hAnsiTheme="minorHAnsi"/>
          <w:i/>
          <w:sz w:val="24"/>
          <w:szCs w:val="24"/>
        </w:rPr>
        <w:t>Крутик</w:t>
      </w:r>
      <w:proofErr w:type="spellEnd"/>
      <w:r w:rsidRPr="00595967">
        <w:rPr>
          <w:rFonts w:asciiTheme="minorHAnsi" w:hAnsiTheme="minorHAnsi"/>
          <w:i/>
          <w:sz w:val="24"/>
          <w:szCs w:val="24"/>
        </w:rPr>
        <w:t xml:space="preserve"> О. Б. </w:t>
      </w:r>
      <w:proofErr w:type="spellStart"/>
      <w:r w:rsidRPr="00595967">
        <w:rPr>
          <w:rFonts w:asciiTheme="minorHAnsi" w:hAnsiTheme="minorHAnsi"/>
          <w:i/>
          <w:sz w:val="24"/>
          <w:szCs w:val="24"/>
        </w:rPr>
        <w:t>Основы</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финансовой</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деятельности</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предприятия</w:t>
      </w:r>
      <w:proofErr w:type="spellEnd"/>
      <w:r w:rsidRPr="00595967">
        <w:rPr>
          <w:rFonts w:asciiTheme="minorHAnsi" w:hAnsiTheme="minorHAnsi"/>
          <w:i/>
          <w:sz w:val="24"/>
          <w:szCs w:val="24"/>
        </w:rPr>
        <w:t xml:space="preserve">.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СПб., 1996.</w:t>
      </w:r>
    </w:p>
    <w:p w14:paraId="7B680BA7" w14:textId="6BBB84AB"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4. </w:t>
      </w:r>
      <w:proofErr w:type="spellStart"/>
      <w:r w:rsidRPr="00595967">
        <w:rPr>
          <w:rFonts w:asciiTheme="minorHAnsi" w:hAnsiTheme="minorHAnsi"/>
          <w:i/>
          <w:sz w:val="24"/>
          <w:szCs w:val="24"/>
        </w:rPr>
        <w:t>Лагутін</w:t>
      </w:r>
      <w:proofErr w:type="spellEnd"/>
      <w:r w:rsidRPr="00595967">
        <w:rPr>
          <w:rFonts w:asciiTheme="minorHAnsi" w:hAnsiTheme="minorHAnsi"/>
          <w:i/>
          <w:sz w:val="24"/>
          <w:szCs w:val="24"/>
        </w:rPr>
        <w:t xml:space="preserve"> В. Д. Кредитування: теорія і практика.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К.: Знання; КОО, 2000.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215 с.</w:t>
      </w:r>
    </w:p>
    <w:p w14:paraId="6193F0D0" w14:textId="34A7FCDE"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5. </w:t>
      </w:r>
      <w:proofErr w:type="spellStart"/>
      <w:r w:rsidRPr="00595967">
        <w:rPr>
          <w:rFonts w:asciiTheme="minorHAnsi" w:hAnsiTheme="minorHAnsi"/>
          <w:i/>
          <w:sz w:val="24"/>
          <w:szCs w:val="24"/>
        </w:rPr>
        <w:t>Нікбахт</w:t>
      </w:r>
      <w:proofErr w:type="spellEnd"/>
      <w:r w:rsidRPr="00595967">
        <w:rPr>
          <w:rFonts w:asciiTheme="minorHAnsi" w:hAnsiTheme="minorHAnsi"/>
          <w:i/>
          <w:sz w:val="24"/>
          <w:szCs w:val="24"/>
        </w:rPr>
        <w:t xml:space="preserve"> Е., </w:t>
      </w:r>
      <w:proofErr w:type="spellStart"/>
      <w:r w:rsidRPr="00595967">
        <w:rPr>
          <w:rFonts w:asciiTheme="minorHAnsi" w:hAnsiTheme="minorHAnsi"/>
          <w:i/>
          <w:sz w:val="24"/>
          <w:szCs w:val="24"/>
        </w:rPr>
        <w:t>Гропеллі</w:t>
      </w:r>
      <w:proofErr w:type="spellEnd"/>
      <w:r w:rsidRPr="00595967">
        <w:rPr>
          <w:rFonts w:asciiTheme="minorHAnsi" w:hAnsiTheme="minorHAnsi"/>
          <w:i/>
          <w:sz w:val="24"/>
          <w:szCs w:val="24"/>
        </w:rPr>
        <w:t xml:space="preserve"> А. Фінанси.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К.: Основи, 1993.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383 с. 12. </w:t>
      </w:r>
      <w:proofErr w:type="spellStart"/>
      <w:r w:rsidRPr="00595967">
        <w:rPr>
          <w:rFonts w:asciiTheme="minorHAnsi" w:hAnsiTheme="minorHAnsi"/>
          <w:i/>
          <w:sz w:val="24"/>
          <w:szCs w:val="24"/>
        </w:rPr>
        <w:t>Перар</w:t>
      </w:r>
      <w:proofErr w:type="spellEnd"/>
      <w:r w:rsidRPr="00595967">
        <w:rPr>
          <w:rFonts w:asciiTheme="minorHAnsi" w:hAnsiTheme="minorHAnsi"/>
          <w:i/>
          <w:sz w:val="24"/>
          <w:szCs w:val="24"/>
        </w:rPr>
        <w:t xml:space="preserve"> Ж. </w:t>
      </w:r>
      <w:proofErr w:type="spellStart"/>
      <w:r w:rsidRPr="00595967">
        <w:rPr>
          <w:rFonts w:asciiTheme="minorHAnsi" w:hAnsiTheme="minorHAnsi"/>
          <w:i/>
          <w:sz w:val="24"/>
          <w:szCs w:val="24"/>
        </w:rPr>
        <w:t>Управление</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финансами</w:t>
      </w:r>
      <w:proofErr w:type="spellEnd"/>
      <w:r w:rsidRPr="00595967">
        <w:rPr>
          <w:rFonts w:asciiTheme="minorHAnsi" w:hAnsiTheme="minorHAnsi"/>
          <w:i/>
          <w:sz w:val="24"/>
          <w:szCs w:val="24"/>
        </w:rPr>
        <w:t xml:space="preserve">: с </w:t>
      </w:r>
      <w:proofErr w:type="spellStart"/>
      <w:r w:rsidRPr="00595967">
        <w:rPr>
          <w:rFonts w:asciiTheme="minorHAnsi" w:hAnsiTheme="minorHAnsi"/>
          <w:i/>
          <w:sz w:val="24"/>
          <w:szCs w:val="24"/>
        </w:rPr>
        <w:t>упражнениями</w:t>
      </w:r>
      <w:proofErr w:type="spellEnd"/>
      <w:r w:rsidRPr="00595967">
        <w:rPr>
          <w:rFonts w:asciiTheme="minorHAnsi" w:hAnsiTheme="minorHAnsi"/>
          <w:i/>
          <w:sz w:val="24"/>
          <w:szCs w:val="24"/>
        </w:rPr>
        <w:t xml:space="preserve">: Пер. с </w:t>
      </w:r>
      <w:proofErr w:type="spellStart"/>
      <w:r w:rsidRPr="00595967">
        <w:rPr>
          <w:rFonts w:asciiTheme="minorHAnsi" w:hAnsiTheme="minorHAnsi"/>
          <w:i/>
          <w:sz w:val="24"/>
          <w:szCs w:val="24"/>
        </w:rPr>
        <w:t>фр</w:t>
      </w:r>
      <w:proofErr w:type="spellEnd"/>
      <w:r w:rsidRPr="00595967">
        <w:rPr>
          <w:rFonts w:asciiTheme="minorHAnsi" w:hAnsiTheme="minorHAnsi"/>
          <w:i/>
          <w:sz w:val="24"/>
          <w:szCs w:val="24"/>
        </w:rPr>
        <w:t xml:space="preserve">.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М.: </w:t>
      </w:r>
      <w:proofErr w:type="spellStart"/>
      <w:r w:rsidRPr="00595967">
        <w:rPr>
          <w:rFonts w:asciiTheme="minorHAnsi" w:hAnsiTheme="minorHAnsi"/>
          <w:i/>
          <w:sz w:val="24"/>
          <w:szCs w:val="24"/>
        </w:rPr>
        <w:t>Финансы</w:t>
      </w:r>
      <w:proofErr w:type="spellEnd"/>
      <w:r w:rsidRPr="00595967">
        <w:rPr>
          <w:rFonts w:asciiTheme="minorHAnsi" w:hAnsiTheme="minorHAnsi"/>
          <w:i/>
          <w:sz w:val="24"/>
          <w:szCs w:val="24"/>
        </w:rPr>
        <w:t xml:space="preserve"> и статистика, 1999.</w:t>
      </w:r>
    </w:p>
    <w:p w14:paraId="038A522E" w14:textId="34C0E986"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6. Попович П. Я. Економічний аналіз та аудит на підприємстві.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Тернопіль, 1998.</w:t>
      </w:r>
    </w:p>
    <w:p w14:paraId="6C7F506D" w14:textId="0446B0C4"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7. </w:t>
      </w:r>
      <w:proofErr w:type="spellStart"/>
      <w:r w:rsidRPr="00595967">
        <w:rPr>
          <w:rFonts w:asciiTheme="minorHAnsi" w:hAnsiTheme="minorHAnsi"/>
          <w:i/>
          <w:sz w:val="24"/>
          <w:szCs w:val="24"/>
        </w:rPr>
        <w:t>Пушкарева</w:t>
      </w:r>
      <w:proofErr w:type="spellEnd"/>
      <w:r w:rsidRPr="00595967">
        <w:rPr>
          <w:rFonts w:asciiTheme="minorHAnsi" w:hAnsiTheme="minorHAnsi"/>
          <w:i/>
          <w:sz w:val="24"/>
          <w:szCs w:val="24"/>
        </w:rPr>
        <w:t xml:space="preserve"> В. М. </w:t>
      </w:r>
      <w:proofErr w:type="spellStart"/>
      <w:r w:rsidRPr="00595967">
        <w:rPr>
          <w:rFonts w:asciiTheme="minorHAnsi" w:hAnsiTheme="minorHAnsi"/>
          <w:i/>
          <w:sz w:val="24"/>
          <w:szCs w:val="24"/>
        </w:rPr>
        <w:t>История</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финансовой</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мысли</w:t>
      </w:r>
      <w:proofErr w:type="spellEnd"/>
      <w:r w:rsidRPr="00595967">
        <w:rPr>
          <w:rFonts w:asciiTheme="minorHAnsi" w:hAnsiTheme="minorHAnsi"/>
          <w:i/>
          <w:sz w:val="24"/>
          <w:szCs w:val="24"/>
        </w:rPr>
        <w:t xml:space="preserve"> и </w:t>
      </w:r>
      <w:proofErr w:type="spellStart"/>
      <w:r w:rsidRPr="00595967">
        <w:rPr>
          <w:rFonts w:asciiTheme="minorHAnsi" w:hAnsiTheme="minorHAnsi"/>
          <w:i/>
          <w:sz w:val="24"/>
          <w:szCs w:val="24"/>
        </w:rPr>
        <w:t>политики</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налогов</w:t>
      </w:r>
      <w:proofErr w:type="spellEnd"/>
      <w:r w:rsidRPr="00595967">
        <w:rPr>
          <w:rFonts w:asciiTheme="minorHAnsi" w:hAnsiTheme="minorHAnsi"/>
          <w:i/>
          <w:sz w:val="24"/>
          <w:szCs w:val="24"/>
        </w:rPr>
        <w:t xml:space="preserve">.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М.: ИНФРА-М, 1996.</w:t>
      </w:r>
    </w:p>
    <w:p w14:paraId="6B3D5BC2" w14:textId="77777777"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8. Руденко Л. В., Подольська В. О., </w:t>
      </w:r>
      <w:proofErr w:type="spellStart"/>
      <w:r w:rsidRPr="00595967">
        <w:rPr>
          <w:rFonts w:asciiTheme="minorHAnsi" w:hAnsiTheme="minorHAnsi"/>
          <w:i/>
          <w:sz w:val="24"/>
          <w:szCs w:val="24"/>
        </w:rPr>
        <w:t>Яріш</w:t>
      </w:r>
      <w:proofErr w:type="spellEnd"/>
      <w:r w:rsidRPr="00595967">
        <w:rPr>
          <w:rFonts w:asciiTheme="minorHAnsi" w:hAnsiTheme="minorHAnsi"/>
          <w:i/>
          <w:sz w:val="24"/>
          <w:szCs w:val="24"/>
        </w:rPr>
        <w:t xml:space="preserve"> О. В. Аналіз фінансово-господарської</w:t>
      </w:r>
    </w:p>
    <w:p w14:paraId="2BF60C8D" w14:textId="2588C85B"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діяльності підприємства: </w:t>
      </w:r>
      <w:proofErr w:type="spellStart"/>
      <w:r w:rsidRPr="00595967">
        <w:rPr>
          <w:rFonts w:asciiTheme="minorHAnsi" w:hAnsiTheme="minorHAnsi"/>
          <w:i/>
          <w:sz w:val="24"/>
          <w:szCs w:val="24"/>
        </w:rPr>
        <w:t>Навч</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посіб</w:t>
      </w:r>
      <w:proofErr w:type="spellEnd"/>
      <w:r w:rsidRPr="00595967">
        <w:rPr>
          <w:rFonts w:asciiTheme="minorHAnsi" w:hAnsiTheme="minorHAnsi"/>
          <w:i/>
          <w:sz w:val="24"/>
          <w:szCs w:val="24"/>
        </w:rPr>
        <w:t xml:space="preserve">. для </w:t>
      </w:r>
      <w:proofErr w:type="spellStart"/>
      <w:r w:rsidRPr="00595967">
        <w:rPr>
          <w:rFonts w:asciiTheme="minorHAnsi" w:hAnsiTheme="minorHAnsi"/>
          <w:i/>
          <w:sz w:val="24"/>
          <w:szCs w:val="24"/>
        </w:rPr>
        <w:t>студ</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вищ</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навч</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закл</w:t>
      </w:r>
      <w:proofErr w:type="spellEnd"/>
      <w:r w:rsidRPr="00595967">
        <w:rPr>
          <w:rFonts w:asciiTheme="minorHAnsi" w:hAnsiTheme="minorHAnsi"/>
          <w:i/>
          <w:sz w:val="24"/>
          <w:szCs w:val="24"/>
        </w:rPr>
        <w:t xml:space="preserve">.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К.: НМЦ “</w:t>
      </w:r>
      <w:proofErr w:type="spellStart"/>
      <w:r w:rsidRPr="00595967">
        <w:rPr>
          <w:rFonts w:asciiTheme="minorHAnsi" w:hAnsiTheme="minorHAnsi"/>
          <w:i/>
          <w:sz w:val="24"/>
          <w:szCs w:val="24"/>
        </w:rPr>
        <w:t>Укоопосвіта</w:t>
      </w:r>
      <w:proofErr w:type="spellEnd"/>
      <w:r w:rsidRPr="00595967">
        <w:rPr>
          <w:rFonts w:asciiTheme="minorHAnsi" w:hAnsiTheme="minorHAnsi"/>
          <w:i/>
          <w:sz w:val="24"/>
          <w:szCs w:val="24"/>
        </w:rPr>
        <w:t xml:space="preserve">”, 2000.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422 с.</w:t>
      </w:r>
    </w:p>
    <w:p w14:paraId="194C466E" w14:textId="15405710"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lastRenderedPageBreak/>
        <w:t xml:space="preserve">9. </w:t>
      </w:r>
      <w:proofErr w:type="spellStart"/>
      <w:r w:rsidRPr="00595967">
        <w:rPr>
          <w:rFonts w:asciiTheme="minorHAnsi" w:hAnsiTheme="minorHAnsi"/>
          <w:i/>
          <w:sz w:val="24"/>
          <w:szCs w:val="24"/>
        </w:rPr>
        <w:t>Савицкая</w:t>
      </w:r>
      <w:proofErr w:type="spellEnd"/>
      <w:r w:rsidRPr="00595967">
        <w:rPr>
          <w:rFonts w:asciiTheme="minorHAnsi" w:hAnsiTheme="minorHAnsi"/>
          <w:i/>
          <w:sz w:val="24"/>
          <w:szCs w:val="24"/>
        </w:rPr>
        <w:t xml:space="preserve"> Г. В. </w:t>
      </w:r>
      <w:proofErr w:type="spellStart"/>
      <w:r w:rsidRPr="00595967">
        <w:rPr>
          <w:rFonts w:asciiTheme="minorHAnsi" w:hAnsiTheme="minorHAnsi"/>
          <w:i/>
          <w:sz w:val="24"/>
          <w:szCs w:val="24"/>
        </w:rPr>
        <w:t>Анализ</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хозяйственной</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деятельности</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предприятия</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Учеб</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пособие</w:t>
      </w:r>
      <w:proofErr w:type="spellEnd"/>
      <w:r w:rsidRPr="00595967">
        <w:rPr>
          <w:rFonts w:asciiTheme="minorHAnsi" w:hAnsiTheme="minorHAnsi"/>
          <w:i/>
          <w:sz w:val="24"/>
          <w:szCs w:val="24"/>
        </w:rPr>
        <w:t xml:space="preserve">.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w:t>
      </w:r>
      <w:proofErr w:type="spellStart"/>
      <w:r w:rsidRPr="00595967">
        <w:rPr>
          <w:rFonts w:asciiTheme="minorHAnsi" w:hAnsiTheme="minorHAnsi"/>
          <w:i/>
          <w:sz w:val="24"/>
          <w:szCs w:val="24"/>
        </w:rPr>
        <w:t>Минск</w:t>
      </w:r>
      <w:proofErr w:type="spellEnd"/>
      <w:r w:rsidRPr="00595967">
        <w:rPr>
          <w:rFonts w:asciiTheme="minorHAnsi" w:hAnsiTheme="minorHAnsi"/>
          <w:i/>
          <w:sz w:val="24"/>
          <w:szCs w:val="24"/>
        </w:rPr>
        <w:t>; М.: ИП “</w:t>
      </w:r>
      <w:proofErr w:type="spellStart"/>
      <w:r w:rsidRPr="00595967">
        <w:rPr>
          <w:rFonts w:asciiTheme="minorHAnsi" w:hAnsiTheme="minorHAnsi"/>
          <w:i/>
          <w:sz w:val="24"/>
          <w:szCs w:val="24"/>
        </w:rPr>
        <w:t>Экоперспектива</w:t>
      </w:r>
      <w:proofErr w:type="spellEnd"/>
      <w:r w:rsidRPr="00595967">
        <w:rPr>
          <w:rFonts w:asciiTheme="minorHAnsi" w:hAnsiTheme="minorHAnsi"/>
          <w:i/>
          <w:sz w:val="24"/>
          <w:szCs w:val="24"/>
        </w:rPr>
        <w:t xml:space="preserve">”, 1998.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688 с.</w:t>
      </w:r>
    </w:p>
    <w:p w14:paraId="1E36AF32" w14:textId="52FEDC6B"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10. </w:t>
      </w:r>
      <w:proofErr w:type="spellStart"/>
      <w:r w:rsidRPr="00595967">
        <w:rPr>
          <w:rFonts w:asciiTheme="minorHAnsi" w:hAnsiTheme="minorHAnsi"/>
          <w:i/>
          <w:sz w:val="24"/>
          <w:szCs w:val="24"/>
        </w:rPr>
        <w:t>Слав’юк</w:t>
      </w:r>
      <w:proofErr w:type="spellEnd"/>
      <w:r w:rsidRPr="00595967">
        <w:rPr>
          <w:rFonts w:asciiTheme="minorHAnsi" w:hAnsiTheme="minorHAnsi"/>
          <w:i/>
          <w:sz w:val="24"/>
          <w:szCs w:val="24"/>
        </w:rPr>
        <w:t xml:space="preserve"> Р. А. Фінанси підприємств: </w:t>
      </w:r>
      <w:proofErr w:type="spellStart"/>
      <w:r w:rsidRPr="00595967">
        <w:rPr>
          <w:rFonts w:asciiTheme="minorHAnsi" w:hAnsiTheme="minorHAnsi"/>
          <w:i/>
          <w:sz w:val="24"/>
          <w:szCs w:val="24"/>
        </w:rPr>
        <w:t>Навч</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посіб</w:t>
      </w:r>
      <w:proofErr w:type="spellEnd"/>
      <w:r w:rsidRPr="00595967">
        <w:rPr>
          <w:rFonts w:asciiTheme="minorHAnsi" w:hAnsiTheme="minorHAnsi"/>
          <w:i/>
          <w:sz w:val="24"/>
          <w:szCs w:val="24"/>
        </w:rPr>
        <w:t xml:space="preserve">.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К.: ЦУЛ, 2002.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460 с.</w:t>
      </w:r>
    </w:p>
    <w:p w14:paraId="32EBE4B6" w14:textId="351DFE19"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11. Терещенко О. О. Фінансова діяльність суб’єктів господарювання: </w:t>
      </w:r>
      <w:proofErr w:type="spellStart"/>
      <w:r w:rsidRPr="00595967">
        <w:rPr>
          <w:rFonts w:asciiTheme="minorHAnsi" w:hAnsiTheme="minorHAnsi"/>
          <w:i/>
          <w:sz w:val="24"/>
          <w:szCs w:val="24"/>
        </w:rPr>
        <w:t>Навч</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посіб</w:t>
      </w:r>
      <w:proofErr w:type="spellEnd"/>
      <w:r w:rsidRPr="00595967">
        <w:rPr>
          <w:rFonts w:asciiTheme="minorHAnsi" w:hAnsiTheme="minorHAnsi"/>
          <w:i/>
          <w:sz w:val="24"/>
          <w:szCs w:val="24"/>
        </w:rPr>
        <w:t xml:space="preserve">.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К.: КНЕУ, 2003.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554 с. 20</w:t>
      </w:r>
    </w:p>
    <w:p w14:paraId="1EB1E1E7" w14:textId="2E1E9205" w:rsidR="00100BEB" w:rsidRPr="00595967" w:rsidRDefault="00100BEB" w:rsidP="000C7F6A">
      <w:pPr>
        <w:spacing w:line="240" w:lineRule="auto"/>
        <w:jc w:val="both"/>
        <w:rPr>
          <w:rFonts w:asciiTheme="minorHAnsi" w:hAnsiTheme="minorHAnsi"/>
          <w:i/>
          <w:sz w:val="24"/>
          <w:szCs w:val="24"/>
        </w:rPr>
      </w:pPr>
      <w:r w:rsidRPr="00595967">
        <w:rPr>
          <w:rFonts w:asciiTheme="minorHAnsi" w:hAnsiTheme="minorHAnsi"/>
          <w:i/>
          <w:sz w:val="24"/>
          <w:szCs w:val="24"/>
        </w:rPr>
        <w:t xml:space="preserve">12. </w:t>
      </w:r>
      <w:proofErr w:type="spellStart"/>
      <w:r w:rsidRPr="00595967">
        <w:rPr>
          <w:rFonts w:asciiTheme="minorHAnsi" w:hAnsiTheme="minorHAnsi"/>
          <w:i/>
          <w:sz w:val="24"/>
          <w:szCs w:val="24"/>
        </w:rPr>
        <w:t>Філімоненков</w:t>
      </w:r>
      <w:proofErr w:type="spellEnd"/>
      <w:r w:rsidRPr="00595967">
        <w:rPr>
          <w:rFonts w:asciiTheme="minorHAnsi" w:hAnsiTheme="minorHAnsi"/>
          <w:i/>
          <w:sz w:val="24"/>
          <w:szCs w:val="24"/>
        </w:rPr>
        <w:t xml:space="preserve"> О. С. Фінанси підприємств: </w:t>
      </w:r>
      <w:proofErr w:type="spellStart"/>
      <w:r w:rsidRPr="00595967">
        <w:rPr>
          <w:rFonts w:asciiTheme="minorHAnsi" w:hAnsiTheme="minorHAnsi"/>
          <w:i/>
          <w:sz w:val="24"/>
          <w:szCs w:val="24"/>
        </w:rPr>
        <w:t>Навч</w:t>
      </w:r>
      <w:proofErr w:type="spellEnd"/>
      <w:r w:rsidRPr="00595967">
        <w:rPr>
          <w:rFonts w:asciiTheme="minorHAnsi" w:hAnsiTheme="minorHAnsi"/>
          <w:i/>
          <w:sz w:val="24"/>
          <w:szCs w:val="24"/>
        </w:rPr>
        <w:t xml:space="preserve">. </w:t>
      </w:r>
      <w:proofErr w:type="spellStart"/>
      <w:r w:rsidRPr="00595967">
        <w:rPr>
          <w:rFonts w:asciiTheme="minorHAnsi" w:hAnsiTheme="minorHAnsi"/>
          <w:i/>
          <w:sz w:val="24"/>
          <w:szCs w:val="24"/>
        </w:rPr>
        <w:t>посіб</w:t>
      </w:r>
      <w:proofErr w:type="spellEnd"/>
      <w:r w:rsidRPr="00595967">
        <w:rPr>
          <w:rFonts w:asciiTheme="minorHAnsi" w:hAnsiTheme="minorHAnsi"/>
          <w:i/>
          <w:sz w:val="24"/>
          <w:szCs w:val="24"/>
        </w:rPr>
        <w:t xml:space="preserve">.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2-ге вид., </w:t>
      </w:r>
      <w:proofErr w:type="spellStart"/>
      <w:r w:rsidRPr="00595967">
        <w:rPr>
          <w:rFonts w:asciiTheme="minorHAnsi" w:hAnsiTheme="minorHAnsi"/>
          <w:i/>
          <w:sz w:val="24"/>
          <w:szCs w:val="24"/>
        </w:rPr>
        <w:t>переробл</w:t>
      </w:r>
      <w:proofErr w:type="spellEnd"/>
      <w:r w:rsidRPr="00595967">
        <w:rPr>
          <w:rFonts w:asciiTheme="minorHAnsi" w:hAnsiTheme="minorHAnsi"/>
          <w:i/>
          <w:sz w:val="24"/>
          <w:szCs w:val="24"/>
        </w:rPr>
        <w:t xml:space="preserve">. і </w:t>
      </w:r>
      <w:proofErr w:type="spellStart"/>
      <w:r w:rsidRPr="00595967">
        <w:rPr>
          <w:rFonts w:asciiTheme="minorHAnsi" w:hAnsiTheme="minorHAnsi"/>
          <w:i/>
          <w:sz w:val="24"/>
          <w:szCs w:val="24"/>
        </w:rPr>
        <w:t>допов</w:t>
      </w:r>
      <w:proofErr w:type="spellEnd"/>
      <w:r w:rsidRPr="00595967">
        <w:rPr>
          <w:rFonts w:asciiTheme="minorHAnsi" w:hAnsiTheme="minorHAnsi"/>
          <w:i/>
          <w:sz w:val="24"/>
          <w:szCs w:val="24"/>
        </w:rPr>
        <w:t xml:space="preserve">.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К.: МАУП, 2004. </w:t>
      </w:r>
      <w:r w:rsidR="00595967" w:rsidRPr="00595967">
        <w:rPr>
          <w:rFonts w:asciiTheme="minorHAnsi" w:hAnsiTheme="minorHAnsi"/>
          <w:i/>
          <w:sz w:val="24"/>
          <w:szCs w:val="24"/>
        </w:rPr>
        <w:t xml:space="preserve"> </w:t>
      </w:r>
      <w:r w:rsidRPr="00595967">
        <w:rPr>
          <w:rFonts w:asciiTheme="minorHAnsi" w:hAnsiTheme="minorHAnsi"/>
          <w:i/>
          <w:sz w:val="24"/>
          <w:szCs w:val="24"/>
        </w:rPr>
        <w:t xml:space="preserve"> 328 с.</w:t>
      </w:r>
    </w:p>
    <w:p w14:paraId="4D2A4996" w14:textId="445260DA" w:rsidR="00100BEB" w:rsidRPr="00595967" w:rsidRDefault="00100BEB" w:rsidP="00100BEB">
      <w:pPr>
        <w:spacing w:after="120" w:line="240" w:lineRule="auto"/>
        <w:jc w:val="both"/>
        <w:rPr>
          <w:rFonts w:asciiTheme="minorHAnsi" w:hAnsiTheme="minorHAnsi"/>
          <w:b/>
          <w:bCs/>
          <w:i/>
          <w:sz w:val="24"/>
          <w:szCs w:val="24"/>
        </w:rPr>
      </w:pPr>
      <w:r w:rsidRPr="00595967">
        <w:rPr>
          <w:rFonts w:asciiTheme="minorHAnsi" w:hAnsiTheme="minorHAnsi"/>
          <w:b/>
          <w:bCs/>
          <w:i/>
          <w:sz w:val="24"/>
          <w:szCs w:val="24"/>
        </w:rPr>
        <w:t>Інформаційні ресурси:</w:t>
      </w:r>
    </w:p>
    <w:p w14:paraId="6A55E684" w14:textId="77777777" w:rsidR="00100BEB" w:rsidRPr="00595967" w:rsidRDefault="00100BEB" w:rsidP="00100BEB">
      <w:pPr>
        <w:tabs>
          <w:tab w:val="left" w:pos="284"/>
          <w:tab w:val="left" w:pos="709"/>
        </w:tabs>
        <w:spacing w:after="120" w:line="240" w:lineRule="auto"/>
        <w:jc w:val="both"/>
        <w:rPr>
          <w:rFonts w:asciiTheme="minorHAnsi" w:hAnsiTheme="minorHAnsi"/>
          <w:i/>
          <w:sz w:val="24"/>
          <w:szCs w:val="24"/>
        </w:rPr>
      </w:pPr>
      <w:r w:rsidRPr="00595967">
        <w:rPr>
          <w:rFonts w:asciiTheme="minorHAnsi" w:hAnsiTheme="minorHAnsi"/>
          <w:i/>
          <w:sz w:val="24"/>
          <w:szCs w:val="24"/>
        </w:rPr>
        <w:t>1.</w:t>
      </w:r>
      <w:r w:rsidRPr="00595967">
        <w:rPr>
          <w:rFonts w:asciiTheme="minorHAnsi" w:hAnsiTheme="minorHAnsi"/>
          <w:i/>
          <w:sz w:val="24"/>
          <w:szCs w:val="24"/>
        </w:rPr>
        <w:tab/>
        <w:t>Інформаційна база Державної комісії з цінних паперів та фондового ринку: smida.gov.ua.</w:t>
      </w:r>
    </w:p>
    <w:p w14:paraId="7C794CC9" w14:textId="77777777" w:rsidR="00100BEB" w:rsidRPr="00595967" w:rsidRDefault="00100BEB" w:rsidP="00100BEB">
      <w:pPr>
        <w:tabs>
          <w:tab w:val="left" w:pos="284"/>
          <w:tab w:val="left" w:pos="709"/>
        </w:tabs>
        <w:spacing w:after="120" w:line="240" w:lineRule="auto"/>
        <w:jc w:val="both"/>
        <w:rPr>
          <w:rFonts w:asciiTheme="minorHAnsi" w:hAnsiTheme="minorHAnsi"/>
          <w:i/>
          <w:sz w:val="24"/>
          <w:szCs w:val="24"/>
        </w:rPr>
      </w:pPr>
      <w:r w:rsidRPr="00595967">
        <w:rPr>
          <w:rFonts w:asciiTheme="minorHAnsi" w:hAnsiTheme="minorHAnsi"/>
          <w:i/>
          <w:sz w:val="24"/>
          <w:szCs w:val="24"/>
        </w:rPr>
        <w:t>2.</w:t>
      </w:r>
      <w:r w:rsidRPr="00595967">
        <w:rPr>
          <w:rFonts w:asciiTheme="minorHAnsi" w:hAnsiTheme="minorHAnsi"/>
          <w:i/>
          <w:sz w:val="24"/>
          <w:szCs w:val="24"/>
        </w:rPr>
        <w:tab/>
        <w:t>Офіційний сайт Державної служби статистики України: www.ukrstat.gov.ua.</w:t>
      </w:r>
    </w:p>
    <w:p w14:paraId="5483BE5E" w14:textId="77777777" w:rsidR="00100BEB" w:rsidRPr="00595967" w:rsidRDefault="00100BEB" w:rsidP="00100BEB">
      <w:pPr>
        <w:tabs>
          <w:tab w:val="left" w:pos="284"/>
          <w:tab w:val="left" w:pos="709"/>
        </w:tabs>
        <w:spacing w:after="120" w:line="240" w:lineRule="auto"/>
        <w:jc w:val="both"/>
        <w:rPr>
          <w:rFonts w:asciiTheme="minorHAnsi" w:hAnsiTheme="minorHAnsi"/>
          <w:i/>
          <w:sz w:val="24"/>
          <w:szCs w:val="24"/>
        </w:rPr>
      </w:pPr>
      <w:r w:rsidRPr="00595967">
        <w:rPr>
          <w:rFonts w:asciiTheme="minorHAnsi" w:hAnsiTheme="minorHAnsi"/>
          <w:i/>
          <w:sz w:val="24"/>
          <w:szCs w:val="24"/>
        </w:rPr>
        <w:t>3.</w:t>
      </w:r>
      <w:r w:rsidRPr="00595967">
        <w:rPr>
          <w:rFonts w:asciiTheme="minorHAnsi" w:hAnsiTheme="minorHAnsi"/>
          <w:i/>
          <w:sz w:val="24"/>
          <w:szCs w:val="24"/>
        </w:rPr>
        <w:tab/>
        <w:t>Офіційний сайт Європейської статистичної агенції: epp.eurostat.ec.europa.eu.</w:t>
      </w:r>
    </w:p>
    <w:p w14:paraId="39485213" w14:textId="681640BC" w:rsidR="00100BEB" w:rsidRPr="00595967" w:rsidRDefault="00100BEB" w:rsidP="00100BEB">
      <w:pPr>
        <w:tabs>
          <w:tab w:val="left" w:pos="284"/>
          <w:tab w:val="left" w:pos="709"/>
        </w:tabs>
        <w:spacing w:after="120" w:line="240" w:lineRule="auto"/>
        <w:jc w:val="both"/>
        <w:rPr>
          <w:rFonts w:asciiTheme="minorHAnsi" w:hAnsiTheme="minorHAnsi"/>
          <w:i/>
          <w:sz w:val="24"/>
          <w:szCs w:val="24"/>
        </w:rPr>
      </w:pPr>
      <w:r w:rsidRPr="00595967">
        <w:rPr>
          <w:rFonts w:asciiTheme="minorHAnsi" w:hAnsiTheme="minorHAnsi"/>
          <w:i/>
          <w:sz w:val="24"/>
          <w:szCs w:val="24"/>
        </w:rPr>
        <w:t>4.</w:t>
      </w:r>
      <w:r w:rsidRPr="00595967">
        <w:rPr>
          <w:rFonts w:asciiTheme="minorHAnsi" w:hAnsiTheme="minorHAnsi"/>
          <w:i/>
          <w:sz w:val="24"/>
          <w:szCs w:val="24"/>
        </w:rPr>
        <w:tab/>
        <w:t xml:space="preserve">Офіційний сайт Головного управління статистики у м. Києві: </w:t>
      </w:r>
      <w:hyperlink r:id="rId15" w:history="1">
        <w:r w:rsidRPr="00595967">
          <w:rPr>
            <w:rFonts w:asciiTheme="minorHAnsi" w:hAnsiTheme="minorHAnsi"/>
            <w:i/>
            <w:sz w:val="24"/>
            <w:szCs w:val="24"/>
          </w:rPr>
          <w:t>www.gorstat.kiev.ua</w:t>
        </w:r>
      </w:hyperlink>
      <w:r w:rsidRPr="00595967">
        <w:rPr>
          <w:rFonts w:asciiTheme="minorHAnsi" w:hAnsiTheme="minorHAnsi"/>
          <w:i/>
          <w:sz w:val="24"/>
          <w:szCs w:val="24"/>
        </w:rPr>
        <w:t>.</w:t>
      </w:r>
    </w:p>
    <w:p w14:paraId="7791853C" w14:textId="77777777"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5. Податковий кодекс України </w:t>
      </w:r>
      <w:r w:rsidRPr="00595967">
        <w:rPr>
          <w:rFonts w:asciiTheme="minorHAnsi" w:hAnsiTheme="minorHAnsi"/>
          <w:i/>
          <w:sz w:val="24"/>
          <w:szCs w:val="24"/>
        </w:rPr>
        <w:fldChar w:fldCharType="begin"/>
      </w:r>
      <w:r w:rsidRPr="00595967">
        <w:rPr>
          <w:rFonts w:asciiTheme="minorHAnsi" w:hAnsiTheme="minorHAnsi"/>
          <w:i/>
          <w:sz w:val="24"/>
          <w:szCs w:val="24"/>
        </w:rPr>
        <w:instrText xml:space="preserve"> HYPERLINK "https://zakon.rada.gov.ua/laws/show/2755-17 </w:instrText>
      </w:r>
    </w:p>
    <w:p w14:paraId="24B134ED" w14:textId="77777777"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instrText xml:space="preserve">6" </w:instrText>
      </w:r>
      <w:r w:rsidRPr="00595967">
        <w:rPr>
          <w:rFonts w:asciiTheme="minorHAnsi" w:hAnsiTheme="minorHAnsi"/>
          <w:i/>
          <w:sz w:val="24"/>
          <w:szCs w:val="24"/>
        </w:rPr>
        <w:fldChar w:fldCharType="separate"/>
      </w:r>
      <w:r w:rsidRPr="00595967">
        <w:rPr>
          <w:rFonts w:asciiTheme="minorHAnsi" w:hAnsiTheme="minorHAnsi"/>
          <w:i/>
          <w:sz w:val="24"/>
          <w:szCs w:val="24"/>
        </w:rPr>
        <w:t xml:space="preserve">https://zakon.rada.gov.ua/laws/show/2755-17 </w:t>
      </w:r>
    </w:p>
    <w:p w14:paraId="7B876964" w14:textId="4F06918C"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6</w:t>
      </w:r>
      <w:r w:rsidRPr="00595967">
        <w:rPr>
          <w:rFonts w:asciiTheme="minorHAnsi" w:hAnsiTheme="minorHAnsi"/>
          <w:i/>
          <w:sz w:val="24"/>
          <w:szCs w:val="24"/>
        </w:rPr>
        <w:fldChar w:fldCharType="end"/>
      </w:r>
      <w:r w:rsidRPr="00595967">
        <w:rPr>
          <w:rFonts w:asciiTheme="minorHAnsi" w:hAnsiTheme="minorHAnsi"/>
          <w:i/>
          <w:sz w:val="24"/>
          <w:szCs w:val="24"/>
        </w:rPr>
        <w:t xml:space="preserve">. Податковий вісник. Офіційне видання Державної фіскальної служби України. </w:t>
      </w:r>
      <w:hyperlink r:id="rId16" w:history="1">
        <w:r w:rsidRPr="00595967">
          <w:rPr>
            <w:rFonts w:asciiTheme="minorHAnsi" w:hAnsiTheme="minorHAnsi"/>
            <w:i/>
            <w:sz w:val="24"/>
            <w:szCs w:val="24"/>
          </w:rPr>
          <w:t>http://www.visnuk.com.ua/</w:t>
        </w:r>
      </w:hyperlink>
      <w:r w:rsidRPr="00595967">
        <w:rPr>
          <w:rFonts w:asciiTheme="minorHAnsi" w:hAnsiTheme="minorHAnsi"/>
          <w:i/>
          <w:sz w:val="24"/>
          <w:szCs w:val="24"/>
        </w:rPr>
        <w:t xml:space="preserve"> </w:t>
      </w:r>
    </w:p>
    <w:p w14:paraId="4A0A82E6" w14:textId="78F93362" w:rsidR="00100BEB" w:rsidRPr="00595967"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7. Портал Finance.ua </w:t>
      </w:r>
      <w:hyperlink r:id="rId17" w:history="1">
        <w:r w:rsidRPr="00595967">
          <w:rPr>
            <w:rFonts w:asciiTheme="minorHAnsi" w:hAnsiTheme="minorHAnsi"/>
            <w:i/>
            <w:sz w:val="24"/>
            <w:szCs w:val="24"/>
          </w:rPr>
          <w:t>https://finance.ua/ua/</w:t>
        </w:r>
      </w:hyperlink>
      <w:r w:rsidRPr="00595967">
        <w:rPr>
          <w:rFonts w:asciiTheme="minorHAnsi" w:hAnsiTheme="minorHAnsi"/>
          <w:i/>
          <w:sz w:val="24"/>
          <w:szCs w:val="24"/>
        </w:rPr>
        <w:t xml:space="preserve"> </w:t>
      </w:r>
    </w:p>
    <w:p w14:paraId="39401923" w14:textId="0A523C89" w:rsidR="00AA6B23" w:rsidRPr="00595967" w:rsidRDefault="00AA6B23" w:rsidP="00AA6B23">
      <w:pPr>
        <w:pStyle w:val="1"/>
        <w:numPr>
          <w:ilvl w:val="0"/>
          <w:numId w:val="0"/>
        </w:numPr>
        <w:shd w:val="clear" w:color="auto" w:fill="BFBFBF" w:themeFill="background1" w:themeFillShade="BF"/>
        <w:spacing w:line="240" w:lineRule="auto"/>
        <w:jc w:val="center"/>
        <w:rPr>
          <w:color w:val="auto"/>
        </w:rPr>
      </w:pPr>
      <w:r w:rsidRPr="00595967">
        <w:rPr>
          <w:color w:val="auto"/>
        </w:rPr>
        <w:t>Навчальний контент</w:t>
      </w:r>
    </w:p>
    <w:p w14:paraId="4B9C41FF" w14:textId="66E57C2A" w:rsidR="004A6336" w:rsidRPr="00595967" w:rsidRDefault="00791855" w:rsidP="004A6336">
      <w:pPr>
        <w:pStyle w:val="1"/>
        <w:spacing w:line="240" w:lineRule="auto"/>
        <w:rPr>
          <w:color w:val="auto"/>
        </w:rPr>
      </w:pPr>
      <w:r w:rsidRPr="00595967">
        <w:rPr>
          <w:color w:val="auto"/>
        </w:rPr>
        <w:t>Методика</w:t>
      </w:r>
      <w:r w:rsidR="00F51B26" w:rsidRPr="00595967">
        <w:rPr>
          <w:color w:val="auto"/>
        </w:rPr>
        <w:t xml:space="preserve"> опанування </w:t>
      </w:r>
      <w:r w:rsidR="00AA6B23" w:rsidRPr="00595967">
        <w:rPr>
          <w:color w:val="auto"/>
        </w:rPr>
        <w:t xml:space="preserve">навчальної </w:t>
      </w:r>
      <w:r w:rsidR="004A6336" w:rsidRPr="00595967">
        <w:rPr>
          <w:color w:val="auto"/>
        </w:rPr>
        <w:t>дисципліни</w:t>
      </w:r>
      <w:r w:rsidR="004D1575" w:rsidRPr="00595967">
        <w:rPr>
          <w:color w:val="auto"/>
        </w:rPr>
        <w:t xml:space="preserve"> </w:t>
      </w:r>
      <w:r w:rsidR="00087AFC" w:rsidRPr="00595967">
        <w:rPr>
          <w:color w:val="auto"/>
        </w:rPr>
        <w:t>(освітнього компонента)</w:t>
      </w:r>
    </w:p>
    <w:p w14:paraId="2D616E77" w14:textId="10F6062E" w:rsidR="006F0553" w:rsidRPr="00595967" w:rsidRDefault="006F0553" w:rsidP="006F0553">
      <w:pPr>
        <w:spacing w:after="120" w:line="240" w:lineRule="auto"/>
        <w:jc w:val="both"/>
        <w:rPr>
          <w:rFonts w:asciiTheme="minorHAnsi" w:hAnsiTheme="minorHAnsi"/>
          <w:i/>
          <w:sz w:val="24"/>
          <w:szCs w:val="24"/>
        </w:rPr>
      </w:pPr>
      <w:r w:rsidRPr="00595967">
        <w:rPr>
          <w:rFonts w:asciiTheme="minorHAnsi" w:hAnsiTheme="minorHAnsi"/>
          <w:i/>
          <w:sz w:val="24"/>
          <w:szCs w:val="24"/>
        </w:rPr>
        <w:t>Навчальним планом передбачено 36 год. лекційних занять, 36 год. практичних занять, 1 модульну контрольну роботу, 1 індивідуальне завдання у формі розрахункової роботи, видом семестрового контролю є залік.</w:t>
      </w:r>
    </w:p>
    <w:p w14:paraId="0DD78587" w14:textId="77777777" w:rsidR="006F0553" w:rsidRPr="00595967" w:rsidRDefault="006F0553" w:rsidP="006F0553">
      <w:pPr>
        <w:spacing w:after="120" w:line="240" w:lineRule="auto"/>
        <w:jc w:val="both"/>
        <w:rPr>
          <w:rFonts w:asciiTheme="minorHAnsi" w:hAnsiTheme="minorHAnsi"/>
          <w:i/>
          <w:sz w:val="24"/>
          <w:szCs w:val="24"/>
        </w:rPr>
      </w:pPr>
      <w:r w:rsidRPr="00595967">
        <w:rPr>
          <w:rFonts w:asciiTheme="minorHAnsi" w:hAnsiTheme="minorHAnsi"/>
          <w:i/>
          <w:sz w:val="24"/>
          <w:szCs w:val="24"/>
        </w:rPr>
        <w:t>Застосовуються стратегії активного і колективного навчання, які визначаються наступними методами і технологіями:</w:t>
      </w:r>
    </w:p>
    <w:p w14:paraId="202A4BA9" w14:textId="77777777" w:rsidR="006F0553" w:rsidRPr="00595967" w:rsidRDefault="006F0553" w:rsidP="006F0553">
      <w:pPr>
        <w:spacing w:after="120" w:line="240" w:lineRule="auto"/>
        <w:jc w:val="both"/>
        <w:rPr>
          <w:rFonts w:asciiTheme="minorHAnsi" w:hAnsiTheme="minorHAnsi"/>
          <w:i/>
          <w:sz w:val="24"/>
          <w:szCs w:val="24"/>
        </w:rPr>
      </w:pPr>
      <w:r w:rsidRPr="00595967">
        <w:rPr>
          <w:rFonts w:asciiTheme="minorHAnsi" w:hAnsiTheme="minorHAnsi"/>
          <w:i/>
          <w:sz w:val="24"/>
          <w:szCs w:val="24"/>
        </w:rPr>
        <w:t>1) методи проблемного навчання (проблемний виклад, частково-пошуковий</w:t>
      </w:r>
    </w:p>
    <w:p w14:paraId="11A54E0A" w14:textId="77777777" w:rsidR="006F0553" w:rsidRPr="00595967" w:rsidRDefault="006F0553" w:rsidP="006F0553">
      <w:pPr>
        <w:spacing w:after="120" w:line="240" w:lineRule="auto"/>
        <w:jc w:val="both"/>
        <w:rPr>
          <w:rFonts w:asciiTheme="minorHAnsi" w:hAnsiTheme="minorHAnsi"/>
          <w:i/>
          <w:sz w:val="24"/>
          <w:szCs w:val="24"/>
        </w:rPr>
      </w:pPr>
      <w:r w:rsidRPr="00595967">
        <w:rPr>
          <w:rFonts w:asciiTheme="minorHAnsi" w:hAnsiTheme="minorHAnsi"/>
          <w:i/>
          <w:sz w:val="24"/>
          <w:szCs w:val="24"/>
        </w:rPr>
        <w:t>(евристична бесіда) і дослідницький метод);</w:t>
      </w:r>
    </w:p>
    <w:p w14:paraId="0DAF9F97" w14:textId="77777777" w:rsidR="006F0553" w:rsidRPr="00595967" w:rsidRDefault="006F0553" w:rsidP="006F0553">
      <w:pPr>
        <w:spacing w:after="120" w:line="240" w:lineRule="auto"/>
        <w:jc w:val="both"/>
        <w:rPr>
          <w:rFonts w:asciiTheme="minorHAnsi" w:hAnsiTheme="minorHAnsi"/>
          <w:i/>
          <w:sz w:val="24"/>
          <w:szCs w:val="24"/>
        </w:rPr>
      </w:pPr>
      <w:r w:rsidRPr="00595967">
        <w:rPr>
          <w:rFonts w:asciiTheme="minorHAnsi" w:hAnsiTheme="minorHAnsi"/>
          <w:i/>
          <w:sz w:val="24"/>
          <w:szCs w:val="24"/>
        </w:rPr>
        <w:t>2) особистісно-орієнтовані (розвиваючі) технології, засновані на активних</w:t>
      </w:r>
    </w:p>
    <w:p w14:paraId="258A220C" w14:textId="77777777" w:rsidR="006F0553" w:rsidRPr="00595967" w:rsidRDefault="006F0553" w:rsidP="006F0553">
      <w:pPr>
        <w:spacing w:after="120" w:line="240" w:lineRule="auto"/>
        <w:jc w:val="both"/>
        <w:rPr>
          <w:rFonts w:asciiTheme="minorHAnsi" w:hAnsiTheme="minorHAnsi"/>
          <w:i/>
          <w:sz w:val="24"/>
          <w:szCs w:val="24"/>
        </w:rPr>
      </w:pPr>
      <w:r w:rsidRPr="00595967">
        <w:rPr>
          <w:rFonts w:asciiTheme="minorHAnsi" w:hAnsiTheme="minorHAnsi"/>
          <w:i/>
          <w:sz w:val="24"/>
          <w:szCs w:val="24"/>
        </w:rPr>
        <w:t>формах і методах навчання ( «мозковий штурм», «аналіз ситуацій» ділові, рольові та</w:t>
      </w:r>
    </w:p>
    <w:p w14:paraId="3F48F70F" w14:textId="77777777" w:rsidR="006F0553" w:rsidRPr="00595967" w:rsidRDefault="006F0553" w:rsidP="006F0553">
      <w:pPr>
        <w:spacing w:after="120" w:line="240" w:lineRule="auto"/>
        <w:jc w:val="both"/>
        <w:rPr>
          <w:rFonts w:asciiTheme="minorHAnsi" w:hAnsiTheme="minorHAnsi"/>
          <w:i/>
          <w:sz w:val="24"/>
          <w:szCs w:val="24"/>
        </w:rPr>
      </w:pPr>
      <w:r w:rsidRPr="00595967">
        <w:rPr>
          <w:rFonts w:asciiTheme="minorHAnsi" w:hAnsiTheme="minorHAnsi"/>
          <w:i/>
          <w:sz w:val="24"/>
          <w:szCs w:val="24"/>
        </w:rPr>
        <w:t>імітаційні ігри, дискусія, експрес-конференція, навчальні дебати, круглий стіл, кейс-</w:t>
      </w:r>
    </w:p>
    <w:p w14:paraId="6D3AC5F9" w14:textId="77777777" w:rsidR="006F0553" w:rsidRPr="00595967" w:rsidRDefault="006F0553" w:rsidP="006F0553">
      <w:pPr>
        <w:spacing w:after="120" w:line="240" w:lineRule="auto"/>
        <w:jc w:val="both"/>
        <w:rPr>
          <w:rFonts w:asciiTheme="minorHAnsi" w:hAnsiTheme="minorHAnsi"/>
          <w:i/>
          <w:sz w:val="24"/>
          <w:szCs w:val="24"/>
        </w:rPr>
      </w:pPr>
      <w:r w:rsidRPr="00595967">
        <w:rPr>
          <w:rFonts w:asciiTheme="minorHAnsi" w:hAnsiTheme="minorHAnsi"/>
          <w:i/>
          <w:sz w:val="24"/>
          <w:szCs w:val="24"/>
        </w:rPr>
        <w:t>технологія, проектна технологія і ін.);</w:t>
      </w:r>
    </w:p>
    <w:p w14:paraId="071E41FA" w14:textId="5B4A8610" w:rsidR="006F0553" w:rsidRPr="00595967" w:rsidRDefault="006F0553" w:rsidP="006F0553">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використання аудіо-, відео-підтримки навчальних занять, зокрема, аналіз мережевого сервісу </w:t>
      </w:r>
      <w:proofErr w:type="spellStart"/>
      <w:r w:rsidRPr="00595967">
        <w:rPr>
          <w:rFonts w:asciiTheme="minorHAnsi" w:hAnsiTheme="minorHAnsi"/>
          <w:i/>
          <w:sz w:val="24"/>
          <w:szCs w:val="24"/>
        </w:rPr>
        <w:t>YouTube</w:t>
      </w:r>
      <w:proofErr w:type="spellEnd"/>
      <w:r w:rsidRPr="00595967">
        <w:rPr>
          <w:rFonts w:asciiTheme="minorHAnsi" w:hAnsiTheme="minorHAnsi"/>
          <w:i/>
          <w:sz w:val="24"/>
          <w:szCs w:val="24"/>
        </w:rPr>
        <w:t xml:space="preserve"> щодо наявності та якості навчальних відеоматеріалів спеціалістів з аналізу</w:t>
      </w:r>
      <w:r w:rsidR="000C7F6A">
        <w:rPr>
          <w:rFonts w:asciiTheme="minorHAnsi" w:hAnsiTheme="minorHAnsi"/>
          <w:i/>
          <w:sz w:val="24"/>
          <w:szCs w:val="24"/>
        </w:rPr>
        <w:t xml:space="preserve"> фінансової діяльності підприємства</w:t>
      </w:r>
      <w:r w:rsidRPr="00595967">
        <w:rPr>
          <w:rFonts w:asciiTheme="minorHAnsi" w:hAnsiTheme="minorHAnsi"/>
          <w:i/>
          <w:sz w:val="24"/>
          <w:szCs w:val="24"/>
        </w:rPr>
        <w:t>).</w:t>
      </w:r>
    </w:p>
    <w:p w14:paraId="449CC381" w14:textId="5505E974" w:rsidR="004A6336" w:rsidRDefault="00100BEB" w:rsidP="00100BEB">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 Результати навчання, контрольні заходи та терміни виконання оголошуються студентам на першому занятті.</w:t>
      </w:r>
    </w:p>
    <w:p w14:paraId="5ED9F895" w14:textId="747A8444" w:rsidR="000C7F6A" w:rsidRDefault="000C7F6A" w:rsidP="00100BEB">
      <w:pPr>
        <w:spacing w:after="120" w:line="240" w:lineRule="auto"/>
        <w:jc w:val="both"/>
        <w:rPr>
          <w:rFonts w:asciiTheme="minorHAnsi" w:hAnsiTheme="minorHAnsi"/>
          <w:i/>
          <w:sz w:val="24"/>
          <w:szCs w:val="24"/>
        </w:rPr>
      </w:pPr>
    </w:p>
    <w:p w14:paraId="1B311C37" w14:textId="46143908" w:rsidR="000C7F6A" w:rsidRDefault="000C7F6A" w:rsidP="00100BEB">
      <w:pPr>
        <w:spacing w:after="120" w:line="240" w:lineRule="auto"/>
        <w:jc w:val="both"/>
        <w:rPr>
          <w:rFonts w:asciiTheme="minorHAnsi" w:hAnsiTheme="minorHAnsi"/>
          <w:i/>
          <w:sz w:val="24"/>
          <w:szCs w:val="24"/>
        </w:rPr>
      </w:pPr>
    </w:p>
    <w:p w14:paraId="10DCB396" w14:textId="7DE2467F" w:rsidR="000C7F6A" w:rsidRDefault="000C7F6A" w:rsidP="00100BEB">
      <w:pPr>
        <w:spacing w:after="120" w:line="240" w:lineRule="auto"/>
        <w:jc w:val="both"/>
        <w:rPr>
          <w:rFonts w:asciiTheme="minorHAnsi" w:hAnsiTheme="minorHAnsi"/>
          <w:i/>
          <w:sz w:val="24"/>
          <w:szCs w:val="24"/>
        </w:rPr>
      </w:pPr>
    </w:p>
    <w:p w14:paraId="6CB78180" w14:textId="56F00602" w:rsidR="000C7F6A" w:rsidRDefault="000C7F6A" w:rsidP="00100BEB">
      <w:pPr>
        <w:spacing w:after="120" w:line="240" w:lineRule="auto"/>
        <w:jc w:val="both"/>
        <w:rPr>
          <w:rFonts w:asciiTheme="minorHAnsi" w:hAnsiTheme="minorHAnsi"/>
          <w:i/>
          <w:sz w:val="24"/>
          <w:szCs w:val="24"/>
        </w:rPr>
      </w:pPr>
    </w:p>
    <w:p w14:paraId="512353F7" w14:textId="77777777" w:rsidR="000C7F6A" w:rsidRDefault="000C7F6A" w:rsidP="00100BEB">
      <w:pPr>
        <w:spacing w:after="120" w:line="240" w:lineRule="auto"/>
        <w:jc w:val="both"/>
        <w:rPr>
          <w:rFonts w:asciiTheme="minorHAnsi" w:hAnsiTheme="minorHAnsi"/>
          <w:i/>
          <w:sz w:val="24"/>
          <w:szCs w:val="24"/>
        </w:rPr>
      </w:pPr>
    </w:p>
    <w:tbl>
      <w:tblPr>
        <w:tblStyle w:val="a4"/>
        <w:tblW w:w="0" w:type="auto"/>
        <w:tblLook w:val="04A0" w:firstRow="1" w:lastRow="0" w:firstColumn="1" w:lastColumn="0" w:noHBand="0" w:noVBand="1"/>
      </w:tblPr>
      <w:tblGrid>
        <w:gridCol w:w="1242"/>
        <w:gridCol w:w="9178"/>
      </w:tblGrid>
      <w:tr w:rsidR="000C7F6A" w14:paraId="3702BA2D" w14:textId="77777777" w:rsidTr="000C7F6A">
        <w:tc>
          <w:tcPr>
            <w:tcW w:w="1242" w:type="dxa"/>
          </w:tcPr>
          <w:p w14:paraId="564C3072" w14:textId="75B697C4" w:rsidR="000C7F6A" w:rsidRDefault="000C7F6A" w:rsidP="00100BEB">
            <w:pPr>
              <w:spacing w:after="120" w:line="240" w:lineRule="auto"/>
              <w:jc w:val="both"/>
              <w:rPr>
                <w:rFonts w:asciiTheme="minorHAnsi" w:hAnsiTheme="minorHAnsi"/>
                <w:i/>
                <w:sz w:val="24"/>
                <w:szCs w:val="24"/>
              </w:rPr>
            </w:pPr>
            <w:r>
              <w:rPr>
                <w:rFonts w:asciiTheme="minorHAnsi" w:hAnsiTheme="minorHAnsi"/>
                <w:i/>
                <w:sz w:val="24"/>
                <w:szCs w:val="24"/>
              </w:rPr>
              <w:lastRenderedPageBreak/>
              <w:t>№ лекції</w:t>
            </w:r>
          </w:p>
        </w:tc>
        <w:tc>
          <w:tcPr>
            <w:tcW w:w="9178" w:type="dxa"/>
          </w:tcPr>
          <w:p w14:paraId="43EB5AAF" w14:textId="3A2D5914" w:rsidR="000C7F6A" w:rsidRPr="00595967" w:rsidRDefault="000C7F6A" w:rsidP="000C7F6A">
            <w:pPr>
              <w:spacing w:after="120" w:line="240" w:lineRule="auto"/>
              <w:jc w:val="both"/>
              <w:rPr>
                <w:rFonts w:asciiTheme="minorHAnsi" w:hAnsiTheme="minorHAnsi"/>
                <w:i/>
                <w:sz w:val="24"/>
                <w:szCs w:val="24"/>
              </w:rPr>
            </w:pPr>
            <w:r>
              <w:rPr>
                <w:rFonts w:asciiTheme="minorHAnsi" w:hAnsiTheme="minorHAnsi"/>
                <w:i/>
                <w:sz w:val="24"/>
                <w:szCs w:val="24"/>
              </w:rPr>
              <w:t>Тема лекції та питання, що виносяться на обговорення</w:t>
            </w:r>
          </w:p>
        </w:tc>
      </w:tr>
      <w:tr w:rsidR="000C7F6A" w14:paraId="26DCD116" w14:textId="77777777" w:rsidTr="000C7F6A">
        <w:trPr>
          <w:trHeight w:val="2532"/>
        </w:trPr>
        <w:tc>
          <w:tcPr>
            <w:tcW w:w="1242" w:type="dxa"/>
          </w:tcPr>
          <w:p w14:paraId="6CAA737E" w14:textId="32BCAA98" w:rsidR="000C7F6A" w:rsidRDefault="000C7F6A" w:rsidP="00100BEB">
            <w:pPr>
              <w:spacing w:after="120" w:line="240" w:lineRule="auto"/>
              <w:jc w:val="both"/>
              <w:rPr>
                <w:rFonts w:asciiTheme="minorHAnsi" w:hAnsiTheme="minorHAnsi"/>
                <w:i/>
                <w:sz w:val="24"/>
                <w:szCs w:val="24"/>
              </w:rPr>
            </w:pPr>
            <w:r>
              <w:rPr>
                <w:rFonts w:asciiTheme="minorHAnsi" w:hAnsiTheme="minorHAnsi"/>
                <w:i/>
                <w:sz w:val="24"/>
                <w:szCs w:val="24"/>
              </w:rPr>
              <w:t>1-2</w:t>
            </w:r>
          </w:p>
        </w:tc>
        <w:tc>
          <w:tcPr>
            <w:tcW w:w="9178" w:type="dxa"/>
          </w:tcPr>
          <w:p w14:paraId="48EF6775" w14:textId="36FFBF48"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Тема 1. Фінанс</w:t>
            </w:r>
            <w:r>
              <w:rPr>
                <w:rFonts w:asciiTheme="minorHAnsi" w:hAnsiTheme="minorHAnsi"/>
                <w:i/>
                <w:sz w:val="24"/>
                <w:szCs w:val="24"/>
              </w:rPr>
              <w:t>ова діяльність підприємства</w:t>
            </w:r>
            <w:r w:rsidRPr="00595967">
              <w:rPr>
                <w:rFonts w:asciiTheme="minorHAnsi" w:hAnsiTheme="minorHAnsi"/>
                <w:i/>
                <w:sz w:val="24"/>
                <w:szCs w:val="24"/>
              </w:rPr>
              <w:t>: сутність, функції</w:t>
            </w:r>
          </w:p>
          <w:p w14:paraId="621DA8AD" w14:textId="3ED467D3" w:rsidR="000C7F6A"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Поняття, сутність і місце фінансів підприємств у фінансовій системі. Функції фінансів підприємств та їх характеристика. Поняття грошових фондів. Фінансових ресурси підприємств: класифікація та джерела формування. Основні принципи організації фінансів</w:t>
            </w:r>
            <w:r>
              <w:rPr>
                <w:rFonts w:asciiTheme="minorHAnsi" w:hAnsiTheme="minorHAnsi"/>
                <w:i/>
                <w:sz w:val="24"/>
                <w:szCs w:val="24"/>
              </w:rPr>
              <w:t xml:space="preserve"> </w:t>
            </w:r>
            <w:r w:rsidRPr="00595967">
              <w:rPr>
                <w:rFonts w:asciiTheme="minorHAnsi" w:hAnsiTheme="minorHAnsi"/>
                <w:i/>
                <w:sz w:val="24"/>
                <w:szCs w:val="24"/>
              </w:rPr>
              <w:t>підприємств в умовах ринку. Поняття фінансових відносин та фінансової діяльності підприємств. Зміст, завдання і організація фінансової роботи на підприємствах. Управління фінансами підприємств. Поняття фінансового механізму підприємства.</w:t>
            </w:r>
          </w:p>
        </w:tc>
      </w:tr>
      <w:tr w:rsidR="000C7F6A" w14:paraId="226B0712" w14:textId="77777777" w:rsidTr="000C7F6A">
        <w:trPr>
          <w:trHeight w:val="3132"/>
        </w:trPr>
        <w:tc>
          <w:tcPr>
            <w:tcW w:w="1242" w:type="dxa"/>
          </w:tcPr>
          <w:p w14:paraId="381310D4" w14:textId="0D7BB8B9" w:rsidR="000C7F6A" w:rsidRDefault="000C7F6A" w:rsidP="00100BEB">
            <w:pPr>
              <w:spacing w:after="120" w:line="240" w:lineRule="auto"/>
              <w:jc w:val="both"/>
              <w:rPr>
                <w:rFonts w:asciiTheme="minorHAnsi" w:hAnsiTheme="minorHAnsi"/>
                <w:i/>
                <w:sz w:val="24"/>
                <w:szCs w:val="24"/>
              </w:rPr>
            </w:pPr>
            <w:r>
              <w:rPr>
                <w:rFonts w:asciiTheme="minorHAnsi" w:hAnsiTheme="minorHAnsi"/>
                <w:i/>
                <w:sz w:val="24"/>
                <w:szCs w:val="24"/>
              </w:rPr>
              <w:t>3-4</w:t>
            </w:r>
          </w:p>
        </w:tc>
        <w:tc>
          <w:tcPr>
            <w:tcW w:w="9178" w:type="dxa"/>
          </w:tcPr>
          <w:p w14:paraId="7EC2F82E" w14:textId="0B740E79"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Тема </w:t>
            </w:r>
            <w:r>
              <w:rPr>
                <w:rFonts w:asciiTheme="minorHAnsi" w:hAnsiTheme="minorHAnsi"/>
                <w:i/>
                <w:sz w:val="24"/>
                <w:szCs w:val="24"/>
              </w:rPr>
              <w:t>2</w:t>
            </w:r>
            <w:r w:rsidRPr="00595967">
              <w:rPr>
                <w:rFonts w:asciiTheme="minorHAnsi" w:hAnsiTheme="minorHAnsi"/>
                <w:i/>
                <w:sz w:val="24"/>
                <w:szCs w:val="24"/>
              </w:rPr>
              <w:t>. Грошові розрахунки підприємств</w:t>
            </w:r>
          </w:p>
          <w:p w14:paraId="4E7966D6" w14:textId="5FF34AF3"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Грошові розрахунки в діяльності підприємств та їх організація. Характеристика готівкових та безготівкових розрахунків. Види банківських рахунків та порядок їх відкриття. Сутність та види розрахункових документів. Організація безготівкових розрахунків, вимоги до їх проведення. Розрахунки платіжними дорученнями. Розрахунки платіжними вимогами-дорученнями. Розрахунки чеками. Розрахунки акредитивами. Вексельна форма розрахунків. Клірингові розрахунки. Розрахунково-платіжна дисципліна, її зміст, значення для забезпечення ефективної господарської діяльності. Економічна відповідальність за порушення розрахунково-платіжної дисципліни.</w:t>
            </w:r>
          </w:p>
        </w:tc>
      </w:tr>
      <w:tr w:rsidR="000C7F6A" w14:paraId="477061F8" w14:textId="77777777" w:rsidTr="000C7F6A">
        <w:trPr>
          <w:trHeight w:val="2520"/>
        </w:trPr>
        <w:tc>
          <w:tcPr>
            <w:tcW w:w="1242" w:type="dxa"/>
          </w:tcPr>
          <w:p w14:paraId="6DFCDAA7" w14:textId="4708C495" w:rsidR="000C7F6A" w:rsidRDefault="000C7F6A" w:rsidP="00100BEB">
            <w:pPr>
              <w:spacing w:after="120" w:line="240" w:lineRule="auto"/>
              <w:jc w:val="both"/>
              <w:rPr>
                <w:rFonts w:asciiTheme="minorHAnsi" w:hAnsiTheme="minorHAnsi"/>
                <w:i/>
                <w:sz w:val="24"/>
                <w:szCs w:val="24"/>
              </w:rPr>
            </w:pPr>
            <w:r>
              <w:rPr>
                <w:rFonts w:asciiTheme="minorHAnsi" w:hAnsiTheme="minorHAnsi"/>
                <w:i/>
                <w:sz w:val="24"/>
                <w:szCs w:val="24"/>
              </w:rPr>
              <w:t>5-6</w:t>
            </w:r>
          </w:p>
        </w:tc>
        <w:tc>
          <w:tcPr>
            <w:tcW w:w="9178" w:type="dxa"/>
          </w:tcPr>
          <w:p w14:paraId="55BE0CF8" w14:textId="2A3B1247"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Тема 3. Формування та розподіл прибутку</w:t>
            </w:r>
          </w:p>
          <w:p w14:paraId="185D1EB9" w14:textId="14A979EC"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Грошові надходження підприємств. Економічний зміст доходу та його структура. Прибуток: сутність та класифікація. Валовий прибуток. Фактори, що впливають на формування валового прибутку. Формування собівартості реалізованої продукції та її вплив на прибуток. Встановлення цін на продукцію і формування прибутку. Визначення прибутку від операційної та звичайної діяльності до і після оподаткування. Розподіл і використання чистого прибутку. Сутність і методи обчислення рентабельності.</w:t>
            </w:r>
          </w:p>
        </w:tc>
      </w:tr>
      <w:tr w:rsidR="000C7F6A" w14:paraId="115E19CE" w14:textId="77777777" w:rsidTr="000C7F6A">
        <w:trPr>
          <w:trHeight w:val="2484"/>
        </w:trPr>
        <w:tc>
          <w:tcPr>
            <w:tcW w:w="1242" w:type="dxa"/>
          </w:tcPr>
          <w:p w14:paraId="740E5A3C" w14:textId="5633781D" w:rsidR="000C7F6A" w:rsidRDefault="000C7F6A" w:rsidP="00100BEB">
            <w:pPr>
              <w:spacing w:after="120" w:line="240" w:lineRule="auto"/>
              <w:jc w:val="both"/>
              <w:rPr>
                <w:rFonts w:asciiTheme="minorHAnsi" w:hAnsiTheme="minorHAnsi"/>
                <w:i/>
                <w:sz w:val="24"/>
                <w:szCs w:val="24"/>
              </w:rPr>
            </w:pPr>
            <w:r>
              <w:rPr>
                <w:rFonts w:asciiTheme="minorHAnsi" w:hAnsiTheme="minorHAnsi"/>
                <w:i/>
                <w:sz w:val="24"/>
                <w:szCs w:val="24"/>
              </w:rPr>
              <w:t>7-8</w:t>
            </w:r>
          </w:p>
        </w:tc>
        <w:tc>
          <w:tcPr>
            <w:tcW w:w="9178" w:type="dxa"/>
          </w:tcPr>
          <w:p w14:paraId="34CCCFC7" w14:textId="20D2AFF1"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Тема 4. Оподаткування підприємств</w:t>
            </w:r>
          </w:p>
          <w:p w14:paraId="65A8A210" w14:textId="65F4D573"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Система оподаткування підприємств, її функції та призначення. Пряме оподаткування підприємств. Податок на прибуток. Податок з доходів фізичних осіб. Плата за землю. Податок з власників транспортних засобів та інших самохідних машин і механізмів. Фіксованих сільськогосподарський податок. Непрямі податки та особливості їх впливу на фінансово-господарську діяльність підприємств. Податок на додану вартість. Акцизний збір. Податок мито. Сутність та класифікація місцевих податків і зборів.</w:t>
            </w:r>
          </w:p>
        </w:tc>
      </w:tr>
      <w:tr w:rsidR="000C7F6A" w14:paraId="10AA18FD" w14:textId="77777777" w:rsidTr="000C7F6A">
        <w:trPr>
          <w:trHeight w:val="2904"/>
        </w:trPr>
        <w:tc>
          <w:tcPr>
            <w:tcW w:w="1242" w:type="dxa"/>
          </w:tcPr>
          <w:p w14:paraId="45293C63" w14:textId="325AF392" w:rsidR="000C7F6A" w:rsidRDefault="000C7F6A" w:rsidP="00100BEB">
            <w:pPr>
              <w:spacing w:after="120" w:line="240" w:lineRule="auto"/>
              <w:jc w:val="both"/>
              <w:rPr>
                <w:rFonts w:asciiTheme="minorHAnsi" w:hAnsiTheme="minorHAnsi"/>
                <w:i/>
                <w:sz w:val="24"/>
                <w:szCs w:val="24"/>
              </w:rPr>
            </w:pPr>
            <w:r>
              <w:rPr>
                <w:rFonts w:asciiTheme="minorHAnsi" w:hAnsiTheme="minorHAnsi"/>
                <w:i/>
                <w:sz w:val="24"/>
                <w:szCs w:val="24"/>
              </w:rPr>
              <w:t>9-10</w:t>
            </w:r>
          </w:p>
        </w:tc>
        <w:tc>
          <w:tcPr>
            <w:tcW w:w="9178" w:type="dxa"/>
          </w:tcPr>
          <w:p w14:paraId="13E18830" w14:textId="709E81A7" w:rsidR="000C7F6A" w:rsidRPr="00595967" w:rsidRDefault="000C7F6A" w:rsidP="000C7F6A">
            <w:pPr>
              <w:spacing w:after="120" w:line="240" w:lineRule="auto"/>
              <w:jc w:val="both"/>
              <w:rPr>
                <w:rFonts w:asciiTheme="minorHAnsi" w:hAnsiTheme="minorHAnsi"/>
                <w:i/>
                <w:sz w:val="24"/>
                <w:szCs w:val="24"/>
              </w:rPr>
            </w:pPr>
            <w:r>
              <w:rPr>
                <w:rFonts w:asciiTheme="minorHAnsi" w:hAnsiTheme="minorHAnsi"/>
                <w:i/>
                <w:sz w:val="24"/>
                <w:szCs w:val="24"/>
              </w:rPr>
              <w:t xml:space="preserve">Тема 5. </w:t>
            </w:r>
            <w:r w:rsidRPr="00595967">
              <w:rPr>
                <w:rFonts w:asciiTheme="minorHAnsi" w:hAnsiTheme="minorHAnsi"/>
                <w:i/>
                <w:sz w:val="24"/>
                <w:szCs w:val="24"/>
              </w:rPr>
              <w:t>Фінансові аспекти використання основних засобів та інших необоротних активів.</w:t>
            </w:r>
          </w:p>
          <w:p w14:paraId="59FE6D0B" w14:textId="570C2750"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Склад і структура основних засобів підприємства. Показники стану та ефективності використання основних виробничих фондів. Підходи до оцінки стану та ефективності використання основних засобів. Амортизація і знос основних фондів. Методи амортизації основних засобів. Формування і використання амортизаційного фонду як джерела відтворення основних засобів. Сутність і склад капітальних вкладень. Джерела фінансування капітальних вкладень.</w:t>
            </w:r>
          </w:p>
        </w:tc>
      </w:tr>
      <w:tr w:rsidR="000C7F6A" w14:paraId="5E2CBBE7" w14:textId="77777777" w:rsidTr="000C7F6A">
        <w:trPr>
          <w:trHeight w:val="3262"/>
        </w:trPr>
        <w:tc>
          <w:tcPr>
            <w:tcW w:w="1242" w:type="dxa"/>
          </w:tcPr>
          <w:p w14:paraId="6C4E00F0" w14:textId="58B5D2F6" w:rsidR="000C7F6A" w:rsidRDefault="000C7F6A" w:rsidP="00100BEB">
            <w:pPr>
              <w:spacing w:after="120" w:line="240" w:lineRule="auto"/>
              <w:jc w:val="both"/>
              <w:rPr>
                <w:rFonts w:asciiTheme="minorHAnsi" w:hAnsiTheme="minorHAnsi"/>
                <w:i/>
                <w:sz w:val="24"/>
                <w:szCs w:val="24"/>
              </w:rPr>
            </w:pPr>
            <w:r>
              <w:rPr>
                <w:rFonts w:asciiTheme="minorHAnsi" w:hAnsiTheme="minorHAnsi"/>
                <w:i/>
                <w:sz w:val="24"/>
                <w:szCs w:val="24"/>
              </w:rPr>
              <w:lastRenderedPageBreak/>
              <w:t>11-12</w:t>
            </w:r>
          </w:p>
        </w:tc>
        <w:tc>
          <w:tcPr>
            <w:tcW w:w="9178" w:type="dxa"/>
          </w:tcPr>
          <w:p w14:paraId="02D596F0" w14:textId="3653ECB7"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Тема </w:t>
            </w:r>
            <w:r>
              <w:rPr>
                <w:rFonts w:asciiTheme="minorHAnsi" w:hAnsiTheme="minorHAnsi"/>
                <w:i/>
                <w:sz w:val="24"/>
                <w:szCs w:val="24"/>
              </w:rPr>
              <w:t>6</w:t>
            </w:r>
            <w:r w:rsidRPr="00595967">
              <w:rPr>
                <w:rFonts w:asciiTheme="minorHAnsi" w:hAnsiTheme="minorHAnsi"/>
                <w:i/>
                <w:sz w:val="24"/>
                <w:szCs w:val="24"/>
              </w:rPr>
              <w:t>. Управління оборотними коштами підприємства.</w:t>
            </w:r>
          </w:p>
          <w:p w14:paraId="0786EC87" w14:textId="0659B110"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Сутність і склад оборотних коштів, їх значення в забезпеченні кругообігу капіталу підприємства. Класифікація і принципи організації оборотних коштів. Методи визначення потреби в оборотних коштах. Метод прямого обчислення потреби в оборотних коштах і сфери його застосування. Поняття норм і нормативів оборотних коштів. Економічний метод обчислення потреби в оборотних коштах. Нормування оборотних коштів за виробничими запасами і МШП. Нормування оборотних коштів за незавершеним виробництвом і витратами майбутніх періодів. Порядок нормування оборотних коштів за готовими виробами на складі. Структура джерел формування оборотних коштів  підприємства: власні, позичені та залучені джерела. Показники ефективності використання оборотних коштів, їх стану. Вплив розміщення оборотних коштів на фінансовий стан</w:t>
            </w:r>
            <w:r>
              <w:rPr>
                <w:rFonts w:asciiTheme="minorHAnsi" w:hAnsiTheme="minorHAnsi"/>
                <w:i/>
                <w:sz w:val="24"/>
                <w:szCs w:val="24"/>
              </w:rPr>
              <w:t xml:space="preserve"> </w:t>
            </w:r>
            <w:r w:rsidRPr="00595967">
              <w:rPr>
                <w:rFonts w:asciiTheme="minorHAnsi" w:hAnsiTheme="minorHAnsi"/>
                <w:i/>
                <w:sz w:val="24"/>
                <w:szCs w:val="24"/>
              </w:rPr>
              <w:t>підприємства.</w:t>
            </w:r>
          </w:p>
        </w:tc>
      </w:tr>
      <w:tr w:rsidR="000C7F6A" w14:paraId="556B28B2" w14:textId="77777777" w:rsidTr="000C7F6A">
        <w:trPr>
          <w:trHeight w:val="1888"/>
        </w:trPr>
        <w:tc>
          <w:tcPr>
            <w:tcW w:w="1242" w:type="dxa"/>
          </w:tcPr>
          <w:p w14:paraId="2C36FFC5" w14:textId="7D0BF091" w:rsidR="000C7F6A" w:rsidRDefault="000C7F6A" w:rsidP="00100BEB">
            <w:pPr>
              <w:spacing w:after="120" w:line="240" w:lineRule="auto"/>
              <w:jc w:val="both"/>
              <w:rPr>
                <w:rFonts w:asciiTheme="minorHAnsi" w:hAnsiTheme="minorHAnsi"/>
                <w:i/>
                <w:sz w:val="24"/>
                <w:szCs w:val="24"/>
              </w:rPr>
            </w:pPr>
            <w:r>
              <w:rPr>
                <w:rFonts w:asciiTheme="minorHAnsi" w:hAnsiTheme="minorHAnsi"/>
                <w:i/>
                <w:sz w:val="24"/>
                <w:szCs w:val="24"/>
              </w:rPr>
              <w:t>13-14</w:t>
            </w:r>
          </w:p>
        </w:tc>
        <w:tc>
          <w:tcPr>
            <w:tcW w:w="9178" w:type="dxa"/>
          </w:tcPr>
          <w:p w14:paraId="02C8913B" w14:textId="77777777"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Тема </w:t>
            </w:r>
            <w:r>
              <w:rPr>
                <w:rFonts w:asciiTheme="minorHAnsi" w:hAnsiTheme="minorHAnsi"/>
                <w:i/>
                <w:sz w:val="24"/>
                <w:szCs w:val="24"/>
              </w:rPr>
              <w:t>7</w:t>
            </w:r>
            <w:r w:rsidRPr="00595967">
              <w:rPr>
                <w:rFonts w:asciiTheme="minorHAnsi" w:hAnsiTheme="minorHAnsi"/>
                <w:i/>
                <w:sz w:val="24"/>
                <w:szCs w:val="24"/>
              </w:rPr>
              <w:t>. Фінансове планування на підприємстві.</w:t>
            </w:r>
          </w:p>
          <w:p w14:paraId="54FEFE35" w14:textId="1810DFC9"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Фінансова стратегія і фінансова політика підприємства. Зміст, мета і завдання фінансового планування. Методи фінансового планування. Структура фінансового плану підприємства та порядок його складання. Зміст оперативного фінансового плану надходження коштів і здійснення платежів. Бізнес-план, його структура і призначення. </w:t>
            </w:r>
          </w:p>
        </w:tc>
      </w:tr>
      <w:tr w:rsidR="000C7F6A" w14:paraId="52105CFF" w14:textId="77777777" w:rsidTr="000C7F6A">
        <w:trPr>
          <w:trHeight w:val="2040"/>
        </w:trPr>
        <w:tc>
          <w:tcPr>
            <w:tcW w:w="1242" w:type="dxa"/>
          </w:tcPr>
          <w:p w14:paraId="511C8AA7" w14:textId="5AEA512E" w:rsidR="000C7F6A" w:rsidRDefault="000C7F6A" w:rsidP="00100BEB">
            <w:pPr>
              <w:spacing w:after="120" w:line="240" w:lineRule="auto"/>
              <w:jc w:val="both"/>
              <w:rPr>
                <w:rFonts w:asciiTheme="minorHAnsi" w:hAnsiTheme="minorHAnsi"/>
                <w:i/>
                <w:sz w:val="24"/>
                <w:szCs w:val="24"/>
              </w:rPr>
            </w:pPr>
            <w:r>
              <w:rPr>
                <w:rFonts w:asciiTheme="minorHAnsi" w:hAnsiTheme="minorHAnsi"/>
                <w:i/>
                <w:sz w:val="24"/>
                <w:szCs w:val="24"/>
              </w:rPr>
              <w:t>15-16</w:t>
            </w:r>
          </w:p>
        </w:tc>
        <w:tc>
          <w:tcPr>
            <w:tcW w:w="9178" w:type="dxa"/>
          </w:tcPr>
          <w:p w14:paraId="4F001AC8" w14:textId="7B120B53"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Тема </w:t>
            </w:r>
            <w:r>
              <w:rPr>
                <w:rFonts w:asciiTheme="minorHAnsi" w:hAnsiTheme="minorHAnsi"/>
                <w:i/>
                <w:sz w:val="24"/>
                <w:szCs w:val="24"/>
              </w:rPr>
              <w:t>8</w:t>
            </w:r>
            <w:r w:rsidRPr="00595967">
              <w:rPr>
                <w:rFonts w:asciiTheme="minorHAnsi" w:hAnsiTheme="minorHAnsi"/>
                <w:i/>
                <w:sz w:val="24"/>
                <w:szCs w:val="24"/>
              </w:rPr>
              <w:t>. Фінансовий аналіз діяльності підприємств. Оцінка фінансового стану підприємства, її необхідність і значення. Показники фінансового стану підприємства. Оцінка ліквідності оборотних активів підприємства. Суть платоспроможності та її оцінка. Суть фінансової стійкості підприємства. Оцінка рентабельності роботи підприємства. Оцінка фінансового результату від діяльності підприємства. Оцінка факторів, що впливають на прибуток. Комплексна оцінка фінансового стану підприємства.</w:t>
            </w:r>
          </w:p>
        </w:tc>
      </w:tr>
      <w:tr w:rsidR="000C7F6A" w14:paraId="210EE3C6" w14:textId="77777777" w:rsidTr="000C7F6A">
        <w:trPr>
          <w:trHeight w:val="261"/>
        </w:trPr>
        <w:tc>
          <w:tcPr>
            <w:tcW w:w="1242" w:type="dxa"/>
          </w:tcPr>
          <w:p w14:paraId="280C2C71" w14:textId="317DD7BF" w:rsidR="000C7F6A" w:rsidRDefault="000C7F6A" w:rsidP="00100BEB">
            <w:pPr>
              <w:spacing w:after="120" w:line="240" w:lineRule="auto"/>
              <w:jc w:val="both"/>
              <w:rPr>
                <w:rFonts w:asciiTheme="minorHAnsi" w:hAnsiTheme="minorHAnsi"/>
                <w:i/>
                <w:sz w:val="24"/>
                <w:szCs w:val="24"/>
              </w:rPr>
            </w:pPr>
            <w:r>
              <w:rPr>
                <w:rFonts w:asciiTheme="minorHAnsi" w:hAnsiTheme="minorHAnsi"/>
                <w:i/>
                <w:sz w:val="24"/>
                <w:szCs w:val="24"/>
              </w:rPr>
              <w:t>17-18</w:t>
            </w:r>
          </w:p>
        </w:tc>
        <w:tc>
          <w:tcPr>
            <w:tcW w:w="9178" w:type="dxa"/>
          </w:tcPr>
          <w:p w14:paraId="2488350C" w14:textId="652F627D"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Тема </w:t>
            </w:r>
            <w:r>
              <w:rPr>
                <w:rFonts w:asciiTheme="minorHAnsi" w:hAnsiTheme="minorHAnsi"/>
                <w:i/>
                <w:sz w:val="24"/>
                <w:szCs w:val="24"/>
              </w:rPr>
              <w:t>9</w:t>
            </w:r>
            <w:r w:rsidRPr="00595967">
              <w:rPr>
                <w:rFonts w:asciiTheme="minorHAnsi" w:hAnsiTheme="minorHAnsi"/>
                <w:i/>
                <w:sz w:val="24"/>
                <w:szCs w:val="24"/>
              </w:rPr>
              <w:t>. Інвестиційна діяльність підприємства.</w:t>
            </w:r>
          </w:p>
          <w:p w14:paraId="7611B9B9" w14:textId="43CA7DAC" w:rsidR="000C7F6A" w:rsidRPr="00595967" w:rsidRDefault="000C7F6A" w:rsidP="000C7F6A">
            <w:pPr>
              <w:spacing w:after="120" w:line="240" w:lineRule="auto"/>
              <w:jc w:val="both"/>
              <w:rPr>
                <w:rFonts w:asciiTheme="minorHAnsi" w:hAnsiTheme="minorHAnsi"/>
                <w:i/>
                <w:sz w:val="24"/>
                <w:szCs w:val="24"/>
              </w:rPr>
            </w:pPr>
            <w:r w:rsidRPr="00595967">
              <w:rPr>
                <w:rFonts w:asciiTheme="minorHAnsi" w:hAnsiTheme="minorHAnsi"/>
                <w:i/>
                <w:sz w:val="24"/>
                <w:szCs w:val="24"/>
              </w:rPr>
              <w:t>Економічна сутність інвестицій. Види інвестицій. Інвестиційний портфель. Сутність інвестиційної діяльності підприємства. Форми сучасного інвестування. Методи оцінки інвестиційної діяльності підприємства.</w:t>
            </w:r>
          </w:p>
        </w:tc>
      </w:tr>
    </w:tbl>
    <w:p w14:paraId="6E6D54B6" w14:textId="69328A11" w:rsidR="000C7F6A" w:rsidRDefault="000C7F6A" w:rsidP="00100BEB">
      <w:pPr>
        <w:spacing w:after="120" w:line="240" w:lineRule="auto"/>
        <w:jc w:val="both"/>
        <w:rPr>
          <w:rFonts w:asciiTheme="minorHAnsi" w:hAnsiTheme="minorHAnsi"/>
          <w:i/>
          <w:sz w:val="24"/>
          <w:szCs w:val="24"/>
        </w:rPr>
      </w:pPr>
    </w:p>
    <w:tbl>
      <w:tblPr>
        <w:tblStyle w:val="a4"/>
        <w:tblW w:w="0" w:type="auto"/>
        <w:tblLook w:val="04A0" w:firstRow="1" w:lastRow="0" w:firstColumn="1" w:lastColumn="0" w:noHBand="0" w:noVBand="1"/>
      </w:tblPr>
      <w:tblGrid>
        <w:gridCol w:w="1248"/>
        <w:gridCol w:w="9172"/>
      </w:tblGrid>
      <w:tr w:rsidR="000C7F6A" w14:paraId="3DB9BC74" w14:textId="77777777" w:rsidTr="0019330D">
        <w:tc>
          <w:tcPr>
            <w:tcW w:w="1242" w:type="dxa"/>
          </w:tcPr>
          <w:p w14:paraId="1A7EAEEB" w14:textId="7ED8C64A" w:rsidR="000C7F6A" w:rsidRDefault="000C7F6A" w:rsidP="0019330D">
            <w:pPr>
              <w:spacing w:after="120" w:line="240" w:lineRule="auto"/>
              <w:jc w:val="both"/>
              <w:rPr>
                <w:rFonts w:asciiTheme="minorHAnsi" w:hAnsiTheme="minorHAnsi"/>
                <w:i/>
                <w:sz w:val="24"/>
                <w:szCs w:val="24"/>
              </w:rPr>
            </w:pPr>
            <w:r>
              <w:rPr>
                <w:rFonts w:asciiTheme="minorHAnsi" w:hAnsiTheme="minorHAnsi"/>
                <w:i/>
                <w:sz w:val="24"/>
                <w:szCs w:val="24"/>
              </w:rPr>
              <w:t xml:space="preserve">№ </w:t>
            </w:r>
            <w:r>
              <w:rPr>
                <w:rFonts w:asciiTheme="minorHAnsi" w:hAnsiTheme="minorHAnsi"/>
                <w:i/>
                <w:sz w:val="24"/>
                <w:szCs w:val="24"/>
              </w:rPr>
              <w:t>практики</w:t>
            </w:r>
          </w:p>
        </w:tc>
        <w:tc>
          <w:tcPr>
            <w:tcW w:w="9178" w:type="dxa"/>
          </w:tcPr>
          <w:p w14:paraId="09091D67" w14:textId="6EAA026E" w:rsidR="000C7F6A" w:rsidRPr="00595967" w:rsidRDefault="000C7F6A" w:rsidP="0019330D">
            <w:pPr>
              <w:spacing w:after="120" w:line="240" w:lineRule="auto"/>
              <w:jc w:val="both"/>
              <w:rPr>
                <w:rFonts w:asciiTheme="minorHAnsi" w:hAnsiTheme="minorHAnsi"/>
                <w:i/>
                <w:sz w:val="24"/>
                <w:szCs w:val="24"/>
              </w:rPr>
            </w:pPr>
            <w:r>
              <w:rPr>
                <w:rFonts w:asciiTheme="minorHAnsi" w:hAnsiTheme="minorHAnsi"/>
                <w:i/>
                <w:sz w:val="24"/>
                <w:szCs w:val="24"/>
              </w:rPr>
              <w:t xml:space="preserve">Тема </w:t>
            </w:r>
            <w:r>
              <w:rPr>
                <w:rFonts w:asciiTheme="minorHAnsi" w:hAnsiTheme="minorHAnsi"/>
                <w:i/>
                <w:sz w:val="24"/>
                <w:szCs w:val="24"/>
              </w:rPr>
              <w:t>практичного заняття та питання</w:t>
            </w:r>
            <w:r>
              <w:rPr>
                <w:rFonts w:asciiTheme="minorHAnsi" w:hAnsiTheme="minorHAnsi"/>
                <w:i/>
                <w:sz w:val="24"/>
                <w:szCs w:val="24"/>
              </w:rPr>
              <w:t>, що виносяться на обговорення</w:t>
            </w:r>
          </w:p>
        </w:tc>
      </w:tr>
      <w:tr w:rsidR="000C7F6A" w14:paraId="590CB434" w14:textId="77777777" w:rsidTr="0019330D">
        <w:trPr>
          <w:trHeight w:val="2532"/>
        </w:trPr>
        <w:tc>
          <w:tcPr>
            <w:tcW w:w="1242" w:type="dxa"/>
          </w:tcPr>
          <w:p w14:paraId="197F8549" w14:textId="77777777" w:rsidR="000C7F6A" w:rsidRDefault="000C7F6A" w:rsidP="0019330D">
            <w:pPr>
              <w:spacing w:after="120" w:line="240" w:lineRule="auto"/>
              <w:jc w:val="both"/>
              <w:rPr>
                <w:rFonts w:asciiTheme="minorHAnsi" w:hAnsiTheme="minorHAnsi"/>
                <w:i/>
                <w:sz w:val="24"/>
                <w:szCs w:val="24"/>
              </w:rPr>
            </w:pPr>
            <w:r>
              <w:rPr>
                <w:rFonts w:asciiTheme="minorHAnsi" w:hAnsiTheme="minorHAnsi"/>
                <w:i/>
                <w:sz w:val="24"/>
                <w:szCs w:val="24"/>
              </w:rPr>
              <w:t>1-2</w:t>
            </w:r>
          </w:p>
        </w:tc>
        <w:tc>
          <w:tcPr>
            <w:tcW w:w="9178" w:type="dxa"/>
          </w:tcPr>
          <w:p w14:paraId="4C28FE83"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Тема 1. Фінанс</w:t>
            </w:r>
            <w:r>
              <w:rPr>
                <w:rFonts w:asciiTheme="minorHAnsi" w:hAnsiTheme="minorHAnsi"/>
                <w:i/>
                <w:sz w:val="24"/>
                <w:szCs w:val="24"/>
              </w:rPr>
              <w:t>ова діяльність підприємства</w:t>
            </w:r>
            <w:r w:rsidRPr="00595967">
              <w:rPr>
                <w:rFonts w:asciiTheme="minorHAnsi" w:hAnsiTheme="minorHAnsi"/>
                <w:i/>
                <w:sz w:val="24"/>
                <w:szCs w:val="24"/>
              </w:rPr>
              <w:t>: сутність, функції</w:t>
            </w:r>
          </w:p>
          <w:p w14:paraId="5BB8BBE2" w14:textId="77777777" w:rsidR="000C7F6A"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Поняття, сутність і місце фінансів підприємств у фінансовій системі. Функції фінансів підприємств та їх характеристика. Поняття грошових фондів. Фінансових ресурси підприємств: класифікація та джерела формування. Основні принципи організації фінансів</w:t>
            </w:r>
            <w:r>
              <w:rPr>
                <w:rFonts w:asciiTheme="minorHAnsi" w:hAnsiTheme="minorHAnsi"/>
                <w:i/>
                <w:sz w:val="24"/>
                <w:szCs w:val="24"/>
              </w:rPr>
              <w:t xml:space="preserve"> </w:t>
            </w:r>
            <w:r w:rsidRPr="00595967">
              <w:rPr>
                <w:rFonts w:asciiTheme="minorHAnsi" w:hAnsiTheme="minorHAnsi"/>
                <w:i/>
                <w:sz w:val="24"/>
                <w:szCs w:val="24"/>
              </w:rPr>
              <w:t>підприємств в умовах ринку. Поняття фінансових відносин та фінансової діяльності підприємств. Зміст, завдання і організація фінансової роботи на підприємствах. Управління фінансами підприємств. Поняття фінансового механізму підприємства.</w:t>
            </w:r>
          </w:p>
        </w:tc>
      </w:tr>
      <w:tr w:rsidR="000C7F6A" w14:paraId="6EA878C3" w14:textId="77777777" w:rsidTr="0019330D">
        <w:trPr>
          <w:trHeight w:val="3132"/>
        </w:trPr>
        <w:tc>
          <w:tcPr>
            <w:tcW w:w="1242" w:type="dxa"/>
          </w:tcPr>
          <w:p w14:paraId="576A0655" w14:textId="77777777" w:rsidR="000C7F6A" w:rsidRDefault="000C7F6A" w:rsidP="0019330D">
            <w:pPr>
              <w:spacing w:after="120" w:line="240" w:lineRule="auto"/>
              <w:jc w:val="both"/>
              <w:rPr>
                <w:rFonts w:asciiTheme="minorHAnsi" w:hAnsiTheme="minorHAnsi"/>
                <w:i/>
                <w:sz w:val="24"/>
                <w:szCs w:val="24"/>
              </w:rPr>
            </w:pPr>
            <w:r>
              <w:rPr>
                <w:rFonts w:asciiTheme="minorHAnsi" w:hAnsiTheme="minorHAnsi"/>
                <w:i/>
                <w:sz w:val="24"/>
                <w:szCs w:val="24"/>
              </w:rPr>
              <w:lastRenderedPageBreak/>
              <w:t>3-4</w:t>
            </w:r>
          </w:p>
        </w:tc>
        <w:tc>
          <w:tcPr>
            <w:tcW w:w="9178" w:type="dxa"/>
          </w:tcPr>
          <w:p w14:paraId="1981C3BF"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Тема </w:t>
            </w:r>
            <w:r>
              <w:rPr>
                <w:rFonts w:asciiTheme="minorHAnsi" w:hAnsiTheme="minorHAnsi"/>
                <w:i/>
                <w:sz w:val="24"/>
                <w:szCs w:val="24"/>
              </w:rPr>
              <w:t>2</w:t>
            </w:r>
            <w:r w:rsidRPr="00595967">
              <w:rPr>
                <w:rFonts w:asciiTheme="minorHAnsi" w:hAnsiTheme="minorHAnsi"/>
                <w:i/>
                <w:sz w:val="24"/>
                <w:szCs w:val="24"/>
              </w:rPr>
              <w:t>. Грошові розрахунки підприємств</w:t>
            </w:r>
          </w:p>
          <w:p w14:paraId="223F3A33"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Грошові розрахунки в діяльності підприємств та їх організація. Характеристика готівкових та безготівкових розрахунків. Види банківських рахунків та порядок їх відкриття. Сутність та види розрахункових документів. Організація безготівкових розрахунків, вимоги до їх проведення. Розрахунки платіжними дорученнями. Розрахунки платіжними вимогами-дорученнями. Розрахунки чеками. Розрахунки акредитивами. Вексельна форма розрахунків. Клірингові розрахунки. Розрахунково-платіжна дисципліна, її зміст, значення для забезпечення ефективної господарської діяльності. Економічна відповідальність за порушення розрахунково-платіжної дисципліни.</w:t>
            </w:r>
          </w:p>
        </w:tc>
      </w:tr>
      <w:tr w:rsidR="000C7F6A" w14:paraId="1B256619" w14:textId="77777777" w:rsidTr="0019330D">
        <w:trPr>
          <w:trHeight w:val="2520"/>
        </w:trPr>
        <w:tc>
          <w:tcPr>
            <w:tcW w:w="1242" w:type="dxa"/>
          </w:tcPr>
          <w:p w14:paraId="502DC08F" w14:textId="77777777" w:rsidR="000C7F6A" w:rsidRDefault="000C7F6A" w:rsidP="0019330D">
            <w:pPr>
              <w:spacing w:after="120" w:line="240" w:lineRule="auto"/>
              <w:jc w:val="both"/>
              <w:rPr>
                <w:rFonts w:asciiTheme="minorHAnsi" w:hAnsiTheme="minorHAnsi"/>
                <w:i/>
                <w:sz w:val="24"/>
                <w:szCs w:val="24"/>
              </w:rPr>
            </w:pPr>
            <w:r>
              <w:rPr>
                <w:rFonts w:asciiTheme="minorHAnsi" w:hAnsiTheme="minorHAnsi"/>
                <w:i/>
                <w:sz w:val="24"/>
                <w:szCs w:val="24"/>
              </w:rPr>
              <w:t>5-6</w:t>
            </w:r>
          </w:p>
        </w:tc>
        <w:tc>
          <w:tcPr>
            <w:tcW w:w="9178" w:type="dxa"/>
          </w:tcPr>
          <w:p w14:paraId="06410133"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Тема 3. Формування та розподіл прибутку</w:t>
            </w:r>
          </w:p>
          <w:p w14:paraId="06D7AD70"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Грошові надходження підприємств. Економічний зміст доходу та його структура. Прибуток: сутність та класифікація. Валовий прибуток. Фактори, що впливають на формування валового прибутку. Формування собівартості реалізованої продукції та її вплив на прибуток. Встановлення цін на продукцію і формування прибутку. Визначення прибутку від операційної та звичайної діяльності до і після оподаткування. Розподіл і використання чистого прибутку. Сутність і методи обчислення рентабельності.</w:t>
            </w:r>
          </w:p>
        </w:tc>
      </w:tr>
      <w:tr w:rsidR="000C7F6A" w14:paraId="5350DD87" w14:textId="77777777" w:rsidTr="0019330D">
        <w:trPr>
          <w:trHeight w:val="2484"/>
        </w:trPr>
        <w:tc>
          <w:tcPr>
            <w:tcW w:w="1242" w:type="dxa"/>
          </w:tcPr>
          <w:p w14:paraId="04CAA0B5" w14:textId="77777777" w:rsidR="000C7F6A" w:rsidRDefault="000C7F6A" w:rsidP="0019330D">
            <w:pPr>
              <w:spacing w:after="120" w:line="240" w:lineRule="auto"/>
              <w:jc w:val="both"/>
              <w:rPr>
                <w:rFonts w:asciiTheme="minorHAnsi" w:hAnsiTheme="minorHAnsi"/>
                <w:i/>
                <w:sz w:val="24"/>
                <w:szCs w:val="24"/>
              </w:rPr>
            </w:pPr>
            <w:r>
              <w:rPr>
                <w:rFonts w:asciiTheme="minorHAnsi" w:hAnsiTheme="minorHAnsi"/>
                <w:i/>
                <w:sz w:val="24"/>
                <w:szCs w:val="24"/>
              </w:rPr>
              <w:t>7-8</w:t>
            </w:r>
          </w:p>
        </w:tc>
        <w:tc>
          <w:tcPr>
            <w:tcW w:w="9178" w:type="dxa"/>
          </w:tcPr>
          <w:p w14:paraId="6C83E823"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Тема 4. Оподаткування підприємств</w:t>
            </w:r>
          </w:p>
          <w:p w14:paraId="1B6D8340"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Система оподаткування підприємств, її функції та призначення. Пряме оподаткування підприємств. Податок на прибуток. Податок з доходів фізичних осіб. Плата за землю. Податок з власників транспортних засобів та інших самохідних машин і механізмів. Фіксованих сільськогосподарський податок. Непрямі податки та особливості їх впливу на фінансово-господарську діяльність підприємств. Податок на додану вартість. Акцизний збір. Податок мито. Сутність та класифікація місцевих податків і зборів.</w:t>
            </w:r>
          </w:p>
        </w:tc>
      </w:tr>
      <w:tr w:rsidR="000C7F6A" w14:paraId="413F50E3" w14:textId="77777777" w:rsidTr="0019330D">
        <w:trPr>
          <w:trHeight w:val="2904"/>
        </w:trPr>
        <w:tc>
          <w:tcPr>
            <w:tcW w:w="1242" w:type="dxa"/>
          </w:tcPr>
          <w:p w14:paraId="604F757C" w14:textId="77777777" w:rsidR="000C7F6A" w:rsidRDefault="000C7F6A" w:rsidP="0019330D">
            <w:pPr>
              <w:spacing w:after="120" w:line="240" w:lineRule="auto"/>
              <w:jc w:val="both"/>
              <w:rPr>
                <w:rFonts w:asciiTheme="minorHAnsi" w:hAnsiTheme="minorHAnsi"/>
                <w:i/>
                <w:sz w:val="24"/>
                <w:szCs w:val="24"/>
              </w:rPr>
            </w:pPr>
            <w:r>
              <w:rPr>
                <w:rFonts w:asciiTheme="minorHAnsi" w:hAnsiTheme="minorHAnsi"/>
                <w:i/>
                <w:sz w:val="24"/>
                <w:szCs w:val="24"/>
              </w:rPr>
              <w:t>9-10</w:t>
            </w:r>
          </w:p>
        </w:tc>
        <w:tc>
          <w:tcPr>
            <w:tcW w:w="9178" w:type="dxa"/>
          </w:tcPr>
          <w:p w14:paraId="635AF009" w14:textId="77777777" w:rsidR="000C7F6A" w:rsidRPr="00595967" w:rsidRDefault="000C7F6A" w:rsidP="0019330D">
            <w:pPr>
              <w:spacing w:after="120" w:line="240" w:lineRule="auto"/>
              <w:jc w:val="both"/>
              <w:rPr>
                <w:rFonts w:asciiTheme="minorHAnsi" w:hAnsiTheme="minorHAnsi"/>
                <w:i/>
                <w:sz w:val="24"/>
                <w:szCs w:val="24"/>
              </w:rPr>
            </w:pPr>
            <w:r>
              <w:rPr>
                <w:rFonts w:asciiTheme="minorHAnsi" w:hAnsiTheme="minorHAnsi"/>
                <w:i/>
                <w:sz w:val="24"/>
                <w:szCs w:val="24"/>
              </w:rPr>
              <w:t xml:space="preserve">Тема 5. </w:t>
            </w:r>
            <w:r w:rsidRPr="00595967">
              <w:rPr>
                <w:rFonts w:asciiTheme="minorHAnsi" w:hAnsiTheme="minorHAnsi"/>
                <w:i/>
                <w:sz w:val="24"/>
                <w:szCs w:val="24"/>
              </w:rPr>
              <w:t>Фінансові аспекти використання основних засобів та інших необоротних активів.</w:t>
            </w:r>
          </w:p>
          <w:p w14:paraId="32B768E1"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Склад і структура основних засобів підприємства. Показники стану та ефективності використання основних виробничих фондів. Підходи до оцінки стану та ефективності використання основних засобів. Амортизація і знос основних фондів. Методи амортизації основних засобів. Формування і використання амортизаційного фонду як джерела відтворення основних засобів. Сутність і склад капітальних вкладень. Джерела фінансування капітальних вкладень.</w:t>
            </w:r>
          </w:p>
        </w:tc>
      </w:tr>
      <w:tr w:rsidR="000C7F6A" w14:paraId="3DB565B9" w14:textId="77777777" w:rsidTr="0019330D">
        <w:trPr>
          <w:trHeight w:val="3262"/>
        </w:trPr>
        <w:tc>
          <w:tcPr>
            <w:tcW w:w="1242" w:type="dxa"/>
          </w:tcPr>
          <w:p w14:paraId="350EE371" w14:textId="77777777" w:rsidR="000C7F6A" w:rsidRDefault="000C7F6A" w:rsidP="0019330D">
            <w:pPr>
              <w:spacing w:after="120" w:line="240" w:lineRule="auto"/>
              <w:jc w:val="both"/>
              <w:rPr>
                <w:rFonts w:asciiTheme="minorHAnsi" w:hAnsiTheme="minorHAnsi"/>
                <w:i/>
                <w:sz w:val="24"/>
                <w:szCs w:val="24"/>
              </w:rPr>
            </w:pPr>
            <w:r>
              <w:rPr>
                <w:rFonts w:asciiTheme="minorHAnsi" w:hAnsiTheme="minorHAnsi"/>
                <w:i/>
                <w:sz w:val="24"/>
                <w:szCs w:val="24"/>
              </w:rPr>
              <w:t>11-12</w:t>
            </w:r>
          </w:p>
        </w:tc>
        <w:tc>
          <w:tcPr>
            <w:tcW w:w="9178" w:type="dxa"/>
          </w:tcPr>
          <w:p w14:paraId="17382AC3"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Тема </w:t>
            </w:r>
            <w:r>
              <w:rPr>
                <w:rFonts w:asciiTheme="minorHAnsi" w:hAnsiTheme="minorHAnsi"/>
                <w:i/>
                <w:sz w:val="24"/>
                <w:szCs w:val="24"/>
              </w:rPr>
              <w:t>6</w:t>
            </w:r>
            <w:r w:rsidRPr="00595967">
              <w:rPr>
                <w:rFonts w:asciiTheme="minorHAnsi" w:hAnsiTheme="minorHAnsi"/>
                <w:i/>
                <w:sz w:val="24"/>
                <w:szCs w:val="24"/>
              </w:rPr>
              <w:t>. Управління оборотними коштами підприємства.</w:t>
            </w:r>
          </w:p>
          <w:p w14:paraId="60CD43F8"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Сутність і склад оборотних коштів, їх значення в забезпеченні кругообігу капіталу підприємства. Класифікація і принципи організації оборотних коштів. Методи визначення потреби в оборотних коштах. Метод прямого обчислення потреби в оборотних коштах і сфери його застосування. Поняття норм і нормативів оборотних коштів. Економічний метод обчислення потреби в оборотних коштах. Нормування оборотних коштів за виробничими запасами і МШП. Нормування оборотних коштів за незавершеним виробництвом і витратами майбутніх періодів. Порядок нормування оборотних коштів за готовими виробами на складі. Структура джерел формування оборотних коштів  підприємства: власні, позичені та залучені джерела. Показники ефективності використання оборотних коштів, їх стану. Вплив розміщення оборотних коштів на фінансовий стан</w:t>
            </w:r>
            <w:r>
              <w:rPr>
                <w:rFonts w:asciiTheme="minorHAnsi" w:hAnsiTheme="minorHAnsi"/>
                <w:i/>
                <w:sz w:val="24"/>
                <w:szCs w:val="24"/>
              </w:rPr>
              <w:t xml:space="preserve"> </w:t>
            </w:r>
            <w:r w:rsidRPr="00595967">
              <w:rPr>
                <w:rFonts w:asciiTheme="minorHAnsi" w:hAnsiTheme="minorHAnsi"/>
                <w:i/>
                <w:sz w:val="24"/>
                <w:szCs w:val="24"/>
              </w:rPr>
              <w:t>підприємства.</w:t>
            </w:r>
          </w:p>
        </w:tc>
      </w:tr>
      <w:tr w:rsidR="000C7F6A" w14:paraId="70D5B9D3" w14:textId="77777777" w:rsidTr="0019330D">
        <w:trPr>
          <w:trHeight w:val="1888"/>
        </w:trPr>
        <w:tc>
          <w:tcPr>
            <w:tcW w:w="1242" w:type="dxa"/>
          </w:tcPr>
          <w:p w14:paraId="730C41DF" w14:textId="77777777" w:rsidR="000C7F6A" w:rsidRDefault="000C7F6A" w:rsidP="0019330D">
            <w:pPr>
              <w:spacing w:after="120" w:line="240" w:lineRule="auto"/>
              <w:jc w:val="both"/>
              <w:rPr>
                <w:rFonts w:asciiTheme="minorHAnsi" w:hAnsiTheme="minorHAnsi"/>
                <w:i/>
                <w:sz w:val="24"/>
                <w:szCs w:val="24"/>
              </w:rPr>
            </w:pPr>
            <w:r>
              <w:rPr>
                <w:rFonts w:asciiTheme="minorHAnsi" w:hAnsiTheme="minorHAnsi"/>
                <w:i/>
                <w:sz w:val="24"/>
                <w:szCs w:val="24"/>
              </w:rPr>
              <w:lastRenderedPageBreak/>
              <w:t>13-14</w:t>
            </w:r>
          </w:p>
        </w:tc>
        <w:tc>
          <w:tcPr>
            <w:tcW w:w="9178" w:type="dxa"/>
          </w:tcPr>
          <w:p w14:paraId="3847F5C8"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Тема </w:t>
            </w:r>
            <w:r>
              <w:rPr>
                <w:rFonts w:asciiTheme="minorHAnsi" w:hAnsiTheme="minorHAnsi"/>
                <w:i/>
                <w:sz w:val="24"/>
                <w:szCs w:val="24"/>
              </w:rPr>
              <w:t>7</w:t>
            </w:r>
            <w:r w:rsidRPr="00595967">
              <w:rPr>
                <w:rFonts w:asciiTheme="minorHAnsi" w:hAnsiTheme="minorHAnsi"/>
                <w:i/>
                <w:sz w:val="24"/>
                <w:szCs w:val="24"/>
              </w:rPr>
              <w:t>. Фінансове планування на підприємстві.</w:t>
            </w:r>
          </w:p>
          <w:p w14:paraId="3BACD78B"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Фінансова стратегія і фінансова політика підприємства. Зміст, мета і завдання фінансового планування. Методи фінансового планування. Структура фінансового плану підприємства та порядок його складання. Зміст оперативного фінансового плану надходження коштів і здійснення платежів. Бізнес-план, його структура і призначення. </w:t>
            </w:r>
          </w:p>
        </w:tc>
      </w:tr>
      <w:tr w:rsidR="000C7F6A" w14:paraId="5ED5602D" w14:textId="77777777" w:rsidTr="0019330D">
        <w:trPr>
          <w:trHeight w:val="2040"/>
        </w:trPr>
        <w:tc>
          <w:tcPr>
            <w:tcW w:w="1242" w:type="dxa"/>
          </w:tcPr>
          <w:p w14:paraId="5246B4AF" w14:textId="77777777" w:rsidR="000C7F6A" w:rsidRDefault="000C7F6A" w:rsidP="0019330D">
            <w:pPr>
              <w:spacing w:after="120" w:line="240" w:lineRule="auto"/>
              <w:jc w:val="both"/>
              <w:rPr>
                <w:rFonts w:asciiTheme="minorHAnsi" w:hAnsiTheme="minorHAnsi"/>
                <w:i/>
                <w:sz w:val="24"/>
                <w:szCs w:val="24"/>
              </w:rPr>
            </w:pPr>
            <w:r>
              <w:rPr>
                <w:rFonts w:asciiTheme="minorHAnsi" w:hAnsiTheme="minorHAnsi"/>
                <w:i/>
                <w:sz w:val="24"/>
                <w:szCs w:val="24"/>
              </w:rPr>
              <w:t>15-16</w:t>
            </w:r>
          </w:p>
        </w:tc>
        <w:tc>
          <w:tcPr>
            <w:tcW w:w="9178" w:type="dxa"/>
          </w:tcPr>
          <w:p w14:paraId="7D8E801A"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Тема </w:t>
            </w:r>
            <w:r>
              <w:rPr>
                <w:rFonts w:asciiTheme="minorHAnsi" w:hAnsiTheme="minorHAnsi"/>
                <w:i/>
                <w:sz w:val="24"/>
                <w:szCs w:val="24"/>
              </w:rPr>
              <w:t>8</w:t>
            </w:r>
            <w:r w:rsidRPr="00595967">
              <w:rPr>
                <w:rFonts w:asciiTheme="minorHAnsi" w:hAnsiTheme="minorHAnsi"/>
                <w:i/>
                <w:sz w:val="24"/>
                <w:szCs w:val="24"/>
              </w:rPr>
              <w:t>. Фінансовий аналіз діяльності підприємств. Оцінка фінансового стану підприємства, її необхідність і значення. Показники фінансового стану підприємства. Оцінка ліквідності оборотних активів підприємства. Суть платоспроможності та її оцінка. Суть фінансової стійкості підприємства. Оцінка рентабельності роботи підприємства. Оцінка фінансового результату від діяльності підприємства. Оцінка факторів, що впливають на прибуток. Комплексна оцінка фінансового стану підприємства.</w:t>
            </w:r>
          </w:p>
        </w:tc>
      </w:tr>
      <w:tr w:rsidR="000C7F6A" w14:paraId="22ED4BC4" w14:textId="77777777" w:rsidTr="0019330D">
        <w:trPr>
          <w:trHeight w:val="261"/>
        </w:trPr>
        <w:tc>
          <w:tcPr>
            <w:tcW w:w="1242" w:type="dxa"/>
          </w:tcPr>
          <w:p w14:paraId="3AD78C91" w14:textId="77777777" w:rsidR="000C7F6A" w:rsidRDefault="000C7F6A" w:rsidP="0019330D">
            <w:pPr>
              <w:spacing w:after="120" w:line="240" w:lineRule="auto"/>
              <w:jc w:val="both"/>
              <w:rPr>
                <w:rFonts w:asciiTheme="minorHAnsi" w:hAnsiTheme="minorHAnsi"/>
                <w:i/>
                <w:sz w:val="24"/>
                <w:szCs w:val="24"/>
              </w:rPr>
            </w:pPr>
            <w:r>
              <w:rPr>
                <w:rFonts w:asciiTheme="minorHAnsi" w:hAnsiTheme="minorHAnsi"/>
                <w:i/>
                <w:sz w:val="24"/>
                <w:szCs w:val="24"/>
              </w:rPr>
              <w:t>17-18</w:t>
            </w:r>
          </w:p>
        </w:tc>
        <w:tc>
          <w:tcPr>
            <w:tcW w:w="9178" w:type="dxa"/>
          </w:tcPr>
          <w:p w14:paraId="7A3877EE"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Тема </w:t>
            </w:r>
            <w:r>
              <w:rPr>
                <w:rFonts w:asciiTheme="minorHAnsi" w:hAnsiTheme="minorHAnsi"/>
                <w:i/>
                <w:sz w:val="24"/>
                <w:szCs w:val="24"/>
              </w:rPr>
              <w:t>9</w:t>
            </w:r>
            <w:r w:rsidRPr="00595967">
              <w:rPr>
                <w:rFonts w:asciiTheme="minorHAnsi" w:hAnsiTheme="minorHAnsi"/>
                <w:i/>
                <w:sz w:val="24"/>
                <w:szCs w:val="24"/>
              </w:rPr>
              <w:t>. Інвестиційна діяльність підприємства.</w:t>
            </w:r>
          </w:p>
          <w:p w14:paraId="635DDCD2" w14:textId="77777777" w:rsidR="000C7F6A" w:rsidRPr="00595967" w:rsidRDefault="000C7F6A" w:rsidP="0019330D">
            <w:pPr>
              <w:spacing w:after="120" w:line="240" w:lineRule="auto"/>
              <w:jc w:val="both"/>
              <w:rPr>
                <w:rFonts w:asciiTheme="minorHAnsi" w:hAnsiTheme="minorHAnsi"/>
                <w:i/>
                <w:sz w:val="24"/>
                <w:szCs w:val="24"/>
              </w:rPr>
            </w:pPr>
            <w:r w:rsidRPr="00595967">
              <w:rPr>
                <w:rFonts w:asciiTheme="minorHAnsi" w:hAnsiTheme="minorHAnsi"/>
                <w:i/>
                <w:sz w:val="24"/>
                <w:szCs w:val="24"/>
              </w:rPr>
              <w:t>Економічна сутність інвестицій. Види інвестицій. Інвестиційний портфель. Сутність інвестиційної діяльності підприємства. Форми сучасного інвестування. Методи оцінки інвестиційної діяльності підприємства.</w:t>
            </w:r>
          </w:p>
        </w:tc>
      </w:tr>
    </w:tbl>
    <w:p w14:paraId="52E79CFE" w14:textId="77777777" w:rsidR="000C7F6A" w:rsidRPr="00595967" w:rsidRDefault="000C7F6A" w:rsidP="00100BEB">
      <w:pPr>
        <w:spacing w:after="120" w:line="240" w:lineRule="auto"/>
        <w:jc w:val="both"/>
        <w:rPr>
          <w:rFonts w:asciiTheme="minorHAnsi" w:hAnsiTheme="minorHAnsi"/>
          <w:i/>
          <w:sz w:val="24"/>
          <w:szCs w:val="24"/>
        </w:rPr>
      </w:pPr>
    </w:p>
    <w:p w14:paraId="4D050CF8" w14:textId="0E2930DA" w:rsidR="004A6336" w:rsidRPr="00595967" w:rsidRDefault="004A6336" w:rsidP="004A6336">
      <w:pPr>
        <w:pStyle w:val="1"/>
        <w:spacing w:line="240" w:lineRule="auto"/>
        <w:rPr>
          <w:color w:val="auto"/>
        </w:rPr>
      </w:pPr>
      <w:r w:rsidRPr="00595967">
        <w:rPr>
          <w:color w:val="auto"/>
        </w:rPr>
        <w:t>Самостійна робота студента</w:t>
      </w:r>
    </w:p>
    <w:p w14:paraId="1C9FEAC5" w14:textId="77777777" w:rsidR="006F0553" w:rsidRPr="00595967" w:rsidRDefault="006F0553" w:rsidP="006F0553">
      <w:pPr>
        <w:spacing w:after="120" w:line="240" w:lineRule="auto"/>
        <w:jc w:val="both"/>
        <w:rPr>
          <w:rFonts w:asciiTheme="minorHAnsi" w:hAnsiTheme="minorHAnsi"/>
          <w:i/>
          <w:sz w:val="24"/>
          <w:szCs w:val="24"/>
        </w:rPr>
      </w:pPr>
      <w:r w:rsidRPr="00595967">
        <w:rPr>
          <w:rFonts w:asciiTheme="minorHAnsi" w:hAnsiTheme="minorHAnsi"/>
          <w:i/>
          <w:sz w:val="24"/>
          <w:szCs w:val="24"/>
        </w:rPr>
        <w:t>Самостійна робота студента охоплює такі складники як підготування до поточних опитувань, підготування до семінарських занять, зокрема підготування тематичних завдань у вказаний викладачем термін, підготування до модульної контрольної роботи.</w:t>
      </w:r>
    </w:p>
    <w:p w14:paraId="791886A6" w14:textId="3B9CB370" w:rsidR="00F95D78" w:rsidRPr="00595967" w:rsidRDefault="00EB4F56" w:rsidP="00F95D78">
      <w:pPr>
        <w:pStyle w:val="1"/>
        <w:numPr>
          <w:ilvl w:val="0"/>
          <w:numId w:val="0"/>
        </w:numPr>
        <w:shd w:val="clear" w:color="auto" w:fill="BFBFBF" w:themeFill="background1" w:themeFillShade="BF"/>
        <w:spacing w:line="240" w:lineRule="auto"/>
        <w:jc w:val="center"/>
        <w:rPr>
          <w:color w:val="auto"/>
        </w:rPr>
      </w:pPr>
      <w:r w:rsidRPr="00595967">
        <w:rPr>
          <w:color w:val="auto"/>
        </w:rPr>
        <w:t>Політика та контроль</w:t>
      </w:r>
    </w:p>
    <w:p w14:paraId="11F60A99" w14:textId="063E908A" w:rsidR="004A6336" w:rsidRPr="00595967" w:rsidRDefault="00F51B26" w:rsidP="004A6336">
      <w:pPr>
        <w:pStyle w:val="1"/>
        <w:spacing w:line="240" w:lineRule="auto"/>
        <w:rPr>
          <w:color w:val="auto"/>
        </w:rPr>
      </w:pPr>
      <w:r w:rsidRPr="00595967">
        <w:rPr>
          <w:color w:val="auto"/>
        </w:rPr>
        <w:t>П</w:t>
      </w:r>
      <w:r w:rsidR="004A6336" w:rsidRPr="00595967">
        <w:rPr>
          <w:color w:val="auto"/>
        </w:rPr>
        <w:t>олітика навчальної дисципліни</w:t>
      </w:r>
      <w:r w:rsidR="00087AFC" w:rsidRPr="00595967">
        <w:rPr>
          <w:color w:val="auto"/>
        </w:rPr>
        <w:t xml:space="preserve"> (освітнього компонента)</w:t>
      </w:r>
    </w:p>
    <w:p w14:paraId="3B9DCA9C" w14:textId="77777777" w:rsidR="006F0553" w:rsidRPr="00595967" w:rsidRDefault="006F0553" w:rsidP="006F0553">
      <w:pPr>
        <w:spacing w:before="80"/>
        <w:jc w:val="both"/>
        <w:rPr>
          <w:rFonts w:asciiTheme="minorHAnsi" w:hAnsiTheme="minorHAnsi"/>
          <w:b/>
          <w:bCs/>
          <w:i/>
          <w:sz w:val="24"/>
          <w:szCs w:val="24"/>
        </w:rPr>
      </w:pPr>
      <w:r w:rsidRPr="00595967">
        <w:rPr>
          <w:rFonts w:asciiTheme="minorHAnsi" w:hAnsiTheme="minorHAnsi"/>
          <w:b/>
          <w:bCs/>
          <w:i/>
          <w:sz w:val="24"/>
          <w:szCs w:val="24"/>
        </w:rPr>
        <w:t>Порушення термінів виконання завдань та заохочувальні бали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2"/>
        <w:gridCol w:w="4968"/>
      </w:tblGrid>
      <w:tr w:rsidR="000C7F6A" w:rsidRPr="00595967" w14:paraId="06E87D2D" w14:textId="77777777" w:rsidTr="000C7F6A">
        <w:trPr>
          <w:trHeight w:val="391"/>
          <w:jc w:val="center"/>
        </w:trPr>
        <w:tc>
          <w:tcPr>
            <w:tcW w:w="5000" w:type="pct"/>
            <w:gridSpan w:val="2"/>
            <w:shd w:val="clear" w:color="auto" w:fill="D9D9D9"/>
            <w:vAlign w:val="center"/>
          </w:tcPr>
          <w:p w14:paraId="1DF0F865" w14:textId="77777777" w:rsidR="000C7F6A" w:rsidRPr="00595967" w:rsidRDefault="000C7F6A" w:rsidP="00FF5D16">
            <w:pPr>
              <w:spacing w:line="240" w:lineRule="auto"/>
              <w:jc w:val="center"/>
              <w:rPr>
                <w:rFonts w:asciiTheme="minorHAnsi" w:hAnsiTheme="minorHAnsi"/>
                <w:i/>
                <w:sz w:val="24"/>
                <w:szCs w:val="24"/>
              </w:rPr>
            </w:pPr>
            <w:r w:rsidRPr="00595967">
              <w:rPr>
                <w:rFonts w:asciiTheme="minorHAnsi" w:hAnsiTheme="minorHAnsi"/>
                <w:i/>
                <w:sz w:val="24"/>
                <w:szCs w:val="24"/>
              </w:rPr>
              <w:t>Заохочувальні бали</w:t>
            </w:r>
          </w:p>
        </w:tc>
      </w:tr>
      <w:tr w:rsidR="000C7F6A" w:rsidRPr="00595967" w14:paraId="5CC2B5CF" w14:textId="77777777" w:rsidTr="000C7F6A">
        <w:trPr>
          <w:trHeight w:val="529"/>
          <w:jc w:val="center"/>
        </w:trPr>
        <w:tc>
          <w:tcPr>
            <w:tcW w:w="2616" w:type="pct"/>
            <w:shd w:val="clear" w:color="auto" w:fill="D9D9D9"/>
            <w:vAlign w:val="center"/>
          </w:tcPr>
          <w:p w14:paraId="2016E2EB" w14:textId="77777777" w:rsidR="000C7F6A" w:rsidRPr="00595967" w:rsidRDefault="000C7F6A" w:rsidP="00FF5D16">
            <w:pPr>
              <w:spacing w:line="240" w:lineRule="auto"/>
              <w:jc w:val="center"/>
              <w:rPr>
                <w:rFonts w:asciiTheme="minorHAnsi" w:hAnsiTheme="minorHAnsi"/>
                <w:i/>
                <w:sz w:val="24"/>
                <w:szCs w:val="24"/>
              </w:rPr>
            </w:pPr>
            <w:r w:rsidRPr="00595967">
              <w:rPr>
                <w:rFonts w:asciiTheme="minorHAnsi" w:hAnsiTheme="minorHAnsi"/>
                <w:i/>
                <w:sz w:val="24"/>
                <w:szCs w:val="24"/>
              </w:rPr>
              <w:t>Критерій</w:t>
            </w:r>
          </w:p>
        </w:tc>
        <w:tc>
          <w:tcPr>
            <w:tcW w:w="2384" w:type="pct"/>
            <w:shd w:val="clear" w:color="auto" w:fill="D9D9D9"/>
            <w:vAlign w:val="center"/>
          </w:tcPr>
          <w:p w14:paraId="290C145C" w14:textId="77777777" w:rsidR="000C7F6A" w:rsidRPr="00595967" w:rsidRDefault="000C7F6A" w:rsidP="00FF5D16">
            <w:pPr>
              <w:spacing w:line="240" w:lineRule="auto"/>
              <w:jc w:val="center"/>
              <w:rPr>
                <w:rFonts w:asciiTheme="minorHAnsi" w:hAnsiTheme="minorHAnsi"/>
                <w:i/>
                <w:sz w:val="24"/>
                <w:szCs w:val="24"/>
              </w:rPr>
            </w:pPr>
            <w:r w:rsidRPr="00595967">
              <w:rPr>
                <w:rFonts w:asciiTheme="minorHAnsi" w:hAnsiTheme="minorHAnsi"/>
                <w:i/>
                <w:sz w:val="24"/>
                <w:szCs w:val="24"/>
              </w:rPr>
              <w:t>Ваговий бал</w:t>
            </w:r>
          </w:p>
        </w:tc>
      </w:tr>
      <w:tr w:rsidR="000C7F6A" w:rsidRPr="00595967" w14:paraId="2CCDCDE3" w14:textId="77777777" w:rsidTr="000C7F6A">
        <w:trPr>
          <w:jc w:val="center"/>
        </w:trPr>
        <w:tc>
          <w:tcPr>
            <w:tcW w:w="2616" w:type="pct"/>
          </w:tcPr>
          <w:p w14:paraId="618812ED" w14:textId="77777777" w:rsidR="000C7F6A" w:rsidRPr="00595967" w:rsidRDefault="000C7F6A" w:rsidP="00FF5D16">
            <w:pPr>
              <w:pStyle w:val="a0"/>
              <w:tabs>
                <w:tab w:val="left" w:pos="284"/>
              </w:tabs>
              <w:spacing w:line="240" w:lineRule="auto"/>
              <w:ind w:left="0"/>
              <w:rPr>
                <w:rFonts w:asciiTheme="minorHAnsi" w:hAnsiTheme="minorHAnsi"/>
                <w:i/>
                <w:sz w:val="24"/>
                <w:szCs w:val="24"/>
              </w:rPr>
            </w:pPr>
            <w:r w:rsidRPr="00595967">
              <w:rPr>
                <w:rFonts w:asciiTheme="minorHAnsi" w:hAnsiTheme="minorHAnsi"/>
                <w:i/>
                <w:sz w:val="24"/>
                <w:szCs w:val="24"/>
              </w:rPr>
              <w:t>Написання тематичної статті</w:t>
            </w:r>
          </w:p>
        </w:tc>
        <w:tc>
          <w:tcPr>
            <w:tcW w:w="2384" w:type="pct"/>
          </w:tcPr>
          <w:p w14:paraId="3C4AFD97" w14:textId="68692C6F" w:rsidR="000C7F6A" w:rsidRPr="00595967" w:rsidRDefault="000566CE" w:rsidP="00FF5D16">
            <w:pPr>
              <w:spacing w:line="240" w:lineRule="auto"/>
              <w:rPr>
                <w:rFonts w:asciiTheme="minorHAnsi" w:hAnsiTheme="minorHAnsi"/>
                <w:i/>
                <w:sz w:val="24"/>
                <w:szCs w:val="24"/>
              </w:rPr>
            </w:pPr>
            <w:r>
              <w:rPr>
                <w:rFonts w:asciiTheme="minorHAnsi" w:hAnsiTheme="minorHAnsi"/>
                <w:i/>
                <w:sz w:val="24"/>
                <w:szCs w:val="24"/>
              </w:rPr>
              <w:t>5</w:t>
            </w:r>
            <w:r w:rsidR="000C7F6A" w:rsidRPr="00595967">
              <w:rPr>
                <w:rFonts w:asciiTheme="minorHAnsi" w:hAnsiTheme="minorHAnsi"/>
                <w:i/>
                <w:sz w:val="24"/>
                <w:szCs w:val="24"/>
              </w:rPr>
              <w:t xml:space="preserve"> бал</w:t>
            </w:r>
            <w:r>
              <w:rPr>
                <w:rFonts w:asciiTheme="minorHAnsi" w:hAnsiTheme="minorHAnsi"/>
                <w:i/>
                <w:sz w:val="24"/>
                <w:szCs w:val="24"/>
              </w:rPr>
              <w:t>ів</w:t>
            </w:r>
          </w:p>
        </w:tc>
      </w:tr>
      <w:tr w:rsidR="000566CE" w:rsidRPr="00595967" w14:paraId="074E2B56" w14:textId="77777777" w:rsidTr="000C7F6A">
        <w:trPr>
          <w:jc w:val="center"/>
        </w:trPr>
        <w:tc>
          <w:tcPr>
            <w:tcW w:w="2616" w:type="pct"/>
          </w:tcPr>
          <w:p w14:paraId="1EC6B245" w14:textId="4F920300" w:rsidR="000566CE" w:rsidRPr="00595967" w:rsidRDefault="000566CE" w:rsidP="00FF5D16">
            <w:pPr>
              <w:pStyle w:val="a0"/>
              <w:tabs>
                <w:tab w:val="left" w:pos="284"/>
              </w:tabs>
              <w:spacing w:line="240" w:lineRule="auto"/>
              <w:ind w:left="0"/>
              <w:rPr>
                <w:rFonts w:asciiTheme="minorHAnsi" w:hAnsiTheme="minorHAnsi"/>
                <w:i/>
                <w:sz w:val="24"/>
                <w:szCs w:val="24"/>
              </w:rPr>
            </w:pPr>
            <w:r>
              <w:rPr>
                <w:rFonts w:asciiTheme="minorHAnsi" w:hAnsiTheme="minorHAnsi"/>
                <w:i/>
                <w:sz w:val="24"/>
                <w:szCs w:val="24"/>
              </w:rPr>
              <w:t>Участь у конференції з тематичною доповіддю</w:t>
            </w:r>
          </w:p>
        </w:tc>
        <w:tc>
          <w:tcPr>
            <w:tcW w:w="2384" w:type="pct"/>
          </w:tcPr>
          <w:p w14:paraId="47B1B3DE" w14:textId="507B8594" w:rsidR="000566CE" w:rsidRDefault="000566CE" w:rsidP="00FF5D16">
            <w:pPr>
              <w:spacing w:line="240" w:lineRule="auto"/>
              <w:rPr>
                <w:rFonts w:asciiTheme="minorHAnsi" w:hAnsiTheme="minorHAnsi"/>
                <w:i/>
                <w:sz w:val="24"/>
                <w:szCs w:val="24"/>
              </w:rPr>
            </w:pPr>
            <w:r>
              <w:rPr>
                <w:rFonts w:asciiTheme="minorHAnsi" w:hAnsiTheme="minorHAnsi"/>
                <w:i/>
                <w:sz w:val="24"/>
                <w:szCs w:val="24"/>
              </w:rPr>
              <w:t>2 бали</w:t>
            </w:r>
          </w:p>
        </w:tc>
      </w:tr>
    </w:tbl>
    <w:p w14:paraId="29DD74BA" w14:textId="77777777" w:rsidR="00B84FD1" w:rsidRPr="00595967" w:rsidRDefault="00B84FD1" w:rsidP="00B84FD1">
      <w:pPr>
        <w:spacing w:before="240"/>
        <w:jc w:val="both"/>
        <w:rPr>
          <w:rFonts w:asciiTheme="minorHAnsi" w:hAnsiTheme="minorHAnsi" w:cstheme="minorHAnsi"/>
          <w:i/>
          <w:iCs/>
          <w:sz w:val="24"/>
        </w:rPr>
      </w:pPr>
      <w:r w:rsidRPr="00595967">
        <w:rPr>
          <w:rFonts w:asciiTheme="minorHAnsi" w:hAnsiTheme="minorHAnsi" w:cstheme="minorHAnsi"/>
          <w:b/>
          <w:i/>
          <w:iCs/>
          <w:sz w:val="24"/>
        </w:rPr>
        <w:t>Відвідування занять</w:t>
      </w:r>
      <w:r w:rsidRPr="00595967">
        <w:rPr>
          <w:rFonts w:asciiTheme="minorHAnsi" w:hAnsiTheme="minorHAnsi" w:cstheme="minorHAnsi"/>
          <w:i/>
          <w:iCs/>
          <w:sz w:val="24"/>
        </w:rPr>
        <w:t xml:space="preserve"> </w:t>
      </w:r>
    </w:p>
    <w:p w14:paraId="2FD3C462" w14:textId="77777777" w:rsidR="00B84FD1" w:rsidRPr="00595967" w:rsidRDefault="00B84FD1" w:rsidP="00B84FD1">
      <w:pPr>
        <w:spacing w:line="240" w:lineRule="auto"/>
        <w:jc w:val="both"/>
        <w:rPr>
          <w:rFonts w:asciiTheme="minorHAnsi" w:hAnsiTheme="minorHAnsi" w:cstheme="minorHAnsi"/>
          <w:i/>
          <w:iCs/>
          <w:sz w:val="24"/>
        </w:rPr>
      </w:pPr>
      <w:r w:rsidRPr="00595967">
        <w:rPr>
          <w:rFonts w:asciiTheme="minorHAnsi" w:hAnsiTheme="minorHAnsi" w:cstheme="minorHAnsi"/>
          <w:i/>
          <w:iCs/>
          <w:sz w:val="24"/>
        </w:rPr>
        <w:t>Відвідування лекцій, практичних занять, а також відсутність на них, не оцінюється. Однак,</w:t>
      </w:r>
    </w:p>
    <w:p w14:paraId="6A21C202" w14:textId="77777777" w:rsidR="00B84FD1" w:rsidRPr="00595967" w:rsidRDefault="00B84FD1" w:rsidP="00B84FD1">
      <w:pPr>
        <w:spacing w:line="240" w:lineRule="auto"/>
        <w:jc w:val="both"/>
        <w:rPr>
          <w:rFonts w:asciiTheme="minorHAnsi" w:hAnsiTheme="minorHAnsi" w:cstheme="minorHAnsi"/>
          <w:i/>
          <w:iCs/>
          <w:sz w:val="24"/>
        </w:rPr>
      </w:pPr>
      <w:r w:rsidRPr="00595967">
        <w:rPr>
          <w:rFonts w:asciiTheme="minorHAnsi" w:hAnsiTheme="minorHAnsi" w:cstheme="minorHAnsi"/>
          <w:i/>
          <w:iCs/>
          <w:sz w:val="24"/>
        </w:rPr>
        <w:t>студентам рекомендується відвідувати заняття, оскільки на них викладається теоретичний</w:t>
      </w:r>
    </w:p>
    <w:p w14:paraId="2C1CC1D6" w14:textId="77777777" w:rsidR="00B84FD1" w:rsidRPr="00595967" w:rsidRDefault="00B84FD1" w:rsidP="00B84FD1">
      <w:pPr>
        <w:spacing w:line="240" w:lineRule="auto"/>
        <w:jc w:val="both"/>
        <w:rPr>
          <w:rFonts w:asciiTheme="minorHAnsi" w:hAnsiTheme="minorHAnsi" w:cstheme="minorHAnsi"/>
          <w:b/>
          <w:i/>
          <w:iCs/>
          <w:sz w:val="24"/>
        </w:rPr>
      </w:pPr>
      <w:r w:rsidRPr="00595967">
        <w:rPr>
          <w:rFonts w:asciiTheme="minorHAnsi" w:hAnsiTheme="minorHAnsi" w:cstheme="minorHAnsi"/>
          <w:i/>
          <w:iCs/>
          <w:sz w:val="24"/>
        </w:rPr>
        <w:t>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6644F2ED" w14:textId="77777777" w:rsidR="00B84FD1" w:rsidRPr="00595967" w:rsidRDefault="00B84FD1" w:rsidP="00B84FD1">
      <w:pPr>
        <w:spacing w:before="240"/>
        <w:jc w:val="both"/>
        <w:rPr>
          <w:rFonts w:asciiTheme="minorHAnsi" w:hAnsiTheme="minorHAnsi" w:cstheme="minorHAnsi"/>
          <w:b/>
          <w:i/>
          <w:iCs/>
          <w:sz w:val="24"/>
        </w:rPr>
      </w:pPr>
      <w:r w:rsidRPr="00595967">
        <w:rPr>
          <w:rFonts w:asciiTheme="minorHAnsi" w:hAnsiTheme="minorHAnsi" w:cstheme="minorHAnsi"/>
          <w:b/>
          <w:i/>
          <w:iCs/>
          <w:sz w:val="24"/>
        </w:rPr>
        <w:t>Пропущені контрольні заходи оцінювання</w:t>
      </w:r>
    </w:p>
    <w:p w14:paraId="7E28532C" w14:textId="77777777" w:rsidR="00B84FD1" w:rsidRPr="00595967" w:rsidRDefault="00B84FD1" w:rsidP="00B84FD1">
      <w:pPr>
        <w:jc w:val="both"/>
        <w:rPr>
          <w:rFonts w:asciiTheme="minorHAnsi" w:hAnsiTheme="minorHAnsi" w:cstheme="minorHAnsi"/>
          <w:i/>
          <w:iCs/>
          <w:sz w:val="24"/>
        </w:rPr>
      </w:pPr>
      <w:r w:rsidRPr="00595967">
        <w:rPr>
          <w:rFonts w:asciiTheme="minorHAnsi" w:hAnsiTheme="minorHAnsi" w:cstheme="minorHAnsi"/>
          <w:i/>
          <w:iCs/>
          <w:sz w:val="24"/>
        </w:rPr>
        <w:t>Завдання, яке подається на перевірку з порушенням терміну виконання, оцінюється з врахуванням штрафних балів.</w:t>
      </w:r>
    </w:p>
    <w:p w14:paraId="6C0BC075" w14:textId="77777777" w:rsidR="00B84FD1" w:rsidRPr="00595967" w:rsidRDefault="00B84FD1" w:rsidP="00B84FD1">
      <w:pPr>
        <w:jc w:val="both"/>
        <w:rPr>
          <w:rFonts w:asciiTheme="minorHAnsi" w:hAnsiTheme="minorHAnsi" w:cstheme="minorHAnsi"/>
          <w:b/>
          <w:i/>
          <w:iCs/>
          <w:sz w:val="24"/>
        </w:rPr>
      </w:pPr>
      <w:r w:rsidRPr="00595967">
        <w:rPr>
          <w:rFonts w:asciiTheme="minorHAnsi" w:hAnsiTheme="minorHAnsi" w:cstheme="minorHAnsi"/>
          <w:i/>
          <w:iCs/>
          <w:sz w:val="24"/>
        </w:rPr>
        <w:t xml:space="preserve">У разі пропуску з поважної причини заняття, на якому проходив контрольний захід, </w:t>
      </w:r>
    </w:p>
    <w:p w14:paraId="19E343EA" w14:textId="77777777" w:rsidR="00B84FD1" w:rsidRPr="00595967" w:rsidRDefault="00B84FD1" w:rsidP="00B84FD1">
      <w:pPr>
        <w:jc w:val="both"/>
        <w:rPr>
          <w:rFonts w:asciiTheme="minorHAnsi" w:hAnsiTheme="minorHAnsi" w:cstheme="minorHAnsi"/>
          <w:i/>
          <w:iCs/>
          <w:sz w:val="24"/>
        </w:rPr>
      </w:pPr>
      <w:r w:rsidRPr="00595967">
        <w:rPr>
          <w:rFonts w:asciiTheme="minorHAnsi" w:hAnsiTheme="minorHAnsi" w:cstheme="minorHAnsi"/>
          <w:i/>
          <w:iCs/>
          <w:sz w:val="24"/>
        </w:rPr>
        <w:t>-    тестування можна написати в інший день за індивідуальним графіком;</w:t>
      </w:r>
    </w:p>
    <w:p w14:paraId="3EB121C7" w14:textId="77777777" w:rsidR="00B84FD1" w:rsidRPr="00595967" w:rsidRDefault="00B84FD1" w:rsidP="00B84FD1">
      <w:pPr>
        <w:jc w:val="both"/>
        <w:rPr>
          <w:rFonts w:asciiTheme="minorHAnsi" w:hAnsiTheme="minorHAnsi" w:cstheme="minorHAnsi"/>
          <w:i/>
          <w:iCs/>
          <w:sz w:val="24"/>
        </w:rPr>
      </w:pPr>
      <w:r w:rsidRPr="00595967">
        <w:rPr>
          <w:rFonts w:asciiTheme="minorHAnsi" w:hAnsiTheme="minorHAnsi" w:cstheme="minorHAnsi"/>
          <w:i/>
          <w:iCs/>
          <w:sz w:val="24"/>
        </w:rPr>
        <w:t xml:space="preserve">- тематичні завдання виконуються дистанційно, зберігаються на </w:t>
      </w:r>
      <w:r w:rsidRPr="00595967">
        <w:rPr>
          <w:rFonts w:asciiTheme="minorHAnsi" w:hAnsiTheme="minorHAnsi" w:cstheme="minorHAnsi"/>
          <w:i/>
          <w:iCs/>
          <w:sz w:val="24"/>
          <w:lang w:val="en-US"/>
        </w:rPr>
        <w:t>google</w:t>
      </w:r>
      <w:r w:rsidRPr="00595967">
        <w:rPr>
          <w:rFonts w:asciiTheme="minorHAnsi" w:hAnsiTheme="minorHAnsi" w:cstheme="minorHAnsi"/>
          <w:i/>
          <w:iCs/>
          <w:sz w:val="24"/>
          <w:lang w:val="ru-RU"/>
        </w:rPr>
        <w:t xml:space="preserve"> </w:t>
      </w:r>
      <w:r w:rsidRPr="00595967">
        <w:rPr>
          <w:rFonts w:asciiTheme="minorHAnsi" w:hAnsiTheme="minorHAnsi" w:cstheme="minorHAnsi"/>
          <w:i/>
          <w:iCs/>
          <w:sz w:val="24"/>
        </w:rPr>
        <w:t>диску та захищаються особисто на наступному відвіданому занятті.</w:t>
      </w:r>
    </w:p>
    <w:p w14:paraId="2C69AADB" w14:textId="77777777" w:rsidR="00B84FD1" w:rsidRPr="00595967" w:rsidRDefault="00B84FD1" w:rsidP="00B84FD1">
      <w:pPr>
        <w:spacing w:before="240"/>
        <w:jc w:val="both"/>
        <w:rPr>
          <w:rFonts w:asciiTheme="minorHAnsi" w:hAnsiTheme="minorHAnsi" w:cstheme="minorHAnsi"/>
          <w:b/>
          <w:i/>
          <w:iCs/>
          <w:sz w:val="24"/>
        </w:rPr>
      </w:pPr>
      <w:r w:rsidRPr="00595967">
        <w:rPr>
          <w:rFonts w:asciiTheme="minorHAnsi" w:hAnsiTheme="minorHAnsi" w:cstheme="minorHAnsi"/>
          <w:b/>
          <w:i/>
          <w:iCs/>
          <w:sz w:val="24"/>
        </w:rPr>
        <w:t>Процедура оскарження результатів контрольних заходів оцінювання</w:t>
      </w:r>
    </w:p>
    <w:p w14:paraId="6CCC6C0C" w14:textId="77777777" w:rsidR="00B84FD1" w:rsidRPr="00595967" w:rsidRDefault="00B84FD1" w:rsidP="00B84FD1">
      <w:pPr>
        <w:jc w:val="both"/>
        <w:rPr>
          <w:rFonts w:asciiTheme="minorHAnsi" w:hAnsiTheme="minorHAnsi" w:cstheme="minorHAnsi"/>
          <w:i/>
          <w:iCs/>
          <w:sz w:val="24"/>
        </w:rPr>
      </w:pPr>
      <w:r w:rsidRPr="00595967">
        <w:rPr>
          <w:rFonts w:asciiTheme="minorHAnsi" w:hAnsiTheme="minorHAnsi" w:cstheme="minorHAnsi"/>
          <w:i/>
          <w:iCs/>
          <w:sz w:val="24"/>
        </w:rPr>
        <w:lastRenderedPageBreak/>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7959F60D" w14:textId="77777777" w:rsidR="00B84FD1" w:rsidRPr="00595967" w:rsidRDefault="00B84FD1" w:rsidP="00B84FD1">
      <w:pPr>
        <w:jc w:val="both"/>
        <w:rPr>
          <w:rFonts w:asciiTheme="minorHAnsi" w:hAnsiTheme="minorHAnsi" w:cstheme="minorHAnsi"/>
          <w:i/>
          <w:iCs/>
          <w:sz w:val="24"/>
        </w:rPr>
      </w:pPr>
      <w:r w:rsidRPr="00595967">
        <w:rPr>
          <w:rFonts w:asciiTheme="minorHAnsi" w:hAnsiTheme="minorHAnsi" w:cstheme="minorHAnsi"/>
          <w:i/>
          <w:iCs/>
          <w:sz w:val="24"/>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14:paraId="0B414DEE" w14:textId="77777777" w:rsidR="00B84FD1" w:rsidRPr="00595967" w:rsidRDefault="00B84FD1" w:rsidP="00B84FD1">
      <w:pPr>
        <w:spacing w:before="240"/>
        <w:jc w:val="both"/>
        <w:rPr>
          <w:rFonts w:asciiTheme="minorHAnsi" w:hAnsiTheme="minorHAnsi" w:cstheme="minorHAnsi"/>
          <w:b/>
          <w:i/>
          <w:iCs/>
          <w:sz w:val="24"/>
        </w:rPr>
      </w:pPr>
      <w:r w:rsidRPr="00595967">
        <w:rPr>
          <w:rFonts w:asciiTheme="minorHAnsi" w:hAnsiTheme="minorHAnsi" w:cstheme="minorHAnsi"/>
          <w:b/>
          <w:i/>
          <w:iCs/>
          <w:sz w:val="24"/>
        </w:rPr>
        <w:t>Календарний рубіжний контроль</w:t>
      </w:r>
    </w:p>
    <w:p w14:paraId="63576B04" w14:textId="77777777" w:rsidR="00B84FD1" w:rsidRPr="00595967" w:rsidRDefault="00B84FD1" w:rsidP="00B84FD1">
      <w:pPr>
        <w:rPr>
          <w:rFonts w:asciiTheme="minorHAnsi" w:hAnsiTheme="minorHAnsi" w:cstheme="minorHAnsi"/>
          <w:i/>
          <w:iCs/>
          <w:sz w:val="24"/>
        </w:rPr>
      </w:pPr>
      <w:r w:rsidRPr="00595967">
        <w:rPr>
          <w:rFonts w:asciiTheme="minorHAnsi" w:hAnsiTheme="minorHAnsi" w:cstheme="minorHAnsi"/>
          <w:i/>
          <w:iCs/>
          <w:sz w:val="24"/>
        </w:rPr>
        <w:t>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 освітнього процесу студентами</w:t>
      </w:r>
      <w:r w:rsidRPr="00595967">
        <w:rPr>
          <w:rStyle w:val="af0"/>
          <w:rFonts w:asciiTheme="minorHAnsi" w:hAnsiTheme="minorHAnsi" w:cstheme="minorHAnsi"/>
          <w:i/>
          <w:iCs/>
          <w:sz w:val="24"/>
        </w:rPr>
        <w:footnoteReference w:id="1"/>
      </w:r>
      <w:r w:rsidRPr="00595967">
        <w:rPr>
          <w:rFonts w:asciiTheme="minorHAnsi" w:hAnsiTheme="minorHAnsi" w:cstheme="minorHAnsi"/>
          <w:i/>
          <w:iCs/>
          <w:sz w:val="24"/>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1841"/>
        <w:gridCol w:w="1840"/>
      </w:tblGrid>
      <w:tr w:rsidR="00595967" w:rsidRPr="00595967" w14:paraId="6AF9B8DC" w14:textId="77777777" w:rsidTr="00FF5D16">
        <w:trPr>
          <w:trHeight w:val="560"/>
        </w:trPr>
        <w:tc>
          <w:tcPr>
            <w:tcW w:w="5947" w:type="dxa"/>
            <w:shd w:val="clear" w:color="auto" w:fill="D9D9D9"/>
            <w:vAlign w:val="center"/>
          </w:tcPr>
          <w:p w14:paraId="380E9B0D" w14:textId="77777777" w:rsidR="00B84FD1" w:rsidRPr="00595967" w:rsidRDefault="00B84FD1" w:rsidP="00FF5D16">
            <w:pPr>
              <w:spacing w:line="240" w:lineRule="auto"/>
              <w:jc w:val="center"/>
              <w:rPr>
                <w:rFonts w:ascii="PT Sans" w:hAnsi="PT Sans" w:cs="Tahoma"/>
                <w:sz w:val="24"/>
              </w:rPr>
            </w:pPr>
            <w:bookmarkStart w:id="0" w:name="_Hlk55750924"/>
            <w:r w:rsidRPr="00595967">
              <w:rPr>
                <w:rFonts w:ascii="PT Sans" w:hAnsi="PT Sans" w:cs="Tahoma"/>
                <w:sz w:val="24"/>
              </w:rPr>
              <w:t>Критерій</w:t>
            </w:r>
          </w:p>
        </w:tc>
        <w:tc>
          <w:tcPr>
            <w:tcW w:w="1841" w:type="dxa"/>
            <w:shd w:val="clear" w:color="auto" w:fill="D9D9D9"/>
            <w:vAlign w:val="center"/>
          </w:tcPr>
          <w:p w14:paraId="235F05AF" w14:textId="77777777" w:rsidR="00B84FD1" w:rsidRPr="00595967" w:rsidRDefault="00B84FD1" w:rsidP="00FF5D16">
            <w:pPr>
              <w:spacing w:line="240" w:lineRule="auto"/>
              <w:jc w:val="center"/>
              <w:rPr>
                <w:rFonts w:ascii="PT Sans" w:hAnsi="PT Sans" w:cs="Tahoma"/>
                <w:sz w:val="24"/>
              </w:rPr>
            </w:pPr>
            <w:r w:rsidRPr="00595967">
              <w:rPr>
                <w:rFonts w:ascii="PT Sans" w:hAnsi="PT Sans" w:cs="Tahoma"/>
                <w:sz w:val="24"/>
              </w:rPr>
              <w:t>Перша атестація</w:t>
            </w:r>
          </w:p>
        </w:tc>
        <w:tc>
          <w:tcPr>
            <w:tcW w:w="1840" w:type="dxa"/>
            <w:shd w:val="clear" w:color="auto" w:fill="D9D9D9"/>
            <w:vAlign w:val="center"/>
          </w:tcPr>
          <w:p w14:paraId="0F69DAC0" w14:textId="77777777" w:rsidR="00B84FD1" w:rsidRPr="00595967" w:rsidRDefault="00B84FD1" w:rsidP="00FF5D16">
            <w:pPr>
              <w:spacing w:line="240" w:lineRule="auto"/>
              <w:jc w:val="center"/>
              <w:rPr>
                <w:rFonts w:ascii="PT Sans" w:hAnsi="PT Sans" w:cs="Tahoma"/>
                <w:sz w:val="24"/>
              </w:rPr>
            </w:pPr>
            <w:r w:rsidRPr="00595967">
              <w:rPr>
                <w:rFonts w:ascii="PT Sans" w:hAnsi="PT Sans" w:cs="Tahoma"/>
                <w:sz w:val="24"/>
              </w:rPr>
              <w:t>Друга атестація</w:t>
            </w:r>
          </w:p>
        </w:tc>
      </w:tr>
      <w:tr w:rsidR="00595967" w:rsidRPr="00595967" w14:paraId="14A68C5C" w14:textId="77777777" w:rsidTr="00FF5D16">
        <w:trPr>
          <w:trHeight w:val="477"/>
        </w:trPr>
        <w:tc>
          <w:tcPr>
            <w:tcW w:w="5947" w:type="dxa"/>
            <w:vAlign w:val="center"/>
          </w:tcPr>
          <w:p w14:paraId="0935CA35" w14:textId="77777777" w:rsidR="00B84FD1" w:rsidRPr="00595967" w:rsidRDefault="00B84FD1" w:rsidP="00FF5D16">
            <w:pPr>
              <w:spacing w:line="240" w:lineRule="auto"/>
              <w:rPr>
                <w:rFonts w:ascii="PT Sans" w:hAnsi="PT Sans" w:cs="Tahoma"/>
                <w:sz w:val="24"/>
              </w:rPr>
            </w:pPr>
            <w:r w:rsidRPr="00595967">
              <w:rPr>
                <w:rFonts w:ascii="PT Sans" w:hAnsi="PT Sans" w:cs="Tahoma"/>
                <w:sz w:val="24"/>
              </w:rPr>
              <w:t xml:space="preserve">Термін атестації </w:t>
            </w:r>
            <w:r w:rsidRPr="00595967">
              <w:rPr>
                <w:rStyle w:val="af0"/>
                <w:rFonts w:ascii="PT Sans" w:hAnsi="PT Sans" w:cs="Tahoma"/>
                <w:sz w:val="24"/>
              </w:rPr>
              <w:footnoteReference w:id="2"/>
            </w:r>
          </w:p>
        </w:tc>
        <w:tc>
          <w:tcPr>
            <w:tcW w:w="1841" w:type="dxa"/>
            <w:vAlign w:val="center"/>
          </w:tcPr>
          <w:p w14:paraId="6F9B1783" w14:textId="77777777" w:rsidR="00B84FD1" w:rsidRPr="00595967" w:rsidRDefault="00B84FD1" w:rsidP="00FF5D16">
            <w:pPr>
              <w:spacing w:line="240" w:lineRule="auto"/>
              <w:jc w:val="center"/>
              <w:rPr>
                <w:rFonts w:ascii="PT Sans" w:hAnsi="PT Sans" w:cs="Tahoma"/>
                <w:sz w:val="24"/>
              </w:rPr>
            </w:pPr>
            <w:r w:rsidRPr="00595967">
              <w:rPr>
                <w:rFonts w:ascii="PT Sans" w:hAnsi="PT Sans" w:cs="Tahoma"/>
                <w:sz w:val="24"/>
              </w:rPr>
              <w:t>8-ий тиждень</w:t>
            </w:r>
          </w:p>
        </w:tc>
        <w:tc>
          <w:tcPr>
            <w:tcW w:w="1840" w:type="dxa"/>
            <w:vAlign w:val="center"/>
          </w:tcPr>
          <w:p w14:paraId="2BE1E8A3" w14:textId="77777777" w:rsidR="00B84FD1" w:rsidRPr="00595967" w:rsidRDefault="00B84FD1" w:rsidP="00FF5D16">
            <w:pPr>
              <w:spacing w:line="240" w:lineRule="auto"/>
              <w:jc w:val="center"/>
              <w:rPr>
                <w:rFonts w:ascii="PT Sans" w:hAnsi="PT Sans" w:cs="Tahoma"/>
                <w:sz w:val="24"/>
              </w:rPr>
            </w:pPr>
            <w:r w:rsidRPr="00595967">
              <w:rPr>
                <w:rFonts w:ascii="PT Sans" w:hAnsi="PT Sans" w:cs="Tahoma"/>
                <w:sz w:val="24"/>
              </w:rPr>
              <w:t>14-ий тиждень</w:t>
            </w:r>
          </w:p>
        </w:tc>
      </w:tr>
      <w:tr w:rsidR="00595967" w:rsidRPr="00595967" w14:paraId="49FF71D8" w14:textId="77777777" w:rsidTr="00FF5D16">
        <w:trPr>
          <w:trHeight w:val="477"/>
        </w:trPr>
        <w:tc>
          <w:tcPr>
            <w:tcW w:w="5947" w:type="dxa"/>
            <w:vAlign w:val="center"/>
          </w:tcPr>
          <w:p w14:paraId="5463626A" w14:textId="77777777" w:rsidR="00B84FD1" w:rsidRPr="00595967" w:rsidRDefault="00B84FD1" w:rsidP="00FF5D16">
            <w:pPr>
              <w:spacing w:line="240" w:lineRule="auto"/>
              <w:rPr>
                <w:rFonts w:ascii="PT Sans" w:hAnsi="PT Sans" w:cs="Tahoma"/>
                <w:sz w:val="24"/>
              </w:rPr>
            </w:pPr>
            <w:r w:rsidRPr="00595967">
              <w:rPr>
                <w:rFonts w:ascii="PT Sans" w:hAnsi="PT Sans" w:cs="Tahoma"/>
                <w:sz w:val="24"/>
              </w:rPr>
              <w:t xml:space="preserve">Умовою отримання атестацій є поточний рейтинг </w:t>
            </w:r>
            <w:r w:rsidRPr="00595967">
              <w:rPr>
                <w:rStyle w:val="af0"/>
                <w:rFonts w:ascii="PT Sans" w:hAnsi="PT Sans" w:cs="Tahoma"/>
                <w:sz w:val="24"/>
              </w:rPr>
              <w:footnoteReference w:id="3"/>
            </w:r>
          </w:p>
        </w:tc>
        <w:tc>
          <w:tcPr>
            <w:tcW w:w="1841" w:type="dxa"/>
            <w:vAlign w:val="center"/>
          </w:tcPr>
          <w:p w14:paraId="03C350CE" w14:textId="77777777" w:rsidR="00B84FD1" w:rsidRPr="00595967" w:rsidRDefault="00B84FD1" w:rsidP="00FF5D16">
            <w:pPr>
              <w:spacing w:line="240" w:lineRule="auto"/>
              <w:jc w:val="center"/>
              <w:rPr>
                <w:rFonts w:ascii="PT Sans" w:hAnsi="PT Sans" w:cs="Tahoma"/>
                <w:sz w:val="24"/>
              </w:rPr>
            </w:pPr>
            <w:r w:rsidRPr="00595967">
              <w:rPr>
                <w:rFonts w:ascii="PT Sans" w:hAnsi="PT Sans" w:cs="Tahoma"/>
                <w:sz w:val="24"/>
              </w:rPr>
              <w:t>≥ 15 балів</w:t>
            </w:r>
          </w:p>
        </w:tc>
        <w:tc>
          <w:tcPr>
            <w:tcW w:w="1840" w:type="dxa"/>
            <w:vAlign w:val="center"/>
          </w:tcPr>
          <w:p w14:paraId="76FFAF92" w14:textId="77777777" w:rsidR="00B84FD1" w:rsidRPr="00595967" w:rsidRDefault="00B84FD1" w:rsidP="00FF5D16">
            <w:pPr>
              <w:spacing w:line="240" w:lineRule="auto"/>
              <w:jc w:val="center"/>
              <w:rPr>
                <w:rFonts w:ascii="PT Sans" w:hAnsi="PT Sans" w:cs="Tahoma"/>
                <w:sz w:val="24"/>
              </w:rPr>
            </w:pPr>
            <w:r w:rsidRPr="00595967">
              <w:rPr>
                <w:rFonts w:ascii="PT Sans" w:hAnsi="PT Sans" w:cs="Tahoma"/>
                <w:sz w:val="24"/>
              </w:rPr>
              <w:t>≥ 30 балів</w:t>
            </w:r>
          </w:p>
        </w:tc>
      </w:tr>
      <w:bookmarkEnd w:id="0"/>
    </w:tbl>
    <w:p w14:paraId="1F04C0FA" w14:textId="18388DBD" w:rsidR="006F0553" w:rsidRPr="00595967" w:rsidRDefault="006F0553" w:rsidP="006F0553">
      <w:pPr>
        <w:rPr>
          <w:rFonts w:asciiTheme="minorHAnsi" w:hAnsiTheme="minorHAnsi" w:cstheme="minorHAnsi"/>
          <w:i/>
          <w:iCs/>
        </w:rPr>
      </w:pPr>
    </w:p>
    <w:p w14:paraId="4CA255EA" w14:textId="0AC6CC13" w:rsidR="00B84FD1" w:rsidRPr="00595967" w:rsidRDefault="00B84FD1" w:rsidP="006F0553">
      <w:pPr>
        <w:rPr>
          <w:rFonts w:asciiTheme="minorHAnsi" w:hAnsiTheme="minorHAnsi" w:cstheme="minorHAnsi"/>
          <w:i/>
          <w:iCs/>
        </w:rPr>
      </w:pPr>
    </w:p>
    <w:p w14:paraId="078FB51F" w14:textId="2F240CED" w:rsidR="00B84FD1" w:rsidRPr="00595967" w:rsidRDefault="00B84FD1" w:rsidP="006F0553">
      <w:pPr>
        <w:rPr>
          <w:rFonts w:asciiTheme="minorHAnsi" w:hAnsiTheme="minorHAnsi" w:cstheme="minorHAnsi"/>
          <w:i/>
          <w:iCs/>
        </w:rPr>
      </w:pPr>
    </w:p>
    <w:p w14:paraId="1510AF73" w14:textId="3C278FF7" w:rsidR="00B84FD1" w:rsidRPr="00595967" w:rsidRDefault="00B84FD1" w:rsidP="006F0553">
      <w:pPr>
        <w:rPr>
          <w:rFonts w:asciiTheme="minorHAnsi" w:hAnsiTheme="minorHAnsi" w:cstheme="minorHAnsi"/>
          <w:i/>
          <w:iCs/>
        </w:rPr>
      </w:pPr>
    </w:p>
    <w:p w14:paraId="54CAD19E" w14:textId="03D880E8" w:rsidR="00B84FD1" w:rsidRPr="00595967" w:rsidRDefault="00B84FD1" w:rsidP="006F0553">
      <w:pPr>
        <w:rPr>
          <w:rFonts w:asciiTheme="minorHAnsi" w:hAnsiTheme="minorHAnsi" w:cstheme="minorHAnsi"/>
          <w:i/>
          <w:iCs/>
        </w:rPr>
      </w:pPr>
    </w:p>
    <w:p w14:paraId="66DEA0E4" w14:textId="77777777" w:rsidR="00B84FD1" w:rsidRPr="00595967" w:rsidRDefault="00B84FD1" w:rsidP="00B84FD1">
      <w:pPr>
        <w:jc w:val="both"/>
        <w:rPr>
          <w:rFonts w:asciiTheme="minorHAnsi" w:hAnsiTheme="minorHAnsi" w:cstheme="minorHAnsi"/>
          <w:b/>
          <w:i/>
          <w:iCs/>
          <w:sz w:val="24"/>
        </w:rPr>
      </w:pPr>
      <w:r w:rsidRPr="00595967">
        <w:rPr>
          <w:rFonts w:asciiTheme="minorHAnsi" w:hAnsiTheme="minorHAnsi" w:cstheme="minorHAnsi"/>
          <w:b/>
          <w:i/>
          <w:iCs/>
          <w:sz w:val="24"/>
        </w:rPr>
        <w:t>Академічна доброчесність</w:t>
      </w:r>
    </w:p>
    <w:p w14:paraId="05CF45CA" w14:textId="77777777" w:rsidR="00B84FD1" w:rsidRPr="00595967" w:rsidRDefault="00B84FD1" w:rsidP="00B84FD1">
      <w:pPr>
        <w:jc w:val="both"/>
        <w:rPr>
          <w:rFonts w:asciiTheme="minorHAnsi" w:hAnsiTheme="minorHAnsi" w:cstheme="minorHAnsi"/>
          <w:i/>
          <w:iCs/>
          <w:sz w:val="24"/>
        </w:rPr>
      </w:pPr>
      <w:r w:rsidRPr="00595967">
        <w:rPr>
          <w:rFonts w:asciiTheme="minorHAnsi" w:hAnsiTheme="minorHAnsi" w:cstheme="minorHAnsi"/>
          <w:i/>
          <w:iCs/>
          <w:sz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8" w:history="1">
        <w:r w:rsidRPr="00595967">
          <w:rPr>
            <w:rStyle w:val="a5"/>
            <w:rFonts w:asciiTheme="minorHAnsi" w:hAnsiTheme="minorHAnsi" w:cstheme="minorHAnsi"/>
            <w:i/>
            <w:iCs/>
            <w:color w:val="auto"/>
            <w:sz w:val="24"/>
          </w:rPr>
          <w:t>https://kpi.ua/code</w:t>
        </w:r>
      </w:hyperlink>
      <w:r w:rsidRPr="00595967">
        <w:rPr>
          <w:rFonts w:asciiTheme="minorHAnsi" w:hAnsiTheme="minorHAnsi" w:cstheme="minorHAnsi"/>
          <w:i/>
          <w:iCs/>
          <w:sz w:val="24"/>
        </w:rPr>
        <w:t>.</w:t>
      </w:r>
    </w:p>
    <w:p w14:paraId="78D99970" w14:textId="77777777" w:rsidR="00B84FD1" w:rsidRPr="00595967" w:rsidRDefault="00B84FD1" w:rsidP="00B84FD1">
      <w:pPr>
        <w:jc w:val="both"/>
        <w:rPr>
          <w:rFonts w:asciiTheme="minorHAnsi" w:hAnsiTheme="minorHAnsi" w:cstheme="minorHAnsi"/>
          <w:b/>
          <w:i/>
          <w:iCs/>
          <w:sz w:val="24"/>
        </w:rPr>
      </w:pPr>
      <w:r w:rsidRPr="00595967">
        <w:rPr>
          <w:rFonts w:asciiTheme="minorHAnsi" w:hAnsiTheme="minorHAnsi" w:cstheme="minorHAnsi"/>
          <w:b/>
          <w:i/>
          <w:iCs/>
          <w:sz w:val="24"/>
        </w:rPr>
        <w:t>Норми етичної поведінки</w:t>
      </w:r>
    </w:p>
    <w:p w14:paraId="4EE04949" w14:textId="77777777" w:rsidR="00B84FD1" w:rsidRPr="00595967" w:rsidRDefault="00B84FD1" w:rsidP="00B84FD1">
      <w:pPr>
        <w:jc w:val="both"/>
        <w:rPr>
          <w:rFonts w:asciiTheme="minorHAnsi" w:hAnsiTheme="minorHAnsi" w:cstheme="minorHAnsi"/>
          <w:i/>
          <w:iCs/>
          <w:sz w:val="24"/>
        </w:rPr>
      </w:pPr>
      <w:r w:rsidRPr="00595967">
        <w:rPr>
          <w:rFonts w:asciiTheme="minorHAnsi" w:hAnsiTheme="minorHAnsi" w:cstheme="minorHAnsi"/>
          <w:i/>
          <w:iCs/>
          <w:sz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9" w:history="1">
        <w:r w:rsidRPr="00595967">
          <w:rPr>
            <w:rStyle w:val="a5"/>
            <w:rFonts w:asciiTheme="minorHAnsi" w:hAnsiTheme="minorHAnsi" w:cstheme="minorHAnsi"/>
            <w:i/>
            <w:iCs/>
            <w:color w:val="auto"/>
            <w:sz w:val="24"/>
          </w:rPr>
          <w:t>https://kpi.ua/code</w:t>
        </w:r>
      </w:hyperlink>
      <w:r w:rsidRPr="00595967">
        <w:rPr>
          <w:rFonts w:asciiTheme="minorHAnsi" w:hAnsiTheme="minorHAnsi" w:cstheme="minorHAnsi"/>
          <w:i/>
          <w:iCs/>
          <w:sz w:val="24"/>
        </w:rPr>
        <w:t>.</w:t>
      </w:r>
    </w:p>
    <w:p w14:paraId="74C7D8F4" w14:textId="5A1219AF" w:rsidR="00B84FD1" w:rsidRPr="00595967" w:rsidRDefault="00B84FD1" w:rsidP="00B84FD1">
      <w:pPr>
        <w:jc w:val="both"/>
        <w:rPr>
          <w:rFonts w:asciiTheme="minorHAnsi" w:hAnsiTheme="minorHAnsi" w:cstheme="minorHAnsi"/>
          <w:b/>
          <w:i/>
          <w:iCs/>
          <w:sz w:val="24"/>
        </w:rPr>
      </w:pPr>
      <w:r w:rsidRPr="00595967">
        <w:rPr>
          <w:rFonts w:asciiTheme="minorHAnsi" w:hAnsiTheme="minorHAnsi" w:cstheme="minorHAnsi"/>
          <w:b/>
          <w:i/>
          <w:iCs/>
          <w:sz w:val="24"/>
        </w:rPr>
        <w:t xml:space="preserve">Навчання іноземною мовою </w:t>
      </w:r>
    </w:p>
    <w:p w14:paraId="31DB094B" w14:textId="77777777" w:rsidR="00B84FD1" w:rsidRPr="00595967" w:rsidRDefault="00B84FD1" w:rsidP="00B84FD1">
      <w:pPr>
        <w:jc w:val="both"/>
        <w:rPr>
          <w:rFonts w:asciiTheme="minorHAnsi" w:hAnsiTheme="minorHAnsi" w:cstheme="minorHAnsi"/>
          <w:i/>
          <w:iCs/>
          <w:sz w:val="24"/>
        </w:rPr>
      </w:pPr>
      <w:r w:rsidRPr="00595967">
        <w:rPr>
          <w:rFonts w:asciiTheme="minorHAnsi" w:hAnsiTheme="minorHAnsi" w:cstheme="minorHAnsi"/>
          <w:i/>
          <w:iCs/>
          <w:sz w:val="24"/>
        </w:rPr>
        <w:t>Передбачено можливість проведення лекційних та практичних занять англійською мовою, що сприятиме оволодінню професійною термінологією мовою оригіналу. Кількість та графік проведення занять англійською мовою узгоджується викладачем  зі студентами на початку семестру.</w:t>
      </w:r>
    </w:p>
    <w:p w14:paraId="3B005771" w14:textId="77777777" w:rsidR="00B84FD1" w:rsidRPr="00595967" w:rsidRDefault="00B84FD1" w:rsidP="00B84FD1">
      <w:pPr>
        <w:jc w:val="both"/>
        <w:rPr>
          <w:rFonts w:asciiTheme="minorHAnsi" w:hAnsiTheme="minorHAnsi" w:cstheme="minorHAnsi"/>
          <w:b/>
          <w:i/>
          <w:iCs/>
          <w:sz w:val="24"/>
        </w:rPr>
      </w:pPr>
      <w:proofErr w:type="spellStart"/>
      <w:r w:rsidRPr="00595967">
        <w:rPr>
          <w:rFonts w:asciiTheme="minorHAnsi" w:hAnsiTheme="minorHAnsi" w:cstheme="minorHAnsi"/>
          <w:b/>
          <w:i/>
          <w:iCs/>
          <w:sz w:val="24"/>
        </w:rPr>
        <w:t>Позааудиторні</w:t>
      </w:r>
      <w:proofErr w:type="spellEnd"/>
      <w:r w:rsidRPr="00595967">
        <w:rPr>
          <w:rFonts w:asciiTheme="minorHAnsi" w:hAnsiTheme="minorHAnsi" w:cstheme="minorHAnsi"/>
          <w:b/>
          <w:i/>
          <w:iCs/>
          <w:sz w:val="24"/>
        </w:rPr>
        <w:t xml:space="preserve"> заняття</w:t>
      </w:r>
    </w:p>
    <w:p w14:paraId="172751AF" w14:textId="4CE29FF7" w:rsidR="00B84FD1" w:rsidRDefault="00B84FD1" w:rsidP="00B84FD1">
      <w:pPr>
        <w:jc w:val="both"/>
        <w:rPr>
          <w:rFonts w:asciiTheme="minorHAnsi" w:hAnsiTheme="minorHAnsi" w:cstheme="minorHAnsi"/>
          <w:i/>
          <w:iCs/>
          <w:sz w:val="24"/>
        </w:rPr>
      </w:pPr>
      <w:r w:rsidRPr="00595967">
        <w:rPr>
          <w:rFonts w:asciiTheme="minorHAnsi" w:hAnsiTheme="minorHAnsi" w:cstheme="minorHAnsi"/>
          <w:i/>
          <w:iCs/>
          <w:sz w:val="24"/>
        </w:rPr>
        <w:t xml:space="preserve">Передбачається в межах вивчення навчальної дисципліни участь в конференціях, форумах, круглих столах тощо. </w:t>
      </w:r>
    </w:p>
    <w:p w14:paraId="2D1FA07F" w14:textId="315CF2D7" w:rsidR="000C7F6A" w:rsidRDefault="000C7F6A" w:rsidP="00B84FD1">
      <w:pPr>
        <w:jc w:val="both"/>
        <w:rPr>
          <w:rFonts w:asciiTheme="minorHAnsi" w:hAnsiTheme="minorHAnsi" w:cstheme="minorHAnsi"/>
          <w:i/>
          <w:iCs/>
          <w:sz w:val="24"/>
        </w:rPr>
      </w:pPr>
    </w:p>
    <w:p w14:paraId="55DCFF9D" w14:textId="77777777" w:rsidR="000C7F6A" w:rsidRPr="00595967" w:rsidRDefault="000C7F6A" w:rsidP="00B84FD1">
      <w:pPr>
        <w:jc w:val="both"/>
        <w:rPr>
          <w:rFonts w:asciiTheme="minorHAnsi" w:hAnsiTheme="minorHAnsi" w:cstheme="minorHAnsi"/>
          <w:i/>
          <w:iCs/>
          <w:sz w:val="24"/>
        </w:rPr>
      </w:pPr>
    </w:p>
    <w:p w14:paraId="31DF2FE9" w14:textId="4B18E884" w:rsidR="004A6336" w:rsidRPr="00595967" w:rsidRDefault="004A6336" w:rsidP="004A6336">
      <w:pPr>
        <w:pStyle w:val="1"/>
        <w:spacing w:line="240" w:lineRule="auto"/>
        <w:rPr>
          <w:color w:val="auto"/>
        </w:rPr>
      </w:pPr>
      <w:r w:rsidRPr="00595967">
        <w:rPr>
          <w:color w:val="auto"/>
        </w:rPr>
        <w:t xml:space="preserve">Види контролю та </w:t>
      </w:r>
      <w:r w:rsidR="00B40317" w:rsidRPr="00595967">
        <w:rPr>
          <w:color w:val="auto"/>
        </w:rPr>
        <w:t xml:space="preserve">рейтингова система </w:t>
      </w:r>
      <w:r w:rsidRPr="00595967">
        <w:rPr>
          <w:color w:val="auto"/>
        </w:rPr>
        <w:t>оцін</w:t>
      </w:r>
      <w:r w:rsidR="00B40317" w:rsidRPr="00595967">
        <w:rPr>
          <w:color w:val="auto"/>
        </w:rPr>
        <w:t xml:space="preserve">ювання </w:t>
      </w:r>
      <w:r w:rsidRPr="00595967">
        <w:rPr>
          <w:color w:val="auto"/>
        </w:rPr>
        <w:t>результатів навчання</w:t>
      </w:r>
      <w:r w:rsidR="00B40317" w:rsidRPr="00595967">
        <w:rPr>
          <w:color w:val="auto"/>
        </w:rPr>
        <w:t xml:space="preserve"> (РСО)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
        <w:gridCol w:w="773"/>
        <w:gridCol w:w="3260"/>
        <w:gridCol w:w="1383"/>
        <w:gridCol w:w="600"/>
        <w:gridCol w:w="1276"/>
        <w:gridCol w:w="851"/>
        <w:gridCol w:w="1275"/>
      </w:tblGrid>
      <w:tr w:rsidR="00595967" w:rsidRPr="00595967" w14:paraId="261BAF07" w14:textId="77777777" w:rsidTr="00B84FD1">
        <w:trPr>
          <w:trHeight w:val="445"/>
          <w:jc w:val="center"/>
        </w:trPr>
        <w:tc>
          <w:tcPr>
            <w:tcW w:w="994" w:type="dxa"/>
            <w:gridSpan w:val="2"/>
            <w:shd w:val="clear" w:color="auto" w:fill="D9D9D9"/>
            <w:vAlign w:val="center"/>
          </w:tcPr>
          <w:p w14:paraId="14E087DD" w14:textId="77777777" w:rsidR="00B84FD1" w:rsidRPr="00595967" w:rsidRDefault="00B84FD1" w:rsidP="00FF5D16">
            <w:pPr>
              <w:jc w:val="center"/>
              <w:rPr>
                <w:rFonts w:asciiTheme="minorHAnsi" w:hAnsiTheme="minorHAnsi" w:cstheme="minorHAnsi"/>
                <w:i/>
                <w:iCs/>
                <w:sz w:val="20"/>
                <w:szCs w:val="20"/>
              </w:rPr>
            </w:pPr>
            <w:bookmarkStart w:id="1" w:name="_Hlk55751078"/>
            <w:r w:rsidRPr="00595967">
              <w:rPr>
                <w:rFonts w:asciiTheme="minorHAnsi" w:hAnsiTheme="minorHAnsi" w:cstheme="minorHAnsi"/>
                <w:i/>
                <w:iCs/>
                <w:sz w:val="20"/>
                <w:szCs w:val="20"/>
              </w:rPr>
              <w:t>№ з/п</w:t>
            </w:r>
          </w:p>
        </w:tc>
        <w:tc>
          <w:tcPr>
            <w:tcW w:w="3260" w:type="dxa"/>
            <w:shd w:val="clear" w:color="auto" w:fill="D9D9D9"/>
            <w:vAlign w:val="center"/>
          </w:tcPr>
          <w:p w14:paraId="04C8E5FB"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Контрольний захід оцінювання</w:t>
            </w:r>
          </w:p>
        </w:tc>
        <w:tc>
          <w:tcPr>
            <w:tcW w:w="1983" w:type="dxa"/>
            <w:gridSpan w:val="2"/>
            <w:shd w:val="clear" w:color="auto" w:fill="D9D9D9"/>
            <w:vAlign w:val="center"/>
          </w:tcPr>
          <w:p w14:paraId="2A2B869B"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w:t>
            </w:r>
          </w:p>
        </w:tc>
        <w:tc>
          <w:tcPr>
            <w:tcW w:w="1276" w:type="dxa"/>
            <w:shd w:val="clear" w:color="auto" w:fill="D9D9D9"/>
            <w:vAlign w:val="center"/>
          </w:tcPr>
          <w:p w14:paraId="62D7B987"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Ваговий бал</w:t>
            </w:r>
          </w:p>
        </w:tc>
        <w:tc>
          <w:tcPr>
            <w:tcW w:w="851" w:type="dxa"/>
            <w:shd w:val="clear" w:color="auto" w:fill="D9D9D9"/>
            <w:vAlign w:val="center"/>
          </w:tcPr>
          <w:p w14:paraId="08F56C5A"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Кіл-</w:t>
            </w:r>
            <w:proofErr w:type="spellStart"/>
            <w:r w:rsidRPr="00595967">
              <w:rPr>
                <w:rFonts w:asciiTheme="minorHAnsi" w:hAnsiTheme="minorHAnsi" w:cstheme="minorHAnsi"/>
                <w:i/>
                <w:iCs/>
                <w:sz w:val="20"/>
                <w:szCs w:val="20"/>
              </w:rPr>
              <w:t>ть</w:t>
            </w:r>
            <w:proofErr w:type="spellEnd"/>
          </w:p>
        </w:tc>
        <w:tc>
          <w:tcPr>
            <w:tcW w:w="1275" w:type="dxa"/>
            <w:shd w:val="clear" w:color="auto" w:fill="D9D9D9"/>
            <w:vAlign w:val="center"/>
          </w:tcPr>
          <w:p w14:paraId="4A4A7948"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Всього</w:t>
            </w:r>
          </w:p>
        </w:tc>
      </w:tr>
      <w:tr w:rsidR="00595967" w:rsidRPr="00595967" w14:paraId="77344C79" w14:textId="77777777" w:rsidTr="00B84FD1">
        <w:trPr>
          <w:trHeight w:val="382"/>
          <w:jc w:val="center"/>
        </w:trPr>
        <w:tc>
          <w:tcPr>
            <w:tcW w:w="994" w:type="dxa"/>
            <w:gridSpan w:val="2"/>
            <w:vAlign w:val="center"/>
          </w:tcPr>
          <w:p w14:paraId="0F165A4A"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w:t>
            </w:r>
          </w:p>
        </w:tc>
        <w:tc>
          <w:tcPr>
            <w:tcW w:w="3260" w:type="dxa"/>
            <w:vAlign w:val="center"/>
          </w:tcPr>
          <w:p w14:paraId="67928BF1" w14:textId="77777777" w:rsidR="00B84FD1" w:rsidRPr="00595967" w:rsidRDefault="00B84FD1" w:rsidP="00FF5D16">
            <w:pPr>
              <w:spacing w:line="240" w:lineRule="auto"/>
              <w:jc w:val="center"/>
              <w:rPr>
                <w:rFonts w:asciiTheme="minorHAnsi" w:hAnsiTheme="minorHAnsi" w:cstheme="minorHAnsi"/>
                <w:i/>
                <w:iCs/>
                <w:sz w:val="20"/>
                <w:szCs w:val="20"/>
              </w:rPr>
            </w:pPr>
            <w:r w:rsidRPr="00595967">
              <w:rPr>
                <w:rFonts w:asciiTheme="minorHAnsi" w:hAnsiTheme="minorHAnsi" w:cstheme="minorHAnsi"/>
                <w:i/>
                <w:iCs/>
                <w:sz w:val="20"/>
                <w:szCs w:val="20"/>
              </w:rPr>
              <w:t xml:space="preserve">Тестування </w:t>
            </w:r>
          </w:p>
        </w:tc>
        <w:tc>
          <w:tcPr>
            <w:tcW w:w="1983" w:type="dxa"/>
            <w:gridSpan w:val="2"/>
          </w:tcPr>
          <w:p w14:paraId="7C0F8C31"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10</w:t>
            </w:r>
          </w:p>
        </w:tc>
        <w:tc>
          <w:tcPr>
            <w:tcW w:w="1276" w:type="dxa"/>
          </w:tcPr>
          <w:p w14:paraId="7B82265D"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5</w:t>
            </w:r>
          </w:p>
        </w:tc>
        <w:tc>
          <w:tcPr>
            <w:tcW w:w="851" w:type="dxa"/>
          </w:tcPr>
          <w:p w14:paraId="4B06B3A6"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2</w:t>
            </w:r>
          </w:p>
        </w:tc>
        <w:tc>
          <w:tcPr>
            <w:tcW w:w="1275" w:type="dxa"/>
          </w:tcPr>
          <w:p w14:paraId="5B26B681"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10</w:t>
            </w:r>
          </w:p>
        </w:tc>
      </w:tr>
      <w:tr w:rsidR="00595967" w:rsidRPr="00595967" w14:paraId="60B5E0B6" w14:textId="77777777" w:rsidTr="00B84FD1">
        <w:trPr>
          <w:trHeight w:val="382"/>
          <w:jc w:val="center"/>
        </w:trPr>
        <w:tc>
          <w:tcPr>
            <w:tcW w:w="994" w:type="dxa"/>
            <w:gridSpan w:val="2"/>
            <w:vAlign w:val="center"/>
          </w:tcPr>
          <w:p w14:paraId="2C66C774"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2.</w:t>
            </w:r>
          </w:p>
        </w:tc>
        <w:tc>
          <w:tcPr>
            <w:tcW w:w="3260" w:type="dxa"/>
            <w:vAlign w:val="center"/>
          </w:tcPr>
          <w:p w14:paraId="7DFE6C9A" w14:textId="77777777" w:rsidR="00B84FD1" w:rsidRPr="00595967" w:rsidRDefault="00B84FD1" w:rsidP="00FF5D16">
            <w:pPr>
              <w:spacing w:line="240" w:lineRule="auto"/>
              <w:jc w:val="center"/>
              <w:rPr>
                <w:rFonts w:asciiTheme="minorHAnsi" w:hAnsiTheme="minorHAnsi" w:cstheme="minorHAnsi"/>
                <w:i/>
                <w:iCs/>
                <w:sz w:val="20"/>
                <w:szCs w:val="20"/>
              </w:rPr>
            </w:pPr>
            <w:r w:rsidRPr="00595967">
              <w:rPr>
                <w:rFonts w:asciiTheme="minorHAnsi" w:hAnsiTheme="minorHAnsi" w:cstheme="minorHAnsi"/>
                <w:i/>
                <w:iCs/>
                <w:sz w:val="20"/>
                <w:szCs w:val="20"/>
              </w:rPr>
              <w:t>Тематичне завдання</w:t>
            </w:r>
          </w:p>
        </w:tc>
        <w:tc>
          <w:tcPr>
            <w:tcW w:w="1983" w:type="dxa"/>
            <w:gridSpan w:val="2"/>
          </w:tcPr>
          <w:p w14:paraId="24994A61"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10</w:t>
            </w:r>
          </w:p>
        </w:tc>
        <w:tc>
          <w:tcPr>
            <w:tcW w:w="1276" w:type="dxa"/>
          </w:tcPr>
          <w:p w14:paraId="27C73D96"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5</w:t>
            </w:r>
          </w:p>
        </w:tc>
        <w:tc>
          <w:tcPr>
            <w:tcW w:w="851" w:type="dxa"/>
          </w:tcPr>
          <w:p w14:paraId="21926EDF"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2</w:t>
            </w:r>
          </w:p>
        </w:tc>
        <w:tc>
          <w:tcPr>
            <w:tcW w:w="1275" w:type="dxa"/>
          </w:tcPr>
          <w:p w14:paraId="09B43084"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10</w:t>
            </w:r>
          </w:p>
        </w:tc>
      </w:tr>
      <w:tr w:rsidR="00595967" w:rsidRPr="00595967" w14:paraId="53C1D76D" w14:textId="77777777" w:rsidTr="00B84FD1">
        <w:trPr>
          <w:trHeight w:val="382"/>
          <w:jc w:val="center"/>
        </w:trPr>
        <w:tc>
          <w:tcPr>
            <w:tcW w:w="994" w:type="dxa"/>
            <w:gridSpan w:val="2"/>
            <w:vAlign w:val="center"/>
          </w:tcPr>
          <w:p w14:paraId="3C7A9F20"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3.</w:t>
            </w:r>
          </w:p>
        </w:tc>
        <w:tc>
          <w:tcPr>
            <w:tcW w:w="3260" w:type="dxa"/>
            <w:vAlign w:val="center"/>
          </w:tcPr>
          <w:p w14:paraId="473775E0" w14:textId="77777777" w:rsidR="00B84FD1" w:rsidRPr="00595967" w:rsidRDefault="00B84FD1" w:rsidP="00FF5D16">
            <w:pPr>
              <w:spacing w:line="240" w:lineRule="auto"/>
              <w:jc w:val="center"/>
              <w:rPr>
                <w:rFonts w:asciiTheme="minorHAnsi" w:hAnsiTheme="minorHAnsi" w:cstheme="minorHAnsi"/>
                <w:i/>
                <w:iCs/>
                <w:sz w:val="20"/>
                <w:szCs w:val="20"/>
              </w:rPr>
            </w:pPr>
            <w:r w:rsidRPr="00595967">
              <w:rPr>
                <w:rFonts w:asciiTheme="minorHAnsi" w:hAnsiTheme="minorHAnsi" w:cstheme="minorHAnsi"/>
                <w:i/>
                <w:iCs/>
                <w:sz w:val="20"/>
                <w:szCs w:val="20"/>
              </w:rPr>
              <w:t>Модульна контрольна робота</w:t>
            </w:r>
          </w:p>
        </w:tc>
        <w:tc>
          <w:tcPr>
            <w:tcW w:w="1983" w:type="dxa"/>
            <w:gridSpan w:val="2"/>
          </w:tcPr>
          <w:p w14:paraId="35B1F7C1"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10</w:t>
            </w:r>
          </w:p>
        </w:tc>
        <w:tc>
          <w:tcPr>
            <w:tcW w:w="1276" w:type="dxa"/>
          </w:tcPr>
          <w:p w14:paraId="077A77BD"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10</w:t>
            </w:r>
          </w:p>
        </w:tc>
        <w:tc>
          <w:tcPr>
            <w:tcW w:w="851" w:type="dxa"/>
          </w:tcPr>
          <w:p w14:paraId="00505239"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w:t>
            </w:r>
          </w:p>
        </w:tc>
        <w:tc>
          <w:tcPr>
            <w:tcW w:w="1275" w:type="dxa"/>
          </w:tcPr>
          <w:p w14:paraId="246F0FE7"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10</w:t>
            </w:r>
          </w:p>
        </w:tc>
      </w:tr>
      <w:tr w:rsidR="00595967" w:rsidRPr="00595967" w14:paraId="1B548EB5" w14:textId="77777777" w:rsidTr="00B84FD1">
        <w:trPr>
          <w:trHeight w:val="382"/>
          <w:jc w:val="center"/>
        </w:trPr>
        <w:tc>
          <w:tcPr>
            <w:tcW w:w="994" w:type="dxa"/>
            <w:gridSpan w:val="2"/>
            <w:vAlign w:val="center"/>
          </w:tcPr>
          <w:p w14:paraId="4E7255E6"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4.</w:t>
            </w:r>
          </w:p>
        </w:tc>
        <w:tc>
          <w:tcPr>
            <w:tcW w:w="3260" w:type="dxa"/>
            <w:vAlign w:val="center"/>
          </w:tcPr>
          <w:p w14:paraId="13564893" w14:textId="77777777" w:rsidR="00B84FD1" w:rsidRPr="00595967" w:rsidRDefault="00B84FD1" w:rsidP="00FF5D16">
            <w:pPr>
              <w:spacing w:line="240" w:lineRule="auto"/>
              <w:jc w:val="center"/>
              <w:rPr>
                <w:rFonts w:asciiTheme="minorHAnsi" w:hAnsiTheme="minorHAnsi" w:cstheme="minorHAnsi"/>
                <w:i/>
                <w:iCs/>
                <w:sz w:val="20"/>
                <w:szCs w:val="20"/>
              </w:rPr>
            </w:pPr>
            <w:r w:rsidRPr="00595967">
              <w:rPr>
                <w:rFonts w:asciiTheme="minorHAnsi" w:hAnsiTheme="minorHAnsi" w:cstheme="minorHAnsi"/>
                <w:i/>
                <w:iCs/>
                <w:sz w:val="20"/>
                <w:szCs w:val="20"/>
              </w:rPr>
              <w:t>Індивідуальне завдання</w:t>
            </w:r>
          </w:p>
        </w:tc>
        <w:tc>
          <w:tcPr>
            <w:tcW w:w="1983" w:type="dxa"/>
            <w:gridSpan w:val="2"/>
          </w:tcPr>
          <w:p w14:paraId="702AF815"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10</w:t>
            </w:r>
          </w:p>
        </w:tc>
        <w:tc>
          <w:tcPr>
            <w:tcW w:w="1276" w:type="dxa"/>
          </w:tcPr>
          <w:p w14:paraId="3B7C1ED0"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10</w:t>
            </w:r>
          </w:p>
        </w:tc>
        <w:tc>
          <w:tcPr>
            <w:tcW w:w="851" w:type="dxa"/>
          </w:tcPr>
          <w:p w14:paraId="23B6DBAB"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w:t>
            </w:r>
          </w:p>
        </w:tc>
        <w:tc>
          <w:tcPr>
            <w:tcW w:w="1275" w:type="dxa"/>
          </w:tcPr>
          <w:p w14:paraId="3915FB40"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10</w:t>
            </w:r>
          </w:p>
        </w:tc>
      </w:tr>
      <w:tr w:rsidR="00595967" w:rsidRPr="00595967" w14:paraId="6993B221" w14:textId="77777777" w:rsidTr="00B84FD1">
        <w:trPr>
          <w:trHeight w:val="382"/>
          <w:jc w:val="center"/>
        </w:trPr>
        <w:tc>
          <w:tcPr>
            <w:tcW w:w="994" w:type="dxa"/>
            <w:gridSpan w:val="2"/>
            <w:vAlign w:val="center"/>
          </w:tcPr>
          <w:p w14:paraId="15F38209"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lastRenderedPageBreak/>
              <w:t>5</w:t>
            </w:r>
          </w:p>
        </w:tc>
        <w:tc>
          <w:tcPr>
            <w:tcW w:w="3260" w:type="dxa"/>
            <w:vAlign w:val="center"/>
          </w:tcPr>
          <w:p w14:paraId="39D0434D" w14:textId="77777777" w:rsidR="00B84FD1" w:rsidRPr="00595967" w:rsidRDefault="00B84FD1" w:rsidP="00FF5D16">
            <w:pPr>
              <w:spacing w:line="240" w:lineRule="auto"/>
              <w:jc w:val="center"/>
              <w:rPr>
                <w:rFonts w:asciiTheme="minorHAnsi" w:hAnsiTheme="minorHAnsi" w:cstheme="minorHAnsi"/>
                <w:i/>
                <w:iCs/>
                <w:sz w:val="20"/>
                <w:szCs w:val="20"/>
              </w:rPr>
            </w:pPr>
            <w:r w:rsidRPr="00595967">
              <w:rPr>
                <w:rFonts w:asciiTheme="minorHAnsi" w:hAnsiTheme="minorHAnsi" w:cstheme="minorHAnsi"/>
                <w:i/>
                <w:iCs/>
                <w:sz w:val="20"/>
                <w:szCs w:val="20"/>
              </w:rPr>
              <w:t>Робота на практичних заняттях, участь в обговоренні, дискусії тощо</w:t>
            </w:r>
          </w:p>
        </w:tc>
        <w:tc>
          <w:tcPr>
            <w:tcW w:w="1983" w:type="dxa"/>
            <w:gridSpan w:val="2"/>
          </w:tcPr>
          <w:p w14:paraId="05B2A503"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20</w:t>
            </w:r>
          </w:p>
        </w:tc>
        <w:tc>
          <w:tcPr>
            <w:tcW w:w="1276" w:type="dxa"/>
          </w:tcPr>
          <w:p w14:paraId="317114DF"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2</w:t>
            </w:r>
          </w:p>
        </w:tc>
        <w:tc>
          <w:tcPr>
            <w:tcW w:w="851" w:type="dxa"/>
          </w:tcPr>
          <w:p w14:paraId="5A3A6C01"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10</w:t>
            </w:r>
          </w:p>
        </w:tc>
        <w:tc>
          <w:tcPr>
            <w:tcW w:w="1275" w:type="dxa"/>
          </w:tcPr>
          <w:p w14:paraId="0E4E36A9"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20</w:t>
            </w:r>
          </w:p>
        </w:tc>
      </w:tr>
      <w:tr w:rsidR="00595967" w:rsidRPr="00595967" w14:paraId="1F441417" w14:textId="77777777" w:rsidTr="00B84FD1">
        <w:trPr>
          <w:trHeight w:val="382"/>
          <w:jc w:val="center"/>
        </w:trPr>
        <w:tc>
          <w:tcPr>
            <w:tcW w:w="994" w:type="dxa"/>
            <w:gridSpan w:val="2"/>
            <w:vAlign w:val="center"/>
          </w:tcPr>
          <w:p w14:paraId="622599CB"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5</w:t>
            </w:r>
          </w:p>
        </w:tc>
        <w:tc>
          <w:tcPr>
            <w:tcW w:w="3260" w:type="dxa"/>
            <w:vAlign w:val="center"/>
          </w:tcPr>
          <w:p w14:paraId="5789D99C" w14:textId="77777777" w:rsidR="00B84FD1" w:rsidRPr="00595967" w:rsidRDefault="00B84FD1" w:rsidP="00FF5D16">
            <w:pPr>
              <w:spacing w:line="240" w:lineRule="auto"/>
              <w:jc w:val="center"/>
              <w:rPr>
                <w:rFonts w:asciiTheme="minorHAnsi" w:hAnsiTheme="minorHAnsi" w:cstheme="minorHAnsi"/>
                <w:i/>
                <w:iCs/>
                <w:sz w:val="20"/>
                <w:szCs w:val="20"/>
              </w:rPr>
            </w:pPr>
            <w:r w:rsidRPr="00595967">
              <w:rPr>
                <w:rFonts w:asciiTheme="minorHAnsi" w:hAnsiTheme="minorHAnsi" w:cstheme="minorHAnsi"/>
                <w:i/>
                <w:iCs/>
                <w:sz w:val="20"/>
                <w:szCs w:val="20"/>
              </w:rPr>
              <w:t>Залік</w:t>
            </w:r>
          </w:p>
        </w:tc>
        <w:tc>
          <w:tcPr>
            <w:tcW w:w="1983" w:type="dxa"/>
            <w:gridSpan w:val="2"/>
          </w:tcPr>
          <w:p w14:paraId="5E6E1FD8"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40</w:t>
            </w:r>
          </w:p>
        </w:tc>
        <w:tc>
          <w:tcPr>
            <w:tcW w:w="1276" w:type="dxa"/>
          </w:tcPr>
          <w:p w14:paraId="41C88A12"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40</w:t>
            </w:r>
          </w:p>
        </w:tc>
        <w:tc>
          <w:tcPr>
            <w:tcW w:w="851" w:type="dxa"/>
          </w:tcPr>
          <w:p w14:paraId="45659DE5"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w:t>
            </w:r>
          </w:p>
        </w:tc>
        <w:tc>
          <w:tcPr>
            <w:tcW w:w="1275" w:type="dxa"/>
          </w:tcPr>
          <w:p w14:paraId="66672D5C"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40</w:t>
            </w:r>
          </w:p>
        </w:tc>
      </w:tr>
      <w:tr w:rsidR="00595967" w:rsidRPr="00595967" w14:paraId="2EFFBDBD" w14:textId="77777777" w:rsidTr="00B84FD1">
        <w:trPr>
          <w:trHeight w:val="382"/>
          <w:jc w:val="center"/>
        </w:trPr>
        <w:tc>
          <w:tcPr>
            <w:tcW w:w="994" w:type="dxa"/>
            <w:gridSpan w:val="2"/>
            <w:vAlign w:val="center"/>
          </w:tcPr>
          <w:p w14:paraId="11C37EE4" w14:textId="77777777" w:rsidR="00B84FD1" w:rsidRPr="00595967" w:rsidRDefault="00B84FD1" w:rsidP="00FF5D16">
            <w:pPr>
              <w:jc w:val="center"/>
              <w:rPr>
                <w:rFonts w:asciiTheme="minorHAnsi" w:hAnsiTheme="minorHAnsi" w:cstheme="minorHAnsi"/>
                <w:i/>
                <w:iCs/>
                <w:sz w:val="20"/>
                <w:szCs w:val="20"/>
              </w:rPr>
            </w:pPr>
          </w:p>
        </w:tc>
        <w:tc>
          <w:tcPr>
            <w:tcW w:w="7370" w:type="dxa"/>
            <w:gridSpan w:val="5"/>
            <w:vAlign w:val="center"/>
          </w:tcPr>
          <w:p w14:paraId="13E79DB7" w14:textId="77777777" w:rsidR="00B84FD1" w:rsidRPr="00595967" w:rsidRDefault="00B84FD1" w:rsidP="00FF5D16">
            <w:pPr>
              <w:spacing w:line="240" w:lineRule="auto"/>
              <w:jc w:val="center"/>
              <w:rPr>
                <w:rFonts w:asciiTheme="minorHAnsi" w:hAnsiTheme="minorHAnsi" w:cstheme="minorHAnsi"/>
                <w:i/>
                <w:iCs/>
                <w:sz w:val="20"/>
                <w:szCs w:val="20"/>
              </w:rPr>
            </w:pPr>
            <w:r w:rsidRPr="00595967">
              <w:rPr>
                <w:rFonts w:asciiTheme="minorHAnsi" w:hAnsiTheme="minorHAnsi" w:cstheme="minorHAnsi"/>
                <w:i/>
                <w:iCs/>
                <w:sz w:val="20"/>
                <w:szCs w:val="20"/>
              </w:rPr>
              <w:t>Всього, балів</w:t>
            </w:r>
          </w:p>
        </w:tc>
        <w:tc>
          <w:tcPr>
            <w:tcW w:w="1275" w:type="dxa"/>
          </w:tcPr>
          <w:p w14:paraId="379A2164" w14:textId="77777777" w:rsidR="00B84FD1" w:rsidRPr="00595967" w:rsidRDefault="00B84FD1" w:rsidP="00FF5D16">
            <w:pPr>
              <w:jc w:val="center"/>
              <w:rPr>
                <w:rFonts w:asciiTheme="minorHAnsi" w:hAnsiTheme="minorHAnsi" w:cstheme="minorHAnsi"/>
                <w:i/>
                <w:iCs/>
                <w:sz w:val="20"/>
                <w:szCs w:val="20"/>
              </w:rPr>
            </w:pPr>
            <w:r w:rsidRPr="00595967">
              <w:rPr>
                <w:rFonts w:asciiTheme="minorHAnsi" w:hAnsiTheme="minorHAnsi" w:cstheme="minorHAnsi"/>
                <w:i/>
                <w:iCs/>
                <w:sz w:val="20"/>
                <w:szCs w:val="20"/>
              </w:rPr>
              <w:t>100</w:t>
            </w:r>
          </w:p>
        </w:tc>
      </w:tr>
      <w:bookmarkEnd w:id="1"/>
      <w:tr w:rsidR="00595967" w:rsidRPr="00595967" w14:paraId="47A1B152" w14:textId="77777777" w:rsidTr="00595967">
        <w:tblPrEx>
          <w:jc w:val="left"/>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PrEx>
        <w:trPr>
          <w:gridBefore w:val="1"/>
          <w:gridAfter w:val="4"/>
          <w:wBefore w:w="221" w:type="dxa"/>
          <w:wAfter w:w="4002" w:type="dxa"/>
          <w:trHeight w:val="312"/>
        </w:trPr>
        <w:tc>
          <w:tcPr>
            <w:tcW w:w="5416" w:type="dxa"/>
            <w:gridSpan w:val="3"/>
            <w:tcBorders>
              <w:bottom w:val="thinThickSmallGap" w:sz="12" w:space="0" w:color="auto"/>
            </w:tcBorders>
          </w:tcPr>
          <w:p w14:paraId="5426086E" w14:textId="77777777" w:rsidR="00836B04" w:rsidRDefault="00836B04" w:rsidP="00FF5D16">
            <w:pPr>
              <w:spacing w:line="240" w:lineRule="auto"/>
              <w:jc w:val="center"/>
              <w:rPr>
                <w:rFonts w:asciiTheme="minorHAnsi" w:hAnsiTheme="minorHAnsi" w:cstheme="minorHAnsi"/>
                <w:b/>
                <w:i/>
                <w:iCs/>
              </w:rPr>
            </w:pPr>
          </w:p>
          <w:p w14:paraId="178DC971" w14:textId="77777777" w:rsidR="00836B04" w:rsidRDefault="00836B04" w:rsidP="00FF5D16">
            <w:pPr>
              <w:spacing w:line="240" w:lineRule="auto"/>
              <w:jc w:val="center"/>
              <w:rPr>
                <w:rFonts w:asciiTheme="minorHAnsi" w:hAnsiTheme="minorHAnsi" w:cstheme="minorHAnsi"/>
                <w:b/>
                <w:i/>
                <w:iCs/>
              </w:rPr>
            </w:pPr>
          </w:p>
          <w:p w14:paraId="7511D192" w14:textId="27F906FC" w:rsidR="00B84FD1" w:rsidRPr="00595967" w:rsidRDefault="00B84FD1" w:rsidP="00FF5D16">
            <w:pPr>
              <w:spacing w:line="240" w:lineRule="auto"/>
              <w:jc w:val="center"/>
              <w:rPr>
                <w:rFonts w:asciiTheme="minorHAnsi" w:hAnsiTheme="minorHAnsi" w:cstheme="minorHAnsi"/>
                <w:b/>
                <w:i/>
                <w:iCs/>
              </w:rPr>
            </w:pPr>
            <w:r w:rsidRPr="00595967">
              <w:rPr>
                <w:rFonts w:asciiTheme="minorHAnsi" w:hAnsiTheme="minorHAnsi" w:cstheme="minorHAnsi"/>
                <w:b/>
                <w:i/>
                <w:iCs/>
              </w:rPr>
              <w:t>Семестрова атестація студентів</w:t>
            </w:r>
          </w:p>
        </w:tc>
      </w:tr>
    </w:tbl>
    <w:p w14:paraId="211C6431" w14:textId="77777777" w:rsidR="00B84FD1" w:rsidRPr="00595967" w:rsidRDefault="00B84FD1" w:rsidP="00B84FD1">
      <w:pPr>
        <w:jc w:val="both"/>
        <w:rPr>
          <w:rFonts w:ascii="PT Sans" w:hAnsi="PT Sans" w:cs="Tahoma"/>
          <w:sz w:val="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13"/>
        <w:gridCol w:w="4959"/>
      </w:tblGrid>
      <w:tr w:rsidR="00595967" w:rsidRPr="00595967" w14:paraId="70F03515" w14:textId="77777777" w:rsidTr="00595967">
        <w:trPr>
          <w:trHeight w:val="529"/>
          <w:jc w:val="center"/>
        </w:trPr>
        <w:tc>
          <w:tcPr>
            <w:tcW w:w="4680" w:type="dxa"/>
            <w:gridSpan w:val="2"/>
            <w:shd w:val="clear" w:color="auto" w:fill="D9D9D9"/>
            <w:vAlign w:val="center"/>
          </w:tcPr>
          <w:p w14:paraId="593C77A1" w14:textId="77777777" w:rsidR="00B84FD1" w:rsidRPr="00595967" w:rsidRDefault="00B84FD1" w:rsidP="00FF5D16">
            <w:pPr>
              <w:spacing w:line="240" w:lineRule="auto"/>
              <w:rPr>
                <w:rFonts w:asciiTheme="minorHAnsi" w:hAnsiTheme="minorHAnsi" w:cstheme="minorHAnsi"/>
                <w:i/>
                <w:iCs/>
                <w:sz w:val="24"/>
              </w:rPr>
            </w:pPr>
            <w:r w:rsidRPr="00595967">
              <w:rPr>
                <w:rFonts w:asciiTheme="minorHAnsi" w:hAnsiTheme="minorHAnsi" w:cstheme="minorHAnsi"/>
                <w:i/>
                <w:iCs/>
                <w:sz w:val="24"/>
              </w:rPr>
              <w:t>Обов’язкова умова допуску до екзамену</w:t>
            </w:r>
          </w:p>
        </w:tc>
        <w:tc>
          <w:tcPr>
            <w:tcW w:w="4959" w:type="dxa"/>
            <w:shd w:val="clear" w:color="auto" w:fill="D9D9D9"/>
            <w:vAlign w:val="center"/>
          </w:tcPr>
          <w:p w14:paraId="7FC62E6E" w14:textId="77777777" w:rsidR="00B84FD1" w:rsidRPr="00595967" w:rsidRDefault="00B84FD1" w:rsidP="00FF5D16">
            <w:pPr>
              <w:spacing w:line="240" w:lineRule="auto"/>
              <w:jc w:val="center"/>
              <w:rPr>
                <w:rFonts w:asciiTheme="minorHAnsi" w:hAnsiTheme="minorHAnsi" w:cstheme="minorHAnsi"/>
                <w:i/>
                <w:iCs/>
                <w:sz w:val="24"/>
              </w:rPr>
            </w:pPr>
            <w:r w:rsidRPr="00595967">
              <w:rPr>
                <w:rFonts w:asciiTheme="minorHAnsi" w:hAnsiTheme="minorHAnsi" w:cstheme="minorHAnsi"/>
                <w:i/>
                <w:iCs/>
                <w:sz w:val="24"/>
              </w:rPr>
              <w:t>Критерій</w:t>
            </w:r>
          </w:p>
        </w:tc>
      </w:tr>
      <w:tr w:rsidR="00595967" w:rsidRPr="00595967" w14:paraId="3A3C02AD" w14:textId="77777777" w:rsidTr="00595967">
        <w:trPr>
          <w:trHeight w:val="488"/>
          <w:jc w:val="center"/>
        </w:trPr>
        <w:tc>
          <w:tcPr>
            <w:tcW w:w="567" w:type="dxa"/>
            <w:vAlign w:val="center"/>
          </w:tcPr>
          <w:p w14:paraId="4A316209" w14:textId="77777777" w:rsidR="00B84FD1" w:rsidRPr="00595967" w:rsidRDefault="00B84FD1" w:rsidP="00FF5D16">
            <w:pPr>
              <w:pStyle w:val="a0"/>
              <w:tabs>
                <w:tab w:val="left" w:pos="284"/>
              </w:tabs>
              <w:spacing w:line="240" w:lineRule="auto"/>
              <w:ind w:left="0"/>
              <w:jc w:val="center"/>
              <w:rPr>
                <w:rFonts w:asciiTheme="minorHAnsi" w:hAnsiTheme="minorHAnsi" w:cstheme="minorHAnsi"/>
                <w:i/>
                <w:iCs/>
                <w:sz w:val="24"/>
              </w:rPr>
            </w:pPr>
            <w:r w:rsidRPr="00595967">
              <w:rPr>
                <w:rFonts w:asciiTheme="minorHAnsi" w:hAnsiTheme="minorHAnsi" w:cstheme="minorHAnsi"/>
                <w:i/>
                <w:iCs/>
                <w:sz w:val="24"/>
              </w:rPr>
              <w:t>1</w:t>
            </w:r>
          </w:p>
        </w:tc>
        <w:tc>
          <w:tcPr>
            <w:tcW w:w="4113" w:type="dxa"/>
            <w:vAlign w:val="center"/>
          </w:tcPr>
          <w:p w14:paraId="638AD367" w14:textId="77777777" w:rsidR="00B84FD1" w:rsidRPr="00595967" w:rsidRDefault="00B84FD1" w:rsidP="00FF5D16">
            <w:pPr>
              <w:pStyle w:val="a0"/>
              <w:tabs>
                <w:tab w:val="left" w:pos="284"/>
              </w:tabs>
              <w:spacing w:line="240" w:lineRule="auto"/>
              <w:ind w:left="0"/>
              <w:rPr>
                <w:rFonts w:asciiTheme="minorHAnsi" w:hAnsiTheme="minorHAnsi" w:cstheme="minorHAnsi"/>
                <w:i/>
                <w:iCs/>
                <w:sz w:val="24"/>
              </w:rPr>
            </w:pPr>
            <w:r w:rsidRPr="00595967">
              <w:rPr>
                <w:rFonts w:asciiTheme="minorHAnsi" w:hAnsiTheme="minorHAnsi" w:cstheme="minorHAnsi"/>
                <w:i/>
                <w:iCs/>
                <w:sz w:val="24"/>
              </w:rPr>
              <w:t>Поточний рейтинг</w:t>
            </w:r>
          </w:p>
        </w:tc>
        <w:tc>
          <w:tcPr>
            <w:tcW w:w="4959" w:type="dxa"/>
            <w:vAlign w:val="center"/>
          </w:tcPr>
          <w:p w14:paraId="5FDCF1FB" w14:textId="77777777" w:rsidR="00B84FD1" w:rsidRPr="00595967" w:rsidRDefault="00B84FD1" w:rsidP="00FF5D16">
            <w:pPr>
              <w:spacing w:line="240" w:lineRule="auto"/>
              <w:rPr>
                <w:rFonts w:asciiTheme="minorHAnsi" w:hAnsiTheme="minorHAnsi" w:cstheme="minorHAnsi"/>
                <w:i/>
                <w:iCs/>
                <w:sz w:val="24"/>
              </w:rPr>
            </w:pPr>
            <w:r w:rsidRPr="00595967">
              <w:rPr>
                <w:rFonts w:asciiTheme="minorHAnsi" w:hAnsiTheme="minorHAnsi" w:cstheme="minorHAnsi"/>
                <w:i/>
                <w:iCs/>
                <w:sz w:val="24"/>
              </w:rPr>
              <w:t>RD ≥ 60 % від максимальної кількості балів за семестр до іспиту (60*0,5=30 балів).</w:t>
            </w:r>
          </w:p>
        </w:tc>
      </w:tr>
      <w:tr w:rsidR="00595967" w:rsidRPr="00595967" w14:paraId="6D62DCF4" w14:textId="77777777" w:rsidTr="00595967">
        <w:trPr>
          <w:trHeight w:val="488"/>
          <w:jc w:val="center"/>
        </w:trPr>
        <w:tc>
          <w:tcPr>
            <w:tcW w:w="567" w:type="dxa"/>
            <w:vAlign w:val="center"/>
          </w:tcPr>
          <w:p w14:paraId="2B3F6E2E" w14:textId="77777777" w:rsidR="00B84FD1" w:rsidRPr="00595967" w:rsidRDefault="00B84FD1" w:rsidP="00FF5D16">
            <w:pPr>
              <w:spacing w:line="240" w:lineRule="auto"/>
              <w:jc w:val="center"/>
              <w:rPr>
                <w:rFonts w:asciiTheme="minorHAnsi" w:hAnsiTheme="minorHAnsi" w:cstheme="minorHAnsi"/>
                <w:i/>
                <w:iCs/>
                <w:sz w:val="24"/>
              </w:rPr>
            </w:pPr>
            <w:r w:rsidRPr="00595967">
              <w:rPr>
                <w:rFonts w:asciiTheme="minorHAnsi" w:hAnsiTheme="minorHAnsi" w:cstheme="minorHAnsi"/>
                <w:i/>
                <w:iCs/>
                <w:sz w:val="24"/>
              </w:rPr>
              <w:t>2</w:t>
            </w:r>
          </w:p>
        </w:tc>
        <w:tc>
          <w:tcPr>
            <w:tcW w:w="4113" w:type="dxa"/>
            <w:vAlign w:val="center"/>
          </w:tcPr>
          <w:p w14:paraId="3B72B18E" w14:textId="77777777" w:rsidR="00B84FD1" w:rsidRPr="00595967" w:rsidRDefault="00B84FD1" w:rsidP="00FF5D16">
            <w:pPr>
              <w:spacing w:line="240" w:lineRule="auto"/>
              <w:rPr>
                <w:rFonts w:asciiTheme="minorHAnsi" w:hAnsiTheme="minorHAnsi" w:cstheme="minorHAnsi"/>
                <w:i/>
                <w:iCs/>
                <w:sz w:val="24"/>
              </w:rPr>
            </w:pPr>
            <w:r w:rsidRPr="00595967">
              <w:rPr>
                <w:rFonts w:asciiTheme="minorHAnsi" w:hAnsiTheme="minorHAnsi" w:cstheme="minorHAnsi"/>
                <w:i/>
                <w:iCs/>
                <w:sz w:val="24"/>
              </w:rPr>
              <w:t>Індивідуальне завдання</w:t>
            </w:r>
          </w:p>
        </w:tc>
        <w:tc>
          <w:tcPr>
            <w:tcW w:w="4959" w:type="dxa"/>
            <w:vAlign w:val="center"/>
          </w:tcPr>
          <w:p w14:paraId="3A125C11" w14:textId="77777777" w:rsidR="00B84FD1" w:rsidRPr="00595967" w:rsidRDefault="00B84FD1" w:rsidP="00FF5D16">
            <w:pPr>
              <w:spacing w:line="240" w:lineRule="auto"/>
              <w:rPr>
                <w:rFonts w:asciiTheme="minorHAnsi" w:hAnsiTheme="minorHAnsi" w:cstheme="minorHAnsi"/>
                <w:i/>
                <w:iCs/>
                <w:sz w:val="24"/>
              </w:rPr>
            </w:pPr>
            <w:r w:rsidRPr="00595967">
              <w:rPr>
                <w:rFonts w:asciiTheme="minorHAnsi" w:hAnsiTheme="minorHAnsi" w:cstheme="minorHAnsi"/>
                <w:i/>
                <w:iCs/>
                <w:sz w:val="24"/>
              </w:rPr>
              <w:t>Завдання виконане, плагіат відсутній</w:t>
            </w:r>
          </w:p>
        </w:tc>
      </w:tr>
      <w:tr w:rsidR="00595967" w:rsidRPr="00595967" w14:paraId="1ABC33D7" w14:textId="77777777" w:rsidTr="00595967">
        <w:trPr>
          <w:jc w:val="center"/>
        </w:trPr>
        <w:tc>
          <w:tcPr>
            <w:tcW w:w="567" w:type="dxa"/>
            <w:vAlign w:val="center"/>
          </w:tcPr>
          <w:p w14:paraId="04C3623F" w14:textId="77777777" w:rsidR="00B84FD1" w:rsidRPr="00595967" w:rsidRDefault="00B84FD1" w:rsidP="00FF5D16">
            <w:pPr>
              <w:spacing w:line="240" w:lineRule="auto"/>
              <w:jc w:val="center"/>
              <w:rPr>
                <w:rFonts w:asciiTheme="minorHAnsi" w:hAnsiTheme="minorHAnsi" w:cstheme="minorHAnsi"/>
                <w:i/>
                <w:iCs/>
                <w:sz w:val="24"/>
              </w:rPr>
            </w:pPr>
            <w:r w:rsidRPr="00595967">
              <w:rPr>
                <w:rFonts w:asciiTheme="minorHAnsi" w:hAnsiTheme="minorHAnsi" w:cstheme="minorHAnsi"/>
                <w:i/>
                <w:iCs/>
                <w:sz w:val="24"/>
              </w:rPr>
              <w:t>3</w:t>
            </w:r>
          </w:p>
        </w:tc>
        <w:tc>
          <w:tcPr>
            <w:tcW w:w="4113" w:type="dxa"/>
            <w:vAlign w:val="center"/>
          </w:tcPr>
          <w:p w14:paraId="569CCA0D" w14:textId="77777777" w:rsidR="00B84FD1" w:rsidRPr="00595967" w:rsidRDefault="00B84FD1" w:rsidP="00FF5D16">
            <w:pPr>
              <w:spacing w:line="240" w:lineRule="auto"/>
              <w:rPr>
                <w:rFonts w:asciiTheme="minorHAnsi" w:hAnsiTheme="minorHAnsi" w:cstheme="minorHAnsi"/>
                <w:i/>
                <w:iCs/>
                <w:sz w:val="24"/>
              </w:rPr>
            </w:pPr>
            <w:r w:rsidRPr="00595967">
              <w:rPr>
                <w:rFonts w:asciiTheme="minorHAnsi" w:hAnsiTheme="minorHAnsi" w:cstheme="minorHAnsi"/>
                <w:i/>
                <w:iCs/>
                <w:sz w:val="24"/>
              </w:rPr>
              <w:t>Модульна контрольна робота</w:t>
            </w:r>
          </w:p>
        </w:tc>
        <w:tc>
          <w:tcPr>
            <w:tcW w:w="4959" w:type="dxa"/>
            <w:vAlign w:val="center"/>
          </w:tcPr>
          <w:p w14:paraId="58003348" w14:textId="77777777" w:rsidR="00B84FD1" w:rsidRPr="00595967" w:rsidRDefault="00B84FD1" w:rsidP="00FF5D16">
            <w:pPr>
              <w:spacing w:line="240" w:lineRule="auto"/>
              <w:rPr>
                <w:rFonts w:asciiTheme="minorHAnsi" w:hAnsiTheme="minorHAnsi" w:cstheme="minorHAnsi"/>
                <w:i/>
                <w:iCs/>
                <w:sz w:val="24"/>
              </w:rPr>
            </w:pPr>
            <w:r w:rsidRPr="00595967">
              <w:rPr>
                <w:rFonts w:asciiTheme="minorHAnsi" w:hAnsiTheme="minorHAnsi" w:cstheme="minorHAnsi"/>
                <w:i/>
                <w:iCs/>
                <w:sz w:val="24"/>
              </w:rPr>
              <w:t>Робота виконана</w:t>
            </w:r>
          </w:p>
        </w:tc>
      </w:tr>
    </w:tbl>
    <w:p w14:paraId="163E58FA" w14:textId="77777777" w:rsidR="00B84FD1" w:rsidRPr="00595967" w:rsidRDefault="00B84FD1" w:rsidP="00B84FD1">
      <w:pPr>
        <w:spacing w:before="120"/>
        <w:jc w:val="both"/>
        <w:rPr>
          <w:rFonts w:asciiTheme="minorHAnsi" w:hAnsiTheme="minorHAnsi" w:cstheme="minorHAnsi"/>
          <w:i/>
          <w:iCs/>
          <w:sz w:val="24"/>
        </w:rPr>
      </w:pPr>
      <w:r w:rsidRPr="00595967">
        <w:rPr>
          <w:rFonts w:asciiTheme="minorHAnsi" w:hAnsiTheme="minorHAnsi" w:cstheme="minorHAnsi"/>
          <w:b/>
          <w:i/>
          <w:iCs/>
          <w:sz w:val="24"/>
        </w:rPr>
        <w:t>Можливість отримання оцінки «автоматом»:</w:t>
      </w:r>
      <w:r w:rsidRPr="00595967">
        <w:rPr>
          <w:rFonts w:asciiTheme="minorHAnsi" w:hAnsiTheme="minorHAnsi" w:cstheme="minorHAnsi"/>
          <w:i/>
          <w:iCs/>
          <w:sz w:val="24"/>
        </w:rPr>
        <w:t xml:space="preserve"> так, у разі отримання рейтингу за семестр             RD ≥ 60 % від максимальної кількості балів, не включаючи оцінку за залік ((100-40)*0,6=36 балів і вище).</w:t>
      </w:r>
    </w:p>
    <w:p w14:paraId="2C4EAB60" w14:textId="5B05AD6C" w:rsidR="004A6336" w:rsidRPr="00595967" w:rsidRDefault="005413FF" w:rsidP="00595967">
      <w:pPr>
        <w:pStyle w:val="a0"/>
        <w:spacing w:line="240" w:lineRule="auto"/>
        <w:ind w:left="0"/>
        <w:contextualSpacing w:val="0"/>
        <w:jc w:val="center"/>
        <w:rPr>
          <w:rFonts w:asciiTheme="minorHAnsi" w:hAnsiTheme="minorHAnsi"/>
          <w:sz w:val="24"/>
          <w:szCs w:val="24"/>
        </w:rPr>
      </w:pPr>
      <w:r w:rsidRPr="00595967">
        <w:rPr>
          <w:rFonts w:asciiTheme="minorHAnsi" w:hAnsiTheme="minorHAnsi"/>
          <w:bCs/>
          <w:sz w:val="24"/>
          <w:szCs w:val="24"/>
        </w:rPr>
        <w:t>Таблиця відповідності рейтингових балів оцінкам за університетською шкалою</w:t>
      </w:r>
      <w:r w:rsidR="004A6336" w:rsidRPr="00595967">
        <w:rPr>
          <w:rFonts w:asciiTheme="minorHAnsi" w:hAnsi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595967" w:rsidRPr="00595967" w14:paraId="4FE7F9AF" w14:textId="77777777" w:rsidTr="00595967">
        <w:trPr>
          <w:jc w:val="center"/>
        </w:trPr>
        <w:tc>
          <w:tcPr>
            <w:tcW w:w="3119" w:type="dxa"/>
          </w:tcPr>
          <w:p w14:paraId="61115C50" w14:textId="77777777" w:rsidR="004A6336" w:rsidRPr="00595967" w:rsidRDefault="004A6336" w:rsidP="00A51F30">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95967">
              <w:rPr>
                <w:rFonts w:asciiTheme="minorHAnsi" w:eastAsia="Times New Roman" w:hAnsiTheme="minorHAnsi"/>
                <w:i/>
                <w:sz w:val="20"/>
                <w:szCs w:val="20"/>
                <w:lang w:eastAsia="uk-UA"/>
              </w:rPr>
              <w:t>Кількість балів</w:t>
            </w:r>
          </w:p>
        </w:tc>
        <w:tc>
          <w:tcPr>
            <w:tcW w:w="2977" w:type="dxa"/>
          </w:tcPr>
          <w:p w14:paraId="720F4C1D" w14:textId="77777777" w:rsidR="004A6336" w:rsidRPr="00595967" w:rsidRDefault="004A6336" w:rsidP="00A51F30">
            <w:pPr>
              <w:autoSpaceDE w:val="0"/>
              <w:autoSpaceDN w:val="0"/>
              <w:adjustRightInd w:val="0"/>
              <w:spacing w:line="240" w:lineRule="auto"/>
              <w:jc w:val="center"/>
              <w:rPr>
                <w:rFonts w:asciiTheme="minorHAnsi" w:hAnsiTheme="minorHAnsi"/>
                <w:i/>
                <w:sz w:val="20"/>
                <w:szCs w:val="20"/>
              </w:rPr>
            </w:pPr>
            <w:r w:rsidRPr="00595967">
              <w:rPr>
                <w:rFonts w:asciiTheme="minorHAnsi" w:hAnsiTheme="minorHAnsi"/>
                <w:i/>
                <w:sz w:val="20"/>
                <w:szCs w:val="20"/>
              </w:rPr>
              <w:t>Оцінка</w:t>
            </w:r>
          </w:p>
        </w:tc>
      </w:tr>
      <w:tr w:rsidR="00595967" w:rsidRPr="00595967" w14:paraId="78A2C290" w14:textId="77777777" w:rsidTr="00595967">
        <w:trPr>
          <w:jc w:val="center"/>
        </w:trPr>
        <w:tc>
          <w:tcPr>
            <w:tcW w:w="3119" w:type="dxa"/>
          </w:tcPr>
          <w:p w14:paraId="11627FE0" w14:textId="77777777" w:rsidR="004A6336" w:rsidRPr="00595967"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95967">
              <w:rPr>
                <w:rFonts w:asciiTheme="minorHAnsi" w:eastAsia="Times New Roman" w:hAnsiTheme="minorHAnsi"/>
                <w:sz w:val="20"/>
                <w:szCs w:val="20"/>
                <w:lang w:eastAsia="uk-UA"/>
              </w:rPr>
              <w:t>100-95</w:t>
            </w:r>
          </w:p>
        </w:tc>
        <w:tc>
          <w:tcPr>
            <w:tcW w:w="2977" w:type="dxa"/>
            <w:vAlign w:val="center"/>
          </w:tcPr>
          <w:p w14:paraId="0AD06AED" w14:textId="77777777" w:rsidR="004A6336" w:rsidRPr="00595967" w:rsidRDefault="004A6336" w:rsidP="00A51F30">
            <w:pPr>
              <w:autoSpaceDE w:val="0"/>
              <w:autoSpaceDN w:val="0"/>
              <w:adjustRightInd w:val="0"/>
              <w:spacing w:line="240" w:lineRule="auto"/>
              <w:jc w:val="center"/>
              <w:rPr>
                <w:rFonts w:asciiTheme="minorHAnsi" w:hAnsiTheme="minorHAnsi"/>
                <w:sz w:val="20"/>
                <w:szCs w:val="20"/>
              </w:rPr>
            </w:pPr>
            <w:r w:rsidRPr="00595967">
              <w:rPr>
                <w:rFonts w:asciiTheme="minorHAnsi" w:hAnsiTheme="minorHAnsi"/>
                <w:sz w:val="20"/>
                <w:szCs w:val="20"/>
              </w:rPr>
              <w:t>Відмінно</w:t>
            </w:r>
          </w:p>
        </w:tc>
      </w:tr>
      <w:tr w:rsidR="00595967" w:rsidRPr="00595967" w14:paraId="364A0B8C" w14:textId="77777777" w:rsidTr="00595967">
        <w:trPr>
          <w:jc w:val="center"/>
        </w:trPr>
        <w:tc>
          <w:tcPr>
            <w:tcW w:w="3119" w:type="dxa"/>
          </w:tcPr>
          <w:p w14:paraId="170EFE8F" w14:textId="77777777" w:rsidR="004A6336" w:rsidRPr="00595967"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95967">
              <w:rPr>
                <w:rFonts w:asciiTheme="minorHAnsi" w:eastAsia="Times New Roman" w:hAnsiTheme="minorHAnsi"/>
                <w:sz w:val="20"/>
                <w:szCs w:val="20"/>
                <w:lang w:eastAsia="uk-UA"/>
              </w:rPr>
              <w:t>94-85</w:t>
            </w:r>
          </w:p>
        </w:tc>
        <w:tc>
          <w:tcPr>
            <w:tcW w:w="2977" w:type="dxa"/>
            <w:vAlign w:val="center"/>
          </w:tcPr>
          <w:p w14:paraId="35486B52" w14:textId="77777777" w:rsidR="004A6336" w:rsidRPr="00595967" w:rsidRDefault="004A6336" w:rsidP="00A51F30">
            <w:pPr>
              <w:autoSpaceDE w:val="0"/>
              <w:autoSpaceDN w:val="0"/>
              <w:adjustRightInd w:val="0"/>
              <w:spacing w:line="240" w:lineRule="auto"/>
              <w:jc w:val="center"/>
              <w:rPr>
                <w:rFonts w:asciiTheme="minorHAnsi" w:hAnsiTheme="minorHAnsi"/>
                <w:sz w:val="20"/>
                <w:szCs w:val="20"/>
              </w:rPr>
            </w:pPr>
            <w:r w:rsidRPr="00595967">
              <w:rPr>
                <w:rFonts w:asciiTheme="minorHAnsi" w:hAnsiTheme="minorHAnsi"/>
                <w:sz w:val="20"/>
                <w:szCs w:val="20"/>
              </w:rPr>
              <w:t>Дуже добре</w:t>
            </w:r>
          </w:p>
        </w:tc>
      </w:tr>
      <w:tr w:rsidR="00595967" w:rsidRPr="00595967" w14:paraId="76D958DF" w14:textId="77777777" w:rsidTr="00595967">
        <w:trPr>
          <w:jc w:val="center"/>
        </w:trPr>
        <w:tc>
          <w:tcPr>
            <w:tcW w:w="3119" w:type="dxa"/>
          </w:tcPr>
          <w:p w14:paraId="51A9BCC5" w14:textId="77777777" w:rsidR="004A6336" w:rsidRPr="00595967"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95967">
              <w:rPr>
                <w:rFonts w:asciiTheme="minorHAnsi" w:eastAsia="Times New Roman" w:hAnsiTheme="minorHAnsi"/>
                <w:sz w:val="20"/>
                <w:szCs w:val="20"/>
                <w:lang w:eastAsia="uk-UA"/>
              </w:rPr>
              <w:t>84-75</w:t>
            </w:r>
          </w:p>
        </w:tc>
        <w:tc>
          <w:tcPr>
            <w:tcW w:w="2977" w:type="dxa"/>
            <w:vAlign w:val="center"/>
          </w:tcPr>
          <w:p w14:paraId="77BBB345" w14:textId="77777777" w:rsidR="004A6336" w:rsidRPr="00595967" w:rsidRDefault="004A6336" w:rsidP="00A51F30">
            <w:pPr>
              <w:autoSpaceDE w:val="0"/>
              <w:autoSpaceDN w:val="0"/>
              <w:adjustRightInd w:val="0"/>
              <w:spacing w:line="240" w:lineRule="auto"/>
              <w:jc w:val="center"/>
              <w:rPr>
                <w:rFonts w:asciiTheme="minorHAnsi" w:hAnsiTheme="minorHAnsi"/>
                <w:sz w:val="20"/>
                <w:szCs w:val="20"/>
              </w:rPr>
            </w:pPr>
            <w:r w:rsidRPr="00595967">
              <w:rPr>
                <w:rFonts w:asciiTheme="minorHAnsi" w:hAnsiTheme="minorHAnsi"/>
                <w:sz w:val="20"/>
                <w:szCs w:val="20"/>
              </w:rPr>
              <w:t>Добре</w:t>
            </w:r>
          </w:p>
        </w:tc>
      </w:tr>
      <w:tr w:rsidR="00595967" w:rsidRPr="00595967" w14:paraId="69C3B61C" w14:textId="77777777" w:rsidTr="00595967">
        <w:trPr>
          <w:jc w:val="center"/>
        </w:trPr>
        <w:tc>
          <w:tcPr>
            <w:tcW w:w="3119" w:type="dxa"/>
          </w:tcPr>
          <w:p w14:paraId="0B335821" w14:textId="77777777" w:rsidR="004A6336" w:rsidRPr="00595967"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95967">
              <w:rPr>
                <w:rFonts w:asciiTheme="minorHAnsi" w:eastAsia="Times New Roman" w:hAnsiTheme="minorHAnsi"/>
                <w:sz w:val="20"/>
                <w:szCs w:val="20"/>
                <w:lang w:eastAsia="uk-UA"/>
              </w:rPr>
              <w:t>74-65</w:t>
            </w:r>
          </w:p>
        </w:tc>
        <w:tc>
          <w:tcPr>
            <w:tcW w:w="2977" w:type="dxa"/>
            <w:vAlign w:val="center"/>
          </w:tcPr>
          <w:p w14:paraId="4BC899DE" w14:textId="77777777" w:rsidR="004A6336" w:rsidRPr="00595967" w:rsidRDefault="004A6336" w:rsidP="00A51F30">
            <w:pPr>
              <w:autoSpaceDE w:val="0"/>
              <w:autoSpaceDN w:val="0"/>
              <w:adjustRightInd w:val="0"/>
              <w:spacing w:line="240" w:lineRule="auto"/>
              <w:jc w:val="center"/>
              <w:rPr>
                <w:rFonts w:asciiTheme="minorHAnsi" w:hAnsiTheme="minorHAnsi"/>
                <w:sz w:val="20"/>
                <w:szCs w:val="20"/>
              </w:rPr>
            </w:pPr>
            <w:r w:rsidRPr="00595967">
              <w:rPr>
                <w:rFonts w:asciiTheme="minorHAnsi" w:hAnsiTheme="minorHAnsi"/>
                <w:sz w:val="20"/>
                <w:szCs w:val="20"/>
              </w:rPr>
              <w:t>Задовільно</w:t>
            </w:r>
          </w:p>
        </w:tc>
      </w:tr>
      <w:tr w:rsidR="00595967" w:rsidRPr="00595967" w14:paraId="0AAF5C24" w14:textId="77777777" w:rsidTr="00595967">
        <w:trPr>
          <w:jc w:val="center"/>
        </w:trPr>
        <w:tc>
          <w:tcPr>
            <w:tcW w:w="3119" w:type="dxa"/>
          </w:tcPr>
          <w:p w14:paraId="142E2F8F" w14:textId="77777777" w:rsidR="004A6336" w:rsidRPr="00595967"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95967">
              <w:rPr>
                <w:rFonts w:asciiTheme="minorHAnsi" w:eastAsia="Times New Roman" w:hAnsiTheme="minorHAnsi"/>
                <w:sz w:val="20"/>
                <w:szCs w:val="20"/>
                <w:lang w:eastAsia="uk-UA"/>
              </w:rPr>
              <w:t>64-60</w:t>
            </w:r>
          </w:p>
        </w:tc>
        <w:tc>
          <w:tcPr>
            <w:tcW w:w="2977" w:type="dxa"/>
            <w:vAlign w:val="center"/>
          </w:tcPr>
          <w:p w14:paraId="4AE33D31" w14:textId="77777777" w:rsidR="004A6336" w:rsidRPr="00595967" w:rsidRDefault="004A6336" w:rsidP="00A51F30">
            <w:pPr>
              <w:autoSpaceDE w:val="0"/>
              <w:autoSpaceDN w:val="0"/>
              <w:adjustRightInd w:val="0"/>
              <w:spacing w:line="240" w:lineRule="auto"/>
              <w:jc w:val="center"/>
              <w:rPr>
                <w:rFonts w:asciiTheme="minorHAnsi" w:hAnsiTheme="minorHAnsi"/>
                <w:sz w:val="20"/>
                <w:szCs w:val="20"/>
              </w:rPr>
            </w:pPr>
            <w:r w:rsidRPr="00595967">
              <w:rPr>
                <w:rFonts w:asciiTheme="minorHAnsi" w:hAnsiTheme="minorHAnsi"/>
                <w:sz w:val="20"/>
                <w:szCs w:val="20"/>
              </w:rPr>
              <w:t>Достатньо</w:t>
            </w:r>
          </w:p>
        </w:tc>
      </w:tr>
      <w:tr w:rsidR="00595967" w:rsidRPr="00595967" w14:paraId="318C64DC" w14:textId="77777777" w:rsidTr="00595967">
        <w:trPr>
          <w:jc w:val="center"/>
        </w:trPr>
        <w:tc>
          <w:tcPr>
            <w:tcW w:w="3119" w:type="dxa"/>
          </w:tcPr>
          <w:p w14:paraId="046E94AB" w14:textId="77777777" w:rsidR="004A6336" w:rsidRPr="00595967"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95967">
              <w:rPr>
                <w:rFonts w:asciiTheme="minorHAnsi" w:eastAsia="Times New Roman" w:hAnsiTheme="minorHAnsi"/>
                <w:sz w:val="20"/>
                <w:szCs w:val="20"/>
                <w:lang w:eastAsia="uk-UA"/>
              </w:rPr>
              <w:t>Менше 60</w:t>
            </w:r>
          </w:p>
        </w:tc>
        <w:tc>
          <w:tcPr>
            <w:tcW w:w="2977" w:type="dxa"/>
            <w:vAlign w:val="center"/>
          </w:tcPr>
          <w:p w14:paraId="214A1174" w14:textId="77777777" w:rsidR="004A6336" w:rsidRPr="00595967" w:rsidRDefault="004A6336" w:rsidP="00A51F30">
            <w:pPr>
              <w:autoSpaceDE w:val="0"/>
              <w:autoSpaceDN w:val="0"/>
              <w:adjustRightInd w:val="0"/>
              <w:spacing w:line="240" w:lineRule="auto"/>
              <w:jc w:val="center"/>
              <w:rPr>
                <w:rFonts w:asciiTheme="minorHAnsi" w:hAnsiTheme="minorHAnsi"/>
                <w:sz w:val="20"/>
                <w:szCs w:val="20"/>
              </w:rPr>
            </w:pPr>
            <w:r w:rsidRPr="00595967">
              <w:rPr>
                <w:rFonts w:asciiTheme="minorHAnsi" w:hAnsiTheme="minorHAnsi"/>
                <w:sz w:val="20"/>
                <w:szCs w:val="20"/>
              </w:rPr>
              <w:t>Незадовільно</w:t>
            </w:r>
          </w:p>
        </w:tc>
      </w:tr>
      <w:tr w:rsidR="00595967" w:rsidRPr="00595967" w14:paraId="156B2581" w14:textId="77777777" w:rsidTr="00595967">
        <w:trPr>
          <w:jc w:val="center"/>
        </w:trPr>
        <w:tc>
          <w:tcPr>
            <w:tcW w:w="3119" w:type="dxa"/>
            <w:vAlign w:val="center"/>
          </w:tcPr>
          <w:p w14:paraId="72061DF7" w14:textId="77777777" w:rsidR="004A6336" w:rsidRPr="00595967" w:rsidRDefault="004A6336" w:rsidP="00A51F30">
            <w:pPr>
              <w:autoSpaceDE w:val="0"/>
              <w:autoSpaceDN w:val="0"/>
              <w:adjustRightInd w:val="0"/>
              <w:spacing w:line="240" w:lineRule="auto"/>
              <w:jc w:val="center"/>
              <w:rPr>
                <w:rFonts w:asciiTheme="minorHAnsi" w:hAnsiTheme="minorHAnsi"/>
                <w:sz w:val="20"/>
                <w:szCs w:val="20"/>
              </w:rPr>
            </w:pPr>
            <w:r w:rsidRPr="00595967">
              <w:rPr>
                <w:rFonts w:asciiTheme="minorHAnsi" w:hAnsiTheme="minorHAnsi"/>
                <w:sz w:val="20"/>
                <w:szCs w:val="20"/>
              </w:rPr>
              <w:t>Не виконані умови допуску</w:t>
            </w:r>
          </w:p>
        </w:tc>
        <w:tc>
          <w:tcPr>
            <w:tcW w:w="2977" w:type="dxa"/>
            <w:vAlign w:val="center"/>
          </w:tcPr>
          <w:p w14:paraId="6FB888F6" w14:textId="77777777" w:rsidR="004A6336" w:rsidRPr="00595967" w:rsidRDefault="004A6336" w:rsidP="00A51F30">
            <w:pPr>
              <w:autoSpaceDE w:val="0"/>
              <w:autoSpaceDN w:val="0"/>
              <w:adjustRightInd w:val="0"/>
              <w:spacing w:line="240" w:lineRule="auto"/>
              <w:jc w:val="center"/>
              <w:rPr>
                <w:rFonts w:asciiTheme="minorHAnsi" w:hAnsiTheme="minorHAnsi"/>
                <w:sz w:val="20"/>
                <w:szCs w:val="20"/>
              </w:rPr>
            </w:pPr>
            <w:r w:rsidRPr="00595967">
              <w:rPr>
                <w:rFonts w:asciiTheme="minorHAnsi" w:hAnsiTheme="minorHAnsi"/>
                <w:sz w:val="20"/>
                <w:szCs w:val="20"/>
              </w:rPr>
              <w:t>Не допущено</w:t>
            </w:r>
          </w:p>
        </w:tc>
      </w:tr>
    </w:tbl>
    <w:p w14:paraId="3DA2CD2D" w14:textId="2777A2E5" w:rsidR="004A6336" w:rsidRPr="00595967" w:rsidRDefault="004A6336" w:rsidP="004A6336">
      <w:pPr>
        <w:pStyle w:val="1"/>
        <w:spacing w:line="240" w:lineRule="auto"/>
        <w:rPr>
          <w:color w:val="auto"/>
        </w:rPr>
      </w:pPr>
      <w:r w:rsidRPr="00595967">
        <w:rPr>
          <w:color w:val="auto"/>
        </w:rPr>
        <w:t>Додаткова інформація з дисципліни</w:t>
      </w:r>
      <w:r w:rsidR="00087AFC" w:rsidRPr="00595967">
        <w:rPr>
          <w:color w:val="auto"/>
        </w:rPr>
        <w:t xml:space="preserve"> (освітнього компонента)</w:t>
      </w:r>
    </w:p>
    <w:p w14:paraId="1D4BB579" w14:textId="311BF771" w:rsidR="00595967" w:rsidRDefault="00595967" w:rsidP="00CD55C8">
      <w:pPr>
        <w:keepNext/>
        <w:spacing w:after="120" w:line="240" w:lineRule="auto"/>
        <w:rPr>
          <w:rFonts w:asciiTheme="minorHAnsi" w:hAnsiTheme="minorHAnsi"/>
          <w:i/>
          <w:sz w:val="24"/>
          <w:szCs w:val="24"/>
        </w:rPr>
      </w:pPr>
      <w:r w:rsidRPr="00595967">
        <w:rPr>
          <w:rFonts w:asciiTheme="minorHAnsi" w:hAnsiTheme="minorHAnsi"/>
          <w:i/>
          <w:sz w:val="24"/>
          <w:szCs w:val="24"/>
        </w:rPr>
        <w:t xml:space="preserve">Приклад індивідуального завдання та критерії його оцінювання представлено в додатку А. </w:t>
      </w:r>
    </w:p>
    <w:p w14:paraId="5631BF2B" w14:textId="3CADA446" w:rsidR="00CD55C8" w:rsidRPr="00595967" w:rsidRDefault="00CD55C8" w:rsidP="00CD55C8">
      <w:pPr>
        <w:keepNext/>
        <w:spacing w:after="120" w:line="240" w:lineRule="auto"/>
        <w:rPr>
          <w:rFonts w:asciiTheme="minorHAnsi" w:hAnsiTheme="minorHAnsi"/>
          <w:i/>
          <w:sz w:val="24"/>
          <w:szCs w:val="24"/>
        </w:rPr>
      </w:pPr>
      <w:r>
        <w:rPr>
          <w:rFonts w:asciiTheme="minorHAnsi" w:hAnsiTheme="minorHAnsi"/>
          <w:i/>
          <w:sz w:val="24"/>
          <w:szCs w:val="24"/>
        </w:rPr>
        <w:t>Приклад модульної контрольної роботи представлено у додатку Б.</w:t>
      </w:r>
    </w:p>
    <w:p w14:paraId="2665ACC1" w14:textId="6D215F8C" w:rsidR="00B47838" w:rsidRPr="00595967" w:rsidRDefault="00B47838" w:rsidP="00B47838">
      <w:pPr>
        <w:spacing w:after="120" w:line="240" w:lineRule="auto"/>
        <w:jc w:val="both"/>
        <w:rPr>
          <w:rFonts w:asciiTheme="minorHAnsi" w:hAnsiTheme="minorHAnsi"/>
          <w:b/>
          <w:bCs/>
          <w:sz w:val="24"/>
          <w:szCs w:val="24"/>
        </w:rPr>
      </w:pPr>
    </w:p>
    <w:p w14:paraId="18067C29" w14:textId="7154BF18" w:rsidR="00AD5593" w:rsidRPr="00595967" w:rsidRDefault="00714AB2" w:rsidP="00B47838">
      <w:pPr>
        <w:spacing w:after="120" w:line="240" w:lineRule="auto"/>
        <w:jc w:val="both"/>
        <w:rPr>
          <w:rFonts w:asciiTheme="minorHAnsi" w:hAnsiTheme="minorHAnsi"/>
          <w:b/>
          <w:bCs/>
          <w:sz w:val="24"/>
          <w:szCs w:val="24"/>
        </w:rPr>
      </w:pPr>
      <w:r w:rsidRPr="00595967">
        <w:rPr>
          <w:rFonts w:asciiTheme="minorHAnsi" w:hAnsiTheme="minorHAnsi"/>
          <w:b/>
          <w:bCs/>
          <w:sz w:val="24"/>
          <w:szCs w:val="24"/>
        </w:rPr>
        <w:t>Робочу програму</w:t>
      </w:r>
      <w:r w:rsidR="00AD5593" w:rsidRPr="00595967">
        <w:rPr>
          <w:rFonts w:asciiTheme="minorHAnsi" w:hAnsiTheme="minorHAnsi"/>
          <w:b/>
          <w:bCs/>
          <w:sz w:val="24"/>
          <w:szCs w:val="24"/>
        </w:rPr>
        <w:t xml:space="preserve"> навчальної дисципліни</w:t>
      </w:r>
      <w:r w:rsidR="00F162DC" w:rsidRPr="00595967">
        <w:rPr>
          <w:rFonts w:asciiTheme="minorHAnsi" w:hAnsiTheme="minorHAnsi"/>
          <w:b/>
          <w:bCs/>
          <w:sz w:val="24"/>
          <w:szCs w:val="24"/>
        </w:rPr>
        <w:t xml:space="preserve"> (</w:t>
      </w:r>
      <w:proofErr w:type="spellStart"/>
      <w:r w:rsidR="00F162DC" w:rsidRPr="00595967">
        <w:rPr>
          <w:rFonts w:asciiTheme="minorHAnsi" w:hAnsiTheme="minorHAnsi"/>
          <w:b/>
          <w:bCs/>
          <w:sz w:val="24"/>
          <w:szCs w:val="24"/>
        </w:rPr>
        <w:t>силабус</w:t>
      </w:r>
      <w:proofErr w:type="spellEnd"/>
      <w:r w:rsidR="00F162DC" w:rsidRPr="00595967">
        <w:rPr>
          <w:rFonts w:asciiTheme="minorHAnsi" w:hAnsiTheme="minorHAnsi"/>
          <w:b/>
          <w:bCs/>
          <w:sz w:val="24"/>
          <w:szCs w:val="24"/>
        </w:rPr>
        <w:t>)</w:t>
      </w:r>
      <w:r w:rsidR="005F4692" w:rsidRPr="00595967">
        <w:rPr>
          <w:rFonts w:asciiTheme="minorHAnsi" w:hAnsiTheme="minorHAnsi"/>
          <w:b/>
          <w:bCs/>
          <w:sz w:val="24"/>
          <w:szCs w:val="24"/>
        </w:rPr>
        <w:t>:</w:t>
      </w:r>
    </w:p>
    <w:p w14:paraId="0D4329F3" w14:textId="148BEC61" w:rsidR="00595967" w:rsidRPr="00595967" w:rsidRDefault="001D56C1" w:rsidP="00595967">
      <w:pPr>
        <w:spacing w:after="120" w:line="240" w:lineRule="auto"/>
        <w:jc w:val="both"/>
        <w:rPr>
          <w:rFonts w:asciiTheme="minorHAnsi" w:hAnsiTheme="minorHAnsi"/>
          <w:i/>
          <w:sz w:val="24"/>
          <w:szCs w:val="24"/>
        </w:rPr>
      </w:pPr>
      <w:r w:rsidRPr="00595967">
        <w:rPr>
          <w:rFonts w:asciiTheme="minorHAnsi" w:hAnsiTheme="minorHAnsi"/>
          <w:b/>
          <w:bCs/>
          <w:sz w:val="22"/>
          <w:szCs w:val="22"/>
        </w:rPr>
        <w:t>С</w:t>
      </w:r>
      <w:r w:rsidR="00B47838" w:rsidRPr="00595967">
        <w:rPr>
          <w:rFonts w:asciiTheme="minorHAnsi" w:hAnsiTheme="minorHAnsi"/>
          <w:b/>
          <w:bCs/>
          <w:sz w:val="22"/>
          <w:szCs w:val="22"/>
        </w:rPr>
        <w:t>кладено</w:t>
      </w:r>
      <w:r w:rsidR="00B47838" w:rsidRPr="00595967">
        <w:rPr>
          <w:rFonts w:asciiTheme="minorHAnsi" w:hAnsiTheme="minorHAnsi"/>
          <w:sz w:val="22"/>
          <w:szCs w:val="22"/>
        </w:rPr>
        <w:t xml:space="preserve"> </w:t>
      </w:r>
      <w:r w:rsidR="00595967" w:rsidRPr="00595967">
        <w:rPr>
          <w:rFonts w:asciiTheme="minorHAnsi" w:hAnsiTheme="minorHAnsi"/>
          <w:i/>
          <w:sz w:val="24"/>
          <w:szCs w:val="24"/>
        </w:rPr>
        <w:t xml:space="preserve">доцентом кафедри міжнародної економіки, </w:t>
      </w:r>
      <w:proofErr w:type="spellStart"/>
      <w:r w:rsidR="00595967" w:rsidRPr="00595967">
        <w:rPr>
          <w:rFonts w:asciiTheme="minorHAnsi" w:hAnsiTheme="minorHAnsi"/>
          <w:i/>
          <w:sz w:val="24"/>
          <w:szCs w:val="24"/>
        </w:rPr>
        <w:t>канд</w:t>
      </w:r>
      <w:proofErr w:type="spellEnd"/>
      <w:r w:rsidR="00595967" w:rsidRPr="00595967">
        <w:rPr>
          <w:rFonts w:asciiTheme="minorHAnsi" w:hAnsiTheme="minorHAnsi"/>
          <w:i/>
          <w:sz w:val="24"/>
          <w:szCs w:val="24"/>
        </w:rPr>
        <w:t xml:space="preserve">. </w:t>
      </w:r>
      <w:proofErr w:type="spellStart"/>
      <w:r w:rsidR="00595967" w:rsidRPr="00595967">
        <w:rPr>
          <w:rFonts w:asciiTheme="minorHAnsi" w:hAnsiTheme="minorHAnsi"/>
          <w:i/>
          <w:sz w:val="24"/>
          <w:szCs w:val="24"/>
        </w:rPr>
        <w:t>екон</w:t>
      </w:r>
      <w:proofErr w:type="spellEnd"/>
      <w:r w:rsidR="00595967" w:rsidRPr="00595967">
        <w:rPr>
          <w:rFonts w:asciiTheme="minorHAnsi" w:hAnsiTheme="minorHAnsi"/>
          <w:i/>
          <w:sz w:val="24"/>
          <w:szCs w:val="24"/>
        </w:rPr>
        <w:t xml:space="preserve">. наук., доцент, </w:t>
      </w:r>
    </w:p>
    <w:p w14:paraId="64AD00A7" w14:textId="77777777" w:rsidR="00595967" w:rsidRPr="00595967" w:rsidRDefault="00595967" w:rsidP="00595967">
      <w:pPr>
        <w:spacing w:after="120" w:line="240" w:lineRule="auto"/>
        <w:jc w:val="both"/>
        <w:rPr>
          <w:rFonts w:asciiTheme="minorHAnsi" w:hAnsiTheme="minorHAnsi"/>
          <w:i/>
          <w:sz w:val="24"/>
          <w:szCs w:val="24"/>
        </w:rPr>
      </w:pPr>
      <w:r w:rsidRPr="00595967">
        <w:rPr>
          <w:rFonts w:asciiTheme="minorHAnsi" w:hAnsiTheme="minorHAnsi"/>
          <w:i/>
          <w:sz w:val="24"/>
          <w:szCs w:val="24"/>
        </w:rPr>
        <w:t xml:space="preserve">                    Кухарук Анна Дмитрівна</w:t>
      </w:r>
    </w:p>
    <w:p w14:paraId="75F34F0D" w14:textId="5BFEFB68" w:rsidR="00BA590A" w:rsidRPr="00595967" w:rsidRDefault="00BA590A" w:rsidP="00B47838">
      <w:pPr>
        <w:spacing w:after="120" w:line="240" w:lineRule="auto"/>
        <w:jc w:val="both"/>
        <w:rPr>
          <w:rFonts w:asciiTheme="minorHAnsi" w:hAnsiTheme="minorHAnsi"/>
          <w:b/>
          <w:bCs/>
          <w:sz w:val="22"/>
          <w:szCs w:val="22"/>
        </w:rPr>
      </w:pPr>
    </w:p>
    <w:p w14:paraId="44616AA2" w14:textId="0E72E500" w:rsidR="00595967" w:rsidRPr="000C7F6A" w:rsidRDefault="000C7F6A" w:rsidP="00595967">
      <w:pPr>
        <w:rPr>
          <w:rFonts w:asciiTheme="minorHAnsi" w:hAnsiTheme="minorHAnsi"/>
          <w:i/>
          <w:sz w:val="24"/>
          <w:szCs w:val="24"/>
        </w:rPr>
      </w:pPr>
      <w:r w:rsidRPr="000C7F6A">
        <w:rPr>
          <w:rFonts w:asciiTheme="minorHAnsi" w:hAnsiTheme="minorHAnsi"/>
          <w:i/>
          <w:sz w:val="24"/>
          <w:szCs w:val="24"/>
        </w:rPr>
        <w:t>Ухвалено кафедрою міжнародної економіки (протокол № 11 від 26.05.2021) Погоджено Методичною комісією факультету1 (протокол № 10 від 15.06.2021)</w:t>
      </w:r>
    </w:p>
    <w:p w14:paraId="2EE83208" w14:textId="1CD421D8" w:rsidR="00595967" w:rsidRPr="00595967" w:rsidRDefault="00595967" w:rsidP="00595967">
      <w:pPr>
        <w:rPr>
          <w:rFonts w:asciiTheme="minorHAnsi" w:hAnsiTheme="minorHAnsi"/>
          <w:sz w:val="22"/>
          <w:szCs w:val="22"/>
        </w:rPr>
      </w:pPr>
    </w:p>
    <w:p w14:paraId="5CAB0666" w14:textId="282152D8" w:rsidR="00595967" w:rsidRPr="00595967" w:rsidRDefault="00595967" w:rsidP="00595967">
      <w:pPr>
        <w:rPr>
          <w:rFonts w:asciiTheme="minorHAnsi" w:hAnsiTheme="minorHAnsi"/>
          <w:sz w:val="22"/>
          <w:szCs w:val="22"/>
        </w:rPr>
      </w:pPr>
    </w:p>
    <w:p w14:paraId="2173EF81" w14:textId="77B7E2D4" w:rsidR="00595967" w:rsidRPr="00595967" w:rsidRDefault="00595967" w:rsidP="00595967">
      <w:pPr>
        <w:rPr>
          <w:rFonts w:asciiTheme="minorHAnsi" w:hAnsiTheme="minorHAnsi"/>
          <w:sz w:val="22"/>
          <w:szCs w:val="22"/>
        </w:rPr>
      </w:pPr>
    </w:p>
    <w:p w14:paraId="2157E577" w14:textId="79C5A51A" w:rsidR="00595967" w:rsidRPr="00595967" w:rsidRDefault="00595967" w:rsidP="00595967">
      <w:pPr>
        <w:spacing w:line="240" w:lineRule="auto"/>
        <w:jc w:val="right"/>
        <w:rPr>
          <w:rFonts w:asciiTheme="minorHAnsi" w:hAnsiTheme="minorHAnsi" w:cstheme="minorHAnsi"/>
          <w:i/>
          <w:iCs/>
          <w:sz w:val="24"/>
          <w:szCs w:val="24"/>
        </w:rPr>
      </w:pPr>
      <w:r w:rsidRPr="00595967">
        <w:rPr>
          <w:rFonts w:asciiTheme="minorHAnsi" w:hAnsiTheme="minorHAnsi" w:cstheme="minorHAnsi"/>
          <w:i/>
          <w:iCs/>
          <w:sz w:val="24"/>
          <w:szCs w:val="24"/>
        </w:rPr>
        <w:t>Додаток А</w:t>
      </w:r>
    </w:p>
    <w:p w14:paraId="440AC53F" w14:textId="77777777" w:rsidR="00595967" w:rsidRPr="00595967" w:rsidRDefault="00595967" w:rsidP="00595967">
      <w:pPr>
        <w:jc w:val="center"/>
        <w:rPr>
          <w:rFonts w:asciiTheme="minorHAnsi" w:hAnsiTheme="minorHAnsi" w:cstheme="minorHAnsi"/>
          <w:b/>
          <w:i/>
          <w:iCs/>
          <w:caps/>
          <w:sz w:val="24"/>
          <w:szCs w:val="24"/>
        </w:rPr>
      </w:pPr>
      <w:r w:rsidRPr="00595967">
        <w:rPr>
          <w:rFonts w:asciiTheme="minorHAnsi" w:hAnsiTheme="minorHAnsi" w:cstheme="minorHAnsi"/>
          <w:b/>
          <w:i/>
          <w:iCs/>
          <w:caps/>
          <w:sz w:val="24"/>
          <w:szCs w:val="24"/>
        </w:rPr>
        <w:t xml:space="preserve">Індивідуальне завдання з дисципліни </w:t>
      </w:r>
    </w:p>
    <w:p w14:paraId="6C3DD282" w14:textId="400EBC8E" w:rsidR="00595967" w:rsidRPr="00595967" w:rsidRDefault="00595967" w:rsidP="00595967">
      <w:pPr>
        <w:jc w:val="center"/>
        <w:rPr>
          <w:rFonts w:asciiTheme="minorHAnsi" w:hAnsiTheme="minorHAnsi" w:cstheme="minorHAnsi"/>
          <w:b/>
          <w:i/>
          <w:iCs/>
          <w:caps/>
          <w:sz w:val="24"/>
          <w:szCs w:val="24"/>
        </w:rPr>
      </w:pPr>
      <w:r w:rsidRPr="00595967">
        <w:rPr>
          <w:rFonts w:asciiTheme="minorHAnsi" w:hAnsiTheme="minorHAnsi" w:cstheme="minorHAnsi"/>
          <w:b/>
          <w:i/>
          <w:iCs/>
          <w:caps/>
          <w:sz w:val="24"/>
          <w:szCs w:val="24"/>
        </w:rPr>
        <w:t>«фінанс</w:t>
      </w:r>
      <w:r w:rsidR="000C7F6A">
        <w:rPr>
          <w:rFonts w:asciiTheme="minorHAnsi" w:hAnsiTheme="minorHAnsi" w:cstheme="minorHAnsi"/>
          <w:b/>
          <w:i/>
          <w:iCs/>
          <w:caps/>
          <w:sz w:val="24"/>
          <w:szCs w:val="24"/>
        </w:rPr>
        <w:t>ова діяльність</w:t>
      </w:r>
      <w:r w:rsidRPr="00595967">
        <w:rPr>
          <w:rFonts w:asciiTheme="minorHAnsi" w:hAnsiTheme="minorHAnsi" w:cstheme="minorHAnsi"/>
          <w:b/>
          <w:i/>
          <w:iCs/>
          <w:caps/>
          <w:sz w:val="24"/>
          <w:szCs w:val="24"/>
        </w:rPr>
        <w:t xml:space="preserve"> підприємст</w:t>
      </w:r>
      <w:r w:rsidR="000C7F6A">
        <w:rPr>
          <w:rFonts w:asciiTheme="minorHAnsi" w:hAnsiTheme="minorHAnsi" w:cstheme="minorHAnsi"/>
          <w:b/>
          <w:i/>
          <w:iCs/>
          <w:caps/>
          <w:sz w:val="24"/>
          <w:szCs w:val="24"/>
        </w:rPr>
        <w:t>ва</w:t>
      </w:r>
      <w:r w:rsidRPr="00595967">
        <w:rPr>
          <w:rFonts w:asciiTheme="minorHAnsi" w:hAnsiTheme="minorHAnsi" w:cstheme="minorHAnsi"/>
          <w:b/>
          <w:i/>
          <w:iCs/>
          <w:caps/>
          <w:sz w:val="24"/>
          <w:szCs w:val="24"/>
        </w:rPr>
        <w:t>» ТА СИСТЕМА ЙОГО ОЦІНЮВАННЯ</w:t>
      </w:r>
    </w:p>
    <w:p w14:paraId="1AC1B027" w14:textId="77777777" w:rsidR="00595967" w:rsidRPr="00595967" w:rsidRDefault="00595967" w:rsidP="00595967">
      <w:pPr>
        <w:pStyle w:val="a0"/>
        <w:jc w:val="both"/>
        <w:rPr>
          <w:rFonts w:asciiTheme="minorHAnsi" w:hAnsiTheme="minorHAnsi" w:cstheme="minorHAnsi"/>
          <w:b/>
          <w:i/>
          <w:iCs/>
          <w:sz w:val="24"/>
          <w:szCs w:val="24"/>
        </w:rPr>
      </w:pPr>
    </w:p>
    <w:p w14:paraId="138F8370" w14:textId="77777777" w:rsidR="00595967" w:rsidRPr="00595967" w:rsidRDefault="00595967" w:rsidP="00595967">
      <w:pPr>
        <w:pStyle w:val="a0"/>
        <w:numPr>
          <w:ilvl w:val="0"/>
          <w:numId w:val="13"/>
        </w:numPr>
        <w:spacing w:after="200"/>
        <w:jc w:val="both"/>
        <w:rPr>
          <w:rFonts w:asciiTheme="minorHAnsi" w:hAnsiTheme="minorHAnsi" w:cstheme="minorHAnsi"/>
          <w:b/>
          <w:i/>
          <w:iCs/>
          <w:sz w:val="24"/>
          <w:szCs w:val="24"/>
        </w:rPr>
      </w:pPr>
      <w:r w:rsidRPr="00595967">
        <w:rPr>
          <w:rFonts w:asciiTheme="minorHAnsi" w:hAnsiTheme="minorHAnsi" w:cstheme="minorHAnsi"/>
          <w:b/>
          <w:i/>
          <w:iCs/>
          <w:sz w:val="24"/>
          <w:szCs w:val="24"/>
        </w:rPr>
        <w:t xml:space="preserve">Провести фінансовий аналіз діяльності 3 підприємств (за вибором студента). </w:t>
      </w:r>
    </w:p>
    <w:p w14:paraId="03B22D2B" w14:textId="77777777" w:rsidR="00595967" w:rsidRPr="00595967" w:rsidRDefault="00595967" w:rsidP="00595967">
      <w:pPr>
        <w:pStyle w:val="a0"/>
        <w:ind w:left="1080"/>
        <w:jc w:val="both"/>
        <w:rPr>
          <w:rFonts w:asciiTheme="minorHAnsi" w:hAnsiTheme="minorHAnsi" w:cstheme="minorHAnsi"/>
          <w:i/>
          <w:iCs/>
          <w:sz w:val="24"/>
          <w:szCs w:val="24"/>
        </w:rPr>
      </w:pPr>
      <w:r w:rsidRPr="00595967">
        <w:rPr>
          <w:rFonts w:asciiTheme="minorHAnsi" w:hAnsiTheme="minorHAnsi" w:cstheme="minorHAnsi"/>
          <w:i/>
          <w:iCs/>
          <w:sz w:val="24"/>
          <w:szCs w:val="24"/>
        </w:rPr>
        <w:t>Для цього:</w:t>
      </w:r>
    </w:p>
    <w:p w14:paraId="657B770D" w14:textId="77777777" w:rsidR="00595967" w:rsidRPr="00595967" w:rsidRDefault="00595967" w:rsidP="00595967">
      <w:pPr>
        <w:pStyle w:val="a0"/>
        <w:numPr>
          <w:ilvl w:val="0"/>
          <w:numId w:val="14"/>
        </w:numPr>
        <w:spacing w:after="200"/>
        <w:jc w:val="both"/>
        <w:rPr>
          <w:rFonts w:asciiTheme="minorHAnsi" w:hAnsiTheme="minorHAnsi" w:cstheme="minorHAnsi"/>
          <w:i/>
          <w:iCs/>
          <w:sz w:val="24"/>
          <w:szCs w:val="24"/>
        </w:rPr>
      </w:pPr>
      <w:r w:rsidRPr="00595967">
        <w:rPr>
          <w:rFonts w:asciiTheme="minorHAnsi" w:hAnsiTheme="minorHAnsi" w:cstheme="minorHAnsi"/>
          <w:i/>
          <w:iCs/>
          <w:sz w:val="24"/>
          <w:szCs w:val="24"/>
        </w:rPr>
        <w:t>зібрати дані бухгалтерської та фінансової звітності за останні 5 років;</w:t>
      </w:r>
    </w:p>
    <w:p w14:paraId="4C9322E9" w14:textId="77777777" w:rsidR="00595967" w:rsidRPr="00595967" w:rsidRDefault="00595967" w:rsidP="00595967">
      <w:pPr>
        <w:pStyle w:val="a0"/>
        <w:numPr>
          <w:ilvl w:val="0"/>
          <w:numId w:val="14"/>
        </w:numPr>
        <w:spacing w:after="200"/>
        <w:jc w:val="both"/>
        <w:rPr>
          <w:rFonts w:asciiTheme="minorHAnsi" w:hAnsiTheme="minorHAnsi" w:cstheme="minorHAnsi"/>
          <w:i/>
          <w:iCs/>
          <w:sz w:val="24"/>
          <w:szCs w:val="24"/>
        </w:rPr>
      </w:pPr>
      <w:r w:rsidRPr="00595967">
        <w:rPr>
          <w:rFonts w:asciiTheme="minorHAnsi" w:hAnsiTheme="minorHAnsi" w:cstheme="minorHAnsi"/>
          <w:i/>
          <w:iCs/>
          <w:sz w:val="24"/>
          <w:szCs w:val="24"/>
        </w:rPr>
        <w:lastRenderedPageBreak/>
        <w:t>провести горизонтальний та вертикальний аналіз балансу підприємств;</w:t>
      </w:r>
    </w:p>
    <w:p w14:paraId="43AF21C8" w14:textId="77777777" w:rsidR="00595967" w:rsidRPr="00595967" w:rsidRDefault="00595967" w:rsidP="00595967">
      <w:pPr>
        <w:pStyle w:val="a0"/>
        <w:numPr>
          <w:ilvl w:val="0"/>
          <w:numId w:val="14"/>
        </w:numPr>
        <w:spacing w:after="200"/>
        <w:jc w:val="both"/>
        <w:rPr>
          <w:rFonts w:asciiTheme="minorHAnsi" w:hAnsiTheme="minorHAnsi" w:cstheme="minorHAnsi"/>
          <w:i/>
          <w:iCs/>
          <w:sz w:val="24"/>
          <w:szCs w:val="24"/>
        </w:rPr>
      </w:pPr>
      <w:r w:rsidRPr="00595967">
        <w:rPr>
          <w:rFonts w:asciiTheme="minorHAnsi" w:hAnsiTheme="minorHAnsi" w:cstheme="minorHAnsi"/>
          <w:i/>
          <w:iCs/>
          <w:sz w:val="24"/>
          <w:szCs w:val="24"/>
        </w:rPr>
        <w:t>сформувати таблиці вихідних даних для фінансового аналізу;</w:t>
      </w:r>
    </w:p>
    <w:p w14:paraId="30AFC708" w14:textId="77777777" w:rsidR="00595967" w:rsidRPr="00595967" w:rsidRDefault="00595967" w:rsidP="00595967">
      <w:pPr>
        <w:pStyle w:val="a0"/>
        <w:numPr>
          <w:ilvl w:val="0"/>
          <w:numId w:val="14"/>
        </w:numPr>
        <w:spacing w:after="200"/>
        <w:jc w:val="both"/>
        <w:rPr>
          <w:rFonts w:asciiTheme="minorHAnsi" w:hAnsiTheme="minorHAnsi" w:cstheme="minorHAnsi"/>
          <w:i/>
          <w:iCs/>
          <w:sz w:val="24"/>
          <w:szCs w:val="24"/>
        </w:rPr>
      </w:pPr>
      <w:r w:rsidRPr="00595967">
        <w:rPr>
          <w:rFonts w:asciiTheme="minorHAnsi" w:hAnsiTheme="minorHAnsi" w:cstheme="minorHAnsi"/>
          <w:i/>
          <w:iCs/>
          <w:sz w:val="24"/>
          <w:szCs w:val="24"/>
        </w:rPr>
        <w:t>виконати аналіз показників фінансового стану підприємств, а саме 5 груп показників:</w:t>
      </w:r>
    </w:p>
    <w:p w14:paraId="62733B6C" w14:textId="77777777" w:rsidR="00595967" w:rsidRPr="00595967" w:rsidRDefault="00595967" w:rsidP="00595967">
      <w:pPr>
        <w:pStyle w:val="a0"/>
        <w:numPr>
          <w:ilvl w:val="0"/>
          <w:numId w:val="15"/>
        </w:numPr>
        <w:spacing w:after="200"/>
        <w:jc w:val="both"/>
        <w:rPr>
          <w:rFonts w:asciiTheme="minorHAnsi" w:hAnsiTheme="minorHAnsi" w:cstheme="minorHAnsi"/>
          <w:i/>
          <w:iCs/>
          <w:sz w:val="24"/>
          <w:szCs w:val="24"/>
        </w:rPr>
      </w:pPr>
      <w:r w:rsidRPr="00595967">
        <w:rPr>
          <w:rFonts w:asciiTheme="minorHAnsi" w:hAnsiTheme="minorHAnsi" w:cstheme="minorHAnsi"/>
          <w:i/>
          <w:iCs/>
          <w:sz w:val="24"/>
          <w:szCs w:val="24"/>
        </w:rPr>
        <w:t>майнового стану;</w:t>
      </w:r>
    </w:p>
    <w:p w14:paraId="79BB7CF1" w14:textId="77777777" w:rsidR="00595967" w:rsidRPr="00595967" w:rsidRDefault="00595967" w:rsidP="00595967">
      <w:pPr>
        <w:pStyle w:val="a0"/>
        <w:numPr>
          <w:ilvl w:val="0"/>
          <w:numId w:val="15"/>
        </w:numPr>
        <w:spacing w:after="200"/>
        <w:jc w:val="both"/>
        <w:rPr>
          <w:rFonts w:asciiTheme="minorHAnsi" w:hAnsiTheme="minorHAnsi" w:cstheme="minorHAnsi"/>
          <w:i/>
          <w:iCs/>
          <w:sz w:val="24"/>
          <w:szCs w:val="24"/>
        </w:rPr>
      </w:pPr>
      <w:r w:rsidRPr="00595967">
        <w:rPr>
          <w:rFonts w:asciiTheme="minorHAnsi" w:hAnsiTheme="minorHAnsi" w:cstheme="minorHAnsi"/>
          <w:i/>
          <w:iCs/>
          <w:sz w:val="24"/>
          <w:szCs w:val="24"/>
        </w:rPr>
        <w:t>прибутковості;</w:t>
      </w:r>
    </w:p>
    <w:p w14:paraId="28B51A2B" w14:textId="77777777" w:rsidR="00595967" w:rsidRPr="00595967" w:rsidRDefault="00595967" w:rsidP="00595967">
      <w:pPr>
        <w:pStyle w:val="a0"/>
        <w:numPr>
          <w:ilvl w:val="0"/>
          <w:numId w:val="15"/>
        </w:numPr>
        <w:spacing w:after="200"/>
        <w:jc w:val="both"/>
        <w:rPr>
          <w:rFonts w:asciiTheme="minorHAnsi" w:hAnsiTheme="minorHAnsi" w:cstheme="minorHAnsi"/>
          <w:i/>
          <w:iCs/>
          <w:sz w:val="24"/>
          <w:szCs w:val="24"/>
        </w:rPr>
      </w:pPr>
      <w:r w:rsidRPr="00595967">
        <w:rPr>
          <w:rFonts w:asciiTheme="minorHAnsi" w:hAnsiTheme="minorHAnsi" w:cstheme="minorHAnsi"/>
          <w:i/>
          <w:iCs/>
          <w:sz w:val="24"/>
          <w:szCs w:val="24"/>
        </w:rPr>
        <w:t>ліквідності та платоспроможності;</w:t>
      </w:r>
    </w:p>
    <w:p w14:paraId="46B9BDC2" w14:textId="77777777" w:rsidR="00595967" w:rsidRPr="00595967" w:rsidRDefault="00595967" w:rsidP="00595967">
      <w:pPr>
        <w:pStyle w:val="a0"/>
        <w:numPr>
          <w:ilvl w:val="0"/>
          <w:numId w:val="15"/>
        </w:numPr>
        <w:spacing w:after="200"/>
        <w:jc w:val="both"/>
        <w:rPr>
          <w:rFonts w:asciiTheme="minorHAnsi" w:hAnsiTheme="minorHAnsi" w:cstheme="minorHAnsi"/>
          <w:i/>
          <w:iCs/>
          <w:sz w:val="24"/>
          <w:szCs w:val="24"/>
        </w:rPr>
      </w:pPr>
      <w:r w:rsidRPr="00595967">
        <w:rPr>
          <w:rFonts w:asciiTheme="minorHAnsi" w:hAnsiTheme="minorHAnsi" w:cstheme="minorHAnsi"/>
          <w:i/>
          <w:iCs/>
          <w:sz w:val="24"/>
          <w:szCs w:val="24"/>
        </w:rPr>
        <w:t xml:space="preserve"> ділової активності;</w:t>
      </w:r>
    </w:p>
    <w:p w14:paraId="5EB1A905" w14:textId="77777777" w:rsidR="00595967" w:rsidRPr="00595967" w:rsidRDefault="00595967" w:rsidP="00595967">
      <w:pPr>
        <w:pStyle w:val="a0"/>
        <w:numPr>
          <w:ilvl w:val="0"/>
          <w:numId w:val="15"/>
        </w:numPr>
        <w:spacing w:after="200"/>
        <w:jc w:val="both"/>
        <w:rPr>
          <w:rFonts w:asciiTheme="minorHAnsi" w:hAnsiTheme="minorHAnsi" w:cstheme="minorHAnsi"/>
          <w:i/>
          <w:iCs/>
          <w:sz w:val="24"/>
          <w:szCs w:val="24"/>
        </w:rPr>
      </w:pPr>
      <w:r w:rsidRPr="00595967">
        <w:rPr>
          <w:rFonts w:asciiTheme="minorHAnsi" w:hAnsiTheme="minorHAnsi" w:cstheme="minorHAnsi"/>
          <w:i/>
          <w:iCs/>
          <w:sz w:val="24"/>
          <w:szCs w:val="24"/>
        </w:rPr>
        <w:t>фінансової стійкості;</w:t>
      </w:r>
    </w:p>
    <w:p w14:paraId="60AE1415" w14:textId="77777777" w:rsidR="00595967" w:rsidRPr="00595967" w:rsidRDefault="00595967" w:rsidP="00595967">
      <w:pPr>
        <w:pStyle w:val="a0"/>
        <w:numPr>
          <w:ilvl w:val="0"/>
          <w:numId w:val="14"/>
        </w:numPr>
        <w:spacing w:after="200"/>
        <w:jc w:val="both"/>
        <w:rPr>
          <w:rFonts w:asciiTheme="minorHAnsi" w:hAnsiTheme="minorHAnsi" w:cstheme="minorHAnsi"/>
          <w:i/>
          <w:iCs/>
          <w:sz w:val="24"/>
          <w:szCs w:val="24"/>
        </w:rPr>
      </w:pPr>
      <w:r w:rsidRPr="00595967">
        <w:rPr>
          <w:rFonts w:asciiTheme="minorHAnsi" w:hAnsiTheme="minorHAnsi" w:cstheme="minorHAnsi"/>
          <w:i/>
          <w:iCs/>
          <w:sz w:val="24"/>
          <w:szCs w:val="24"/>
        </w:rPr>
        <w:t>визначити лідера серед 3х досліджуваних підприємств;</w:t>
      </w:r>
    </w:p>
    <w:p w14:paraId="11455FB8" w14:textId="77777777" w:rsidR="00595967" w:rsidRPr="00595967" w:rsidRDefault="00595967" w:rsidP="00595967">
      <w:pPr>
        <w:pStyle w:val="a0"/>
        <w:numPr>
          <w:ilvl w:val="0"/>
          <w:numId w:val="14"/>
        </w:numPr>
        <w:spacing w:after="200"/>
        <w:jc w:val="both"/>
        <w:rPr>
          <w:rFonts w:asciiTheme="minorHAnsi" w:hAnsiTheme="minorHAnsi" w:cstheme="minorHAnsi"/>
          <w:i/>
          <w:iCs/>
          <w:sz w:val="24"/>
          <w:szCs w:val="24"/>
        </w:rPr>
      </w:pPr>
      <w:r w:rsidRPr="00595967">
        <w:rPr>
          <w:rFonts w:asciiTheme="minorHAnsi" w:hAnsiTheme="minorHAnsi" w:cstheme="minorHAnsi"/>
          <w:i/>
          <w:iCs/>
          <w:sz w:val="24"/>
          <w:szCs w:val="24"/>
        </w:rPr>
        <w:t>сформулювати рекомендації щодо фінансового оздоровлення аутсайдера.</w:t>
      </w:r>
    </w:p>
    <w:p w14:paraId="2D75D383" w14:textId="77777777" w:rsidR="00595967" w:rsidRPr="00595967" w:rsidRDefault="00595967" w:rsidP="00595967">
      <w:pPr>
        <w:pStyle w:val="a0"/>
        <w:jc w:val="both"/>
        <w:rPr>
          <w:rFonts w:asciiTheme="minorHAnsi" w:hAnsiTheme="minorHAnsi" w:cstheme="minorHAnsi"/>
          <w:b/>
          <w:i/>
          <w:iCs/>
          <w:sz w:val="24"/>
          <w:szCs w:val="24"/>
        </w:rPr>
      </w:pPr>
    </w:p>
    <w:p w14:paraId="1C400EE0" w14:textId="77777777" w:rsidR="00595967" w:rsidRPr="00595967" w:rsidRDefault="00595967" w:rsidP="00595967">
      <w:pPr>
        <w:pStyle w:val="a0"/>
        <w:jc w:val="both"/>
        <w:rPr>
          <w:rFonts w:asciiTheme="minorHAnsi" w:hAnsiTheme="minorHAnsi" w:cstheme="minorHAnsi"/>
          <w:i/>
          <w:iCs/>
          <w:sz w:val="24"/>
          <w:szCs w:val="24"/>
        </w:rPr>
      </w:pPr>
      <w:r w:rsidRPr="00595967">
        <w:rPr>
          <w:rFonts w:asciiTheme="minorHAnsi" w:hAnsiTheme="minorHAnsi" w:cstheme="minorHAnsi"/>
          <w:b/>
          <w:i/>
          <w:iCs/>
          <w:sz w:val="24"/>
          <w:szCs w:val="24"/>
        </w:rPr>
        <w:t>Формат:</w:t>
      </w:r>
      <w:r w:rsidRPr="00595967">
        <w:rPr>
          <w:rFonts w:asciiTheme="minorHAnsi" w:hAnsiTheme="minorHAnsi" w:cstheme="minorHAnsi"/>
          <w:i/>
          <w:iCs/>
          <w:sz w:val="24"/>
          <w:szCs w:val="24"/>
        </w:rPr>
        <w:t xml:space="preserve"> друкований документ зі стандартним титульним аркушем (ВНЗ, назва дисципліни, назва роботи, ПІБ автора, група, місто, рік виконання роботи).</w:t>
      </w:r>
    </w:p>
    <w:p w14:paraId="60876963" w14:textId="77777777" w:rsidR="00595967" w:rsidRPr="00595967" w:rsidRDefault="00595967" w:rsidP="00595967">
      <w:pPr>
        <w:pStyle w:val="a0"/>
        <w:jc w:val="both"/>
        <w:rPr>
          <w:rFonts w:asciiTheme="minorHAnsi" w:hAnsiTheme="minorHAnsi" w:cstheme="minorHAnsi"/>
          <w:i/>
          <w:iCs/>
          <w:sz w:val="24"/>
          <w:szCs w:val="24"/>
        </w:rPr>
      </w:pPr>
      <w:r w:rsidRPr="00595967">
        <w:rPr>
          <w:rFonts w:asciiTheme="minorHAnsi" w:hAnsiTheme="minorHAnsi" w:cstheme="minorHAnsi"/>
          <w:b/>
          <w:i/>
          <w:iCs/>
          <w:sz w:val="24"/>
          <w:szCs w:val="24"/>
        </w:rPr>
        <w:t>Структура</w:t>
      </w:r>
      <w:r w:rsidRPr="00595967">
        <w:rPr>
          <w:rFonts w:asciiTheme="minorHAnsi" w:hAnsiTheme="minorHAnsi" w:cstheme="minorHAnsi"/>
          <w:i/>
          <w:iCs/>
          <w:sz w:val="24"/>
          <w:szCs w:val="24"/>
        </w:rPr>
        <w:t xml:space="preserve">: Вступ, Основна частина, що складається з 2х розділів (1) аналіз балансу підприємств; 2) аналіз фінансового стану підприємств)  та Рекомендації / висновки. </w:t>
      </w:r>
    </w:p>
    <w:p w14:paraId="45E2D5C7" w14:textId="77777777" w:rsidR="00595967" w:rsidRPr="00595967" w:rsidRDefault="00595967" w:rsidP="00595967">
      <w:pPr>
        <w:pStyle w:val="a0"/>
        <w:jc w:val="both"/>
        <w:rPr>
          <w:rFonts w:asciiTheme="minorHAnsi" w:hAnsiTheme="minorHAnsi" w:cstheme="minorHAnsi"/>
          <w:i/>
          <w:iCs/>
          <w:sz w:val="24"/>
          <w:szCs w:val="24"/>
        </w:rPr>
      </w:pPr>
      <w:r w:rsidRPr="00595967">
        <w:rPr>
          <w:rFonts w:asciiTheme="minorHAnsi" w:hAnsiTheme="minorHAnsi" w:cstheme="minorHAnsi"/>
          <w:b/>
          <w:i/>
          <w:iCs/>
          <w:sz w:val="24"/>
          <w:szCs w:val="24"/>
        </w:rPr>
        <w:t>Обсяг роботи</w:t>
      </w:r>
      <w:r w:rsidRPr="00595967">
        <w:rPr>
          <w:rFonts w:asciiTheme="minorHAnsi" w:hAnsiTheme="minorHAnsi" w:cstheme="minorHAnsi"/>
          <w:i/>
          <w:iCs/>
          <w:sz w:val="24"/>
          <w:szCs w:val="24"/>
        </w:rPr>
        <w:t xml:space="preserve">: до 15 сторінок А 4. </w:t>
      </w:r>
      <w:r w:rsidRPr="00595967">
        <w:rPr>
          <w:rFonts w:asciiTheme="minorHAnsi" w:hAnsiTheme="minorHAnsi" w:cstheme="minorHAnsi"/>
          <w:b/>
          <w:i/>
          <w:iCs/>
          <w:sz w:val="24"/>
          <w:szCs w:val="24"/>
        </w:rPr>
        <w:t xml:space="preserve">Шрифт: </w:t>
      </w:r>
      <w:r w:rsidRPr="00595967">
        <w:rPr>
          <w:rFonts w:asciiTheme="minorHAnsi" w:hAnsiTheme="minorHAnsi" w:cstheme="minorHAnsi"/>
          <w:i/>
          <w:iCs/>
          <w:sz w:val="24"/>
          <w:szCs w:val="24"/>
          <w:lang w:val="en-US"/>
        </w:rPr>
        <w:t>Times</w:t>
      </w:r>
      <w:r w:rsidRPr="00595967">
        <w:rPr>
          <w:rFonts w:asciiTheme="minorHAnsi" w:hAnsiTheme="minorHAnsi" w:cstheme="minorHAnsi"/>
          <w:i/>
          <w:iCs/>
          <w:sz w:val="24"/>
          <w:szCs w:val="24"/>
        </w:rPr>
        <w:t xml:space="preserve"> </w:t>
      </w:r>
      <w:r w:rsidRPr="00595967">
        <w:rPr>
          <w:rFonts w:asciiTheme="minorHAnsi" w:hAnsiTheme="minorHAnsi" w:cstheme="minorHAnsi"/>
          <w:i/>
          <w:iCs/>
          <w:sz w:val="24"/>
          <w:szCs w:val="24"/>
          <w:lang w:val="en-US"/>
        </w:rPr>
        <w:t>New</w:t>
      </w:r>
      <w:r w:rsidRPr="00595967">
        <w:rPr>
          <w:rFonts w:asciiTheme="minorHAnsi" w:hAnsiTheme="minorHAnsi" w:cstheme="minorHAnsi"/>
          <w:i/>
          <w:iCs/>
          <w:sz w:val="24"/>
          <w:szCs w:val="24"/>
        </w:rPr>
        <w:t xml:space="preserve"> </w:t>
      </w:r>
      <w:r w:rsidRPr="00595967">
        <w:rPr>
          <w:rFonts w:asciiTheme="minorHAnsi" w:hAnsiTheme="minorHAnsi" w:cstheme="minorHAnsi"/>
          <w:i/>
          <w:iCs/>
          <w:sz w:val="24"/>
          <w:szCs w:val="24"/>
          <w:lang w:val="en-US"/>
        </w:rPr>
        <w:t>Roman</w:t>
      </w:r>
      <w:r w:rsidRPr="00595967">
        <w:rPr>
          <w:rFonts w:asciiTheme="minorHAnsi" w:hAnsiTheme="minorHAnsi" w:cstheme="minorHAnsi"/>
          <w:i/>
          <w:iCs/>
          <w:sz w:val="24"/>
          <w:szCs w:val="24"/>
        </w:rPr>
        <w:t>, 14, 1,5 інтервал</w:t>
      </w:r>
    </w:p>
    <w:p w14:paraId="2A3012D4" w14:textId="3B1BCC91" w:rsidR="00595967" w:rsidRPr="00595967" w:rsidRDefault="00595967" w:rsidP="00595967">
      <w:pPr>
        <w:pStyle w:val="a0"/>
        <w:jc w:val="both"/>
        <w:rPr>
          <w:rFonts w:asciiTheme="minorHAnsi" w:hAnsiTheme="minorHAnsi" w:cstheme="minorHAnsi"/>
          <w:b/>
          <w:i/>
          <w:iCs/>
          <w:sz w:val="24"/>
          <w:szCs w:val="24"/>
        </w:rPr>
      </w:pPr>
      <w:r w:rsidRPr="00595967">
        <w:rPr>
          <w:rFonts w:asciiTheme="minorHAnsi" w:hAnsiTheme="minorHAnsi" w:cstheme="minorHAnsi"/>
          <w:i/>
          <w:iCs/>
          <w:sz w:val="24"/>
          <w:szCs w:val="24"/>
        </w:rPr>
        <w:t xml:space="preserve">Наявність графіків та таблиць </w:t>
      </w:r>
      <w:r w:rsidRPr="00595967">
        <w:rPr>
          <w:rFonts w:asciiTheme="minorHAnsi" w:hAnsiTheme="minorHAnsi" w:cstheme="minorHAnsi"/>
          <w:b/>
          <w:i/>
          <w:iCs/>
          <w:sz w:val="24"/>
          <w:szCs w:val="24"/>
        </w:rPr>
        <w:t>обов’язкова.</w:t>
      </w:r>
    </w:p>
    <w:p w14:paraId="3483A9FF" w14:textId="77777777" w:rsidR="00595967" w:rsidRPr="00595967" w:rsidRDefault="00595967" w:rsidP="00595967">
      <w:pPr>
        <w:pStyle w:val="a0"/>
        <w:jc w:val="both"/>
        <w:rPr>
          <w:rFonts w:asciiTheme="minorHAnsi" w:hAnsiTheme="minorHAnsi" w:cstheme="minorHAnsi"/>
          <w:b/>
          <w:i/>
          <w:iCs/>
          <w:sz w:val="24"/>
          <w:szCs w:val="24"/>
        </w:rPr>
      </w:pPr>
    </w:p>
    <w:p w14:paraId="114F1933" w14:textId="77777777" w:rsidR="00595967" w:rsidRPr="00595967" w:rsidRDefault="00595967" w:rsidP="00595967">
      <w:pPr>
        <w:spacing w:line="240" w:lineRule="auto"/>
        <w:jc w:val="center"/>
        <w:rPr>
          <w:rFonts w:asciiTheme="minorHAnsi" w:hAnsiTheme="minorHAnsi" w:cstheme="minorHAnsi"/>
          <w:b/>
          <w:i/>
          <w:iCs/>
          <w:sz w:val="22"/>
          <w:szCs w:val="22"/>
        </w:rPr>
      </w:pPr>
      <w:r w:rsidRPr="00595967">
        <w:rPr>
          <w:rFonts w:asciiTheme="minorHAnsi" w:hAnsiTheme="minorHAnsi" w:cstheme="minorHAnsi"/>
          <w:b/>
          <w:i/>
          <w:iCs/>
          <w:sz w:val="22"/>
          <w:szCs w:val="22"/>
        </w:rPr>
        <w:t>СИТЕМА ОЦІНЮВАННЯ ВИКОНАНОГО ЗАВДАННЯ</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408"/>
        <w:gridCol w:w="3261"/>
        <w:gridCol w:w="1858"/>
      </w:tblGrid>
      <w:tr w:rsidR="00595967" w:rsidRPr="00595967" w14:paraId="43D7A580" w14:textId="77777777" w:rsidTr="00595967">
        <w:trPr>
          <w:trHeight w:val="529"/>
          <w:jc w:val="center"/>
        </w:trPr>
        <w:tc>
          <w:tcPr>
            <w:tcW w:w="4243" w:type="dxa"/>
            <w:gridSpan w:val="2"/>
            <w:shd w:val="clear" w:color="auto" w:fill="D9D9D9"/>
            <w:vAlign w:val="center"/>
          </w:tcPr>
          <w:p w14:paraId="22866643" w14:textId="77777777" w:rsidR="00595967" w:rsidRPr="00595967" w:rsidRDefault="00595967" w:rsidP="00FF5D16">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Складові оцінки</w:t>
            </w:r>
          </w:p>
        </w:tc>
        <w:tc>
          <w:tcPr>
            <w:tcW w:w="5119" w:type="dxa"/>
            <w:gridSpan w:val="2"/>
            <w:shd w:val="clear" w:color="auto" w:fill="D9D9D9"/>
            <w:vAlign w:val="center"/>
          </w:tcPr>
          <w:p w14:paraId="190DDCAD" w14:textId="36844289" w:rsidR="00595967" w:rsidRPr="00595967" w:rsidRDefault="00595967" w:rsidP="00FF5D16">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Штрафні бали</w:t>
            </w:r>
          </w:p>
        </w:tc>
      </w:tr>
      <w:tr w:rsidR="00595967" w:rsidRPr="00595967" w14:paraId="7097A27B" w14:textId="77777777" w:rsidTr="00595967">
        <w:trPr>
          <w:trHeight w:val="529"/>
          <w:jc w:val="center"/>
        </w:trPr>
        <w:tc>
          <w:tcPr>
            <w:tcW w:w="2835" w:type="dxa"/>
            <w:shd w:val="clear" w:color="auto" w:fill="D9D9D9"/>
            <w:vAlign w:val="center"/>
          </w:tcPr>
          <w:p w14:paraId="42F4F25F" w14:textId="77777777" w:rsidR="00595967" w:rsidRPr="00595967" w:rsidRDefault="00595967" w:rsidP="00FF5D16">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Критерій</w:t>
            </w:r>
          </w:p>
        </w:tc>
        <w:tc>
          <w:tcPr>
            <w:tcW w:w="1408" w:type="dxa"/>
            <w:shd w:val="clear" w:color="auto" w:fill="D9D9D9"/>
            <w:vAlign w:val="center"/>
          </w:tcPr>
          <w:p w14:paraId="4A02FC4E" w14:textId="77777777" w:rsidR="00595967" w:rsidRPr="00595967" w:rsidRDefault="00595967" w:rsidP="00FF5D16">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Ваговий бал</w:t>
            </w:r>
          </w:p>
        </w:tc>
        <w:tc>
          <w:tcPr>
            <w:tcW w:w="3261" w:type="dxa"/>
            <w:shd w:val="clear" w:color="auto" w:fill="D9D9D9"/>
            <w:vAlign w:val="center"/>
          </w:tcPr>
          <w:p w14:paraId="6F961559" w14:textId="77777777" w:rsidR="00595967" w:rsidRPr="00595967" w:rsidRDefault="00595967" w:rsidP="00FF5D16">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Критерій</w:t>
            </w:r>
          </w:p>
        </w:tc>
        <w:tc>
          <w:tcPr>
            <w:tcW w:w="1858" w:type="dxa"/>
            <w:shd w:val="clear" w:color="auto" w:fill="D9D9D9"/>
            <w:vAlign w:val="center"/>
          </w:tcPr>
          <w:p w14:paraId="6BBDEF71" w14:textId="77777777" w:rsidR="00595967" w:rsidRPr="00595967" w:rsidRDefault="00595967" w:rsidP="00FF5D16">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Ваговий бал</w:t>
            </w:r>
          </w:p>
        </w:tc>
      </w:tr>
      <w:tr w:rsidR="000C7F6A" w:rsidRPr="00595967" w14:paraId="363EDE6C" w14:textId="77777777" w:rsidTr="00ED0F09">
        <w:trPr>
          <w:jc w:val="center"/>
        </w:trPr>
        <w:tc>
          <w:tcPr>
            <w:tcW w:w="2835" w:type="dxa"/>
            <w:vAlign w:val="center"/>
          </w:tcPr>
          <w:p w14:paraId="04414033" w14:textId="77777777" w:rsidR="000C7F6A" w:rsidRPr="00595967" w:rsidRDefault="000C7F6A" w:rsidP="00FF5D16">
            <w:pPr>
              <w:pStyle w:val="a0"/>
              <w:tabs>
                <w:tab w:val="left" w:pos="284"/>
              </w:tabs>
              <w:spacing w:line="240" w:lineRule="auto"/>
              <w:ind w:left="0"/>
              <w:jc w:val="center"/>
              <w:rPr>
                <w:rFonts w:asciiTheme="minorHAnsi" w:hAnsiTheme="minorHAnsi" w:cstheme="minorHAnsi"/>
                <w:i/>
                <w:iCs/>
                <w:sz w:val="22"/>
                <w:szCs w:val="22"/>
              </w:rPr>
            </w:pPr>
            <w:r w:rsidRPr="00595967">
              <w:rPr>
                <w:rFonts w:asciiTheme="minorHAnsi" w:hAnsiTheme="minorHAnsi" w:cstheme="minorHAnsi"/>
                <w:i/>
                <w:iCs/>
                <w:sz w:val="22"/>
                <w:szCs w:val="22"/>
              </w:rPr>
              <w:t>Повнота висвітлення відповідей на складові завдання</w:t>
            </w:r>
          </w:p>
        </w:tc>
        <w:tc>
          <w:tcPr>
            <w:tcW w:w="1408" w:type="dxa"/>
            <w:vAlign w:val="center"/>
          </w:tcPr>
          <w:p w14:paraId="56488D36" w14:textId="77777777" w:rsidR="000C7F6A" w:rsidRPr="00595967" w:rsidRDefault="000C7F6A" w:rsidP="00FF5D16">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5 балів</w:t>
            </w:r>
          </w:p>
        </w:tc>
        <w:tc>
          <w:tcPr>
            <w:tcW w:w="5119" w:type="dxa"/>
            <w:gridSpan w:val="2"/>
            <w:vMerge w:val="restart"/>
            <w:vAlign w:val="center"/>
          </w:tcPr>
          <w:p w14:paraId="13301268" w14:textId="1E9DA1F3" w:rsidR="000C7F6A" w:rsidRPr="00595967" w:rsidRDefault="000C7F6A" w:rsidP="00FF5D16">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Не передбачено</w:t>
            </w:r>
          </w:p>
        </w:tc>
      </w:tr>
      <w:tr w:rsidR="000C7F6A" w:rsidRPr="00595967" w14:paraId="350AF22B" w14:textId="77777777" w:rsidTr="00ED0F09">
        <w:trPr>
          <w:jc w:val="center"/>
        </w:trPr>
        <w:tc>
          <w:tcPr>
            <w:tcW w:w="2835" w:type="dxa"/>
            <w:vAlign w:val="center"/>
          </w:tcPr>
          <w:p w14:paraId="24E7A961" w14:textId="77777777" w:rsidR="000C7F6A" w:rsidRPr="00595967" w:rsidRDefault="000C7F6A" w:rsidP="00FF5D16">
            <w:pPr>
              <w:pStyle w:val="a0"/>
              <w:tabs>
                <w:tab w:val="left" w:pos="284"/>
              </w:tabs>
              <w:spacing w:line="240" w:lineRule="auto"/>
              <w:ind w:left="0"/>
              <w:jc w:val="center"/>
              <w:rPr>
                <w:rFonts w:asciiTheme="minorHAnsi" w:hAnsiTheme="minorHAnsi" w:cstheme="minorHAnsi"/>
                <w:i/>
                <w:iCs/>
                <w:sz w:val="22"/>
                <w:szCs w:val="22"/>
              </w:rPr>
            </w:pPr>
            <w:r w:rsidRPr="00595967">
              <w:rPr>
                <w:rFonts w:asciiTheme="minorHAnsi" w:hAnsiTheme="minorHAnsi" w:cstheme="minorHAnsi"/>
                <w:i/>
                <w:iCs/>
                <w:sz w:val="22"/>
                <w:szCs w:val="22"/>
              </w:rPr>
              <w:t>Обсяг використаних інформаційних джерел</w:t>
            </w:r>
          </w:p>
        </w:tc>
        <w:tc>
          <w:tcPr>
            <w:tcW w:w="1408" w:type="dxa"/>
            <w:vAlign w:val="center"/>
          </w:tcPr>
          <w:p w14:paraId="6659C767" w14:textId="77777777" w:rsidR="000C7F6A" w:rsidRPr="00595967" w:rsidRDefault="000C7F6A" w:rsidP="00FF5D16">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3 бали</w:t>
            </w:r>
          </w:p>
        </w:tc>
        <w:tc>
          <w:tcPr>
            <w:tcW w:w="5119" w:type="dxa"/>
            <w:gridSpan w:val="2"/>
            <w:vMerge/>
            <w:vAlign w:val="center"/>
          </w:tcPr>
          <w:p w14:paraId="457BAF90" w14:textId="550C2964" w:rsidR="000C7F6A" w:rsidRPr="00595967" w:rsidRDefault="000C7F6A" w:rsidP="00FF5D16">
            <w:pPr>
              <w:spacing w:line="240" w:lineRule="auto"/>
              <w:jc w:val="center"/>
              <w:rPr>
                <w:rFonts w:asciiTheme="minorHAnsi" w:hAnsiTheme="minorHAnsi" w:cstheme="minorHAnsi"/>
                <w:i/>
                <w:iCs/>
                <w:sz w:val="22"/>
                <w:szCs w:val="22"/>
              </w:rPr>
            </w:pPr>
          </w:p>
        </w:tc>
      </w:tr>
      <w:tr w:rsidR="000C7F6A" w:rsidRPr="00595967" w14:paraId="1B48CEB7" w14:textId="77777777" w:rsidTr="00ED0F09">
        <w:trPr>
          <w:jc w:val="center"/>
        </w:trPr>
        <w:tc>
          <w:tcPr>
            <w:tcW w:w="2835" w:type="dxa"/>
            <w:vAlign w:val="center"/>
          </w:tcPr>
          <w:p w14:paraId="7FF920B4" w14:textId="77777777" w:rsidR="000C7F6A" w:rsidRPr="00595967" w:rsidRDefault="000C7F6A" w:rsidP="00FF5D16">
            <w:pPr>
              <w:pStyle w:val="a0"/>
              <w:tabs>
                <w:tab w:val="left" w:pos="284"/>
              </w:tabs>
              <w:spacing w:line="240" w:lineRule="auto"/>
              <w:ind w:left="0"/>
              <w:jc w:val="center"/>
              <w:rPr>
                <w:rFonts w:asciiTheme="minorHAnsi" w:hAnsiTheme="minorHAnsi" w:cstheme="minorHAnsi"/>
                <w:i/>
                <w:iCs/>
                <w:sz w:val="22"/>
                <w:szCs w:val="22"/>
              </w:rPr>
            </w:pPr>
            <w:r w:rsidRPr="00595967">
              <w:rPr>
                <w:rFonts w:asciiTheme="minorHAnsi" w:hAnsiTheme="minorHAnsi" w:cstheme="minorHAnsi"/>
                <w:i/>
                <w:iCs/>
                <w:sz w:val="22"/>
                <w:szCs w:val="22"/>
              </w:rPr>
              <w:t>Рівень вираження власної думки автора</w:t>
            </w:r>
          </w:p>
        </w:tc>
        <w:tc>
          <w:tcPr>
            <w:tcW w:w="1408" w:type="dxa"/>
            <w:vAlign w:val="center"/>
          </w:tcPr>
          <w:p w14:paraId="1368855E" w14:textId="77777777" w:rsidR="000C7F6A" w:rsidRPr="00595967" w:rsidRDefault="000C7F6A" w:rsidP="00FF5D16">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4 бали</w:t>
            </w:r>
          </w:p>
        </w:tc>
        <w:tc>
          <w:tcPr>
            <w:tcW w:w="5119" w:type="dxa"/>
            <w:gridSpan w:val="2"/>
            <w:vMerge/>
            <w:vAlign w:val="center"/>
          </w:tcPr>
          <w:p w14:paraId="0E818E9D" w14:textId="6674E670" w:rsidR="000C7F6A" w:rsidRPr="00595967" w:rsidRDefault="000C7F6A" w:rsidP="00FF5D16">
            <w:pPr>
              <w:spacing w:line="240" w:lineRule="auto"/>
              <w:jc w:val="center"/>
              <w:rPr>
                <w:rFonts w:asciiTheme="minorHAnsi" w:hAnsiTheme="minorHAnsi" w:cstheme="minorHAnsi"/>
                <w:i/>
                <w:iCs/>
                <w:sz w:val="22"/>
                <w:szCs w:val="22"/>
              </w:rPr>
            </w:pPr>
          </w:p>
        </w:tc>
      </w:tr>
      <w:tr w:rsidR="00595967" w:rsidRPr="00595967" w14:paraId="4B58EC9A" w14:textId="77777777" w:rsidTr="00595967">
        <w:trPr>
          <w:trHeight w:val="709"/>
          <w:jc w:val="center"/>
        </w:trPr>
        <w:tc>
          <w:tcPr>
            <w:tcW w:w="2835" w:type="dxa"/>
            <w:vAlign w:val="center"/>
          </w:tcPr>
          <w:p w14:paraId="532F065D" w14:textId="77777777" w:rsidR="00595967" w:rsidRPr="00595967" w:rsidRDefault="00595967" w:rsidP="00FF5D16">
            <w:pPr>
              <w:pStyle w:val="a0"/>
              <w:tabs>
                <w:tab w:val="left" w:pos="284"/>
              </w:tabs>
              <w:spacing w:line="240" w:lineRule="auto"/>
              <w:ind w:left="0"/>
              <w:jc w:val="center"/>
              <w:rPr>
                <w:rFonts w:asciiTheme="minorHAnsi" w:hAnsiTheme="minorHAnsi" w:cstheme="minorHAnsi"/>
                <w:i/>
                <w:iCs/>
                <w:sz w:val="22"/>
                <w:szCs w:val="22"/>
              </w:rPr>
            </w:pPr>
            <w:r w:rsidRPr="00595967">
              <w:rPr>
                <w:rFonts w:asciiTheme="minorHAnsi" w:hAnsiTheme="minorHAnsi" w:cstheme="minorHAnsi"/>
                <w:i/>
                <w:iCs/>
                <w:sz w:val="22"/>
                <w:szCs w:val="22"/>
              </w:rPr>
              <w:t>Насиченість роботи графічним та аналітичним  матеріалом</w:t>
            </w:r>
          </w:p>
        </w:tc>
        <w:tc>
          <w:tcPr>
            <w:tcW w:w="1408" w:type="dxa"/>
            <w:vAlign w:val="center"/>
          </w:tcPr>
          <w:p w14:paraId="4E140D5A" w14:textId="77777777" w:rsidR="00595967" w:rsidRPr="00595967" w:rsidRDefault="00595967" w:rsidP="00FF5D16">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3 бали</w:t>
            </w:r>
          </w:p>
        </w:tc>
        <w:tc>
          <w:tcPr>
            <w:tcW w:w="3261" w:type="dxa"/>
            <w:vAlign w:val="center"/>
          </w:tcPr>
          <w:p w14:paraId="7251214A" w14:textId="77777777" w:rsidR="00595967" w:rsidRPr="00595967" w:rsidRDefault="00595967" w:rsidP="00FF5D16">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Наявність плагіату</w:t>
            </w:r>
          </w:p>
        </w:tc>
        <w:tc>
          <w:tcPr>
            <w:tcW w:w="1858" w:type="dxa"/>
            <w:vAlign w:val="center"/>
          </w:tcPr>
          <w:p w14:paraId="2D770DCB" w14:textId="77777777" w:rsidR="00595967" w:rsidRPr="00595967" w:rsidRDefault="00595967" w:rsidP="00FF5D16">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Завдання не зараховується</w:t>
            </w:r>
          </w:p>
        </w:tc>
      </w:tr>
      <w:tr w:rsidR="000C7F6A" w:rsidRPr="00595967" w14:paraId="49EAB1CB" w14:textId="77777777" w:rsidTr="00393662">
        <w:trPr>
          <w:trHeight w:val="709"/>
          <w:jc w:val="center"/>
        </w:trPr>
        <w:tc>
          <w:tcPr>
            <w:tcW w:w="2835" w:type="dxa"/>
            <w:vAlign w:val="center"/>
          </w:tcPr>
          <w:p w14:paraId="2D4E76A3" w14:textId="7C9C755A" w:rsidR="000C7F6A" w:rsidRPr="00595967" w:rsidRDefault="000C7F6A" w:rsidP="00FF5D16">
            <w:pPr>
              <w:pStyle w:val="a0"/>
              <w:tabs>
                <w:tab w:val="left" w:pos="284"/>
              </w:tabs>
              <w:spacing w:line="240" w:lineRule="auto"/>
              <w:ind w:left="0"/>
              <w:jc w:val="center"/>
              <w:rPr>
                <w:rFonts w:asciiTheme="minorHAnsi" w:hAnsiTheme="minorHAnsi" w:cstheme="minorHAnsi"/>
                <w:i/>
                <w:iCs/>
                <w:sz w:val="22"/>
                <w:szCs w:val="22"/>
              </w:rPr>
            </w:pPr>
            <w:r>
              <w:rPr>
                <w:rFonts w:asciiTheme="minorHAnsi" w:hAnsiTheme="minorHAnsi" w:cstheme="minorHAnsi"/>
                <w:i/>
                <w:iCs/>
                <w:sz w:val="22"/>
                <w:szCs w:val="22"/>
              </w:rPr>
              <w:t>Всього за виконане завдання</w:t>
            </w:r>
          </w:p>
        </w:tc>
        <w:tc>
          <w:tcPr>
            <w:tcW w:w="6527" w:type="dxa"/>
            <w:gridSpan w:val="3"/>
            <w:vAlign w:val="center"/>
          </w:tcPr>
          <w:p w14:paraId="60236BC8" w14:textId="1ACC19EF" w:rsidR="000C7F6A" w:rsidRPr="00595967" w:rsidRDefault="000C7F6A" w:rsidP="00FF5D16">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15 балів</w:t>
            </w:r>
          </w:p>
        </w:tc>
      </w:tr>
    </w:tbl>
    <w:p w14:paraId="32AFE7AF" w14:textId="5209C788" w:rsidR="00595967" w:rsidRDefault="00595967" w:rsidP="00595967">
      <w:pPr>
        <w:jc w:val="center"/>
        <w:rPr>
          <w:rFonts w:asciiTheme="minorHAnsi" w:hAnsiTheme="minorHAnsi" w:cstheme="minorHAnsi"/>
          <w:i/>
          <w:iCs/>
          <w:sz w:val="22"/>
          <w:szCs w:val="22"/>
        </w:rPr>
      </w:pPr>
    </w:p>
    <w:p w14:paraId="5C388DE3" w14:textId="00A8235F" w:rsidR="00CD55C8" w:rsidRDefault="00CD55C8" w:rsidP="00595967">
      <w:pPr>
        <w:jc w:val="center"/>
        <w:rPr>
          <w:rFonts w:asciiTheme="minorHAnsi" w:hAnsiTheme="minorHAnsi" w:cstheme="minorHAnsi"/>
          <w:i/>
          <w:iCs/>
          <w:sz w:val="22"/>
          <w:szCs w:val="22"/>
        </w:rPr>
      </w:pPr>
    </w:p>
    <w:p w14:paraId="4D61A830" w14:textId="367E0784" w:rsidR="00CD55C8" w:rsidRDefault="00CD55C8" w:rsidP="00595967">
      <w:pPr>
        <w:jc w:val="center"/>
        <w:rPr>
          <w:rFonts w:asciiTheme="minorHAnsi" w:hAnsiTheme="minorHAnsi" w:cstheme="minorHAnsi"/>
          <w:i/>
          <w:iCs/>
          <w:sz w:val="22"/>
          <w:szCs w:val="22"/>
        </w:rPr>
      </w:pPr>
    </w:p>
    <w:p w14:paraId="1BF31C3C" w14:textId="588EF5FF" w:rsidR="00CD55C8" w:rsidRDefault="00CD55C8" w:rsidP="00595967">
      <w:pPr>
        <w:jc w:val="center"/>
        <w:rPr>
          <w:rFonts w:asciiTheme="minorHAnsi" w:hAnsiTheme="minorHAnsi" w:cstheme="minorHAnsi"/>
          <w:i/>
          <w:iCs/>
          <w:sz w:val="22"/>
          <w:szCs w:val="22"/>
        </w:rPr>
      </w:pPr>
    </w:p>
    <w:p w14:paraId="7F802D6C" w14:textId="735B76C0" w:rsidR="00CD55C8" w:rsidRDefault="00CD55C8" w:rsidP="00595967">
      <w:pPr>
        <w:jc w:val="center"/>
        <w:rPr>
          <w:rFonts w:asciiTheme="minorHAnsi" w:hAnsiTheme="minorHAnsi" w:cstheme="minorHAnsi"/>
          <w:i/>
          <w:iCs/>
          <w:sz w:val="22"/>
          <w:szCs w:val="22"/>
        </w:rPr>
      </w:pPr>
    </w:p>
    <w:p w14:paraId="6B8A5048" w14:textId="13794112" w:rsidR="00CD55C8" w:rsidRDefault="00CD55C8" w:rsidP="00CD55C8">
      <w:pPr>
        <w:jc w:val="right"/>
        <w:rPr>
          <w:rFonts w:asciiTheme="minorHAnsi" w:hAnsiTheme="minorHAnsi" w:cstheme="minorHAnsi"/>
          <w:i/>
          <w:iCs/>
          <w:sz w:val="22"/>
          <w:szCs w:val="22"/>
        </w:rPr>
      </w:pPr>
      <w:r>
        <w:rPr>
          <w:rFonts w:asciiTheme="minorHAnsi" w:hAnsiTheme="minorHAnsi" w:cstheme="minorHAnsi"/>
          <w:i/>
          <w:iCs/>
          <w:sz w:val="22"/>
          <w:szCs w:val="22"/>
        </w:rPr>
        <w:t>Додаток Б</w:t>
      </w:r>
    </w:p>
    <w:p w14:paraId="2DC209C3" w14:textId="77777777" w:rsidR="00CD55C8" w:rsidRDefault="00CD55C8" w:rsidP="00CD55C8">
      <w:pPr>
        <w:jc w:val="right"/>
        <w:rPr>
          <w:rFonts w:asciiTheme="minorHAnsi" w:hAnsiTheme="minorHAnsi" w:cstheme="minorHAnsi"/>
          <w:i/>
          <w:iCs/>
          <w:sz w:val="22"/>
          <w:szCs w:val="22"/>
        </w:rPr>
      </w:pPr>
    </w:p>
    <w:p w14:paraId="37F92D30" w14:textId="77777777" w:rsidR="00CD55C8" w:rsidRPr="00CD55C8" w:rsidRDefault="00CD55C8" w:rsidP="00CD55C8">
      <w:pPr>
        <w:shd w:val="clear" w:color="auto" w:fill="FFFFFF"/>
        <w:spacing w:line="360" w:lineRule="auto"/>
        <w:jc w:val="center"/>
        <w:rPr>
          <w:rFonts w:asciiTheme="minorHAnsi" w:hAnsiTheme="minorHAnsi" w:cstheme="minorHAnsi"/>
          <w:b/>
          <w:i/>
          <w:iCs/>
          <w:sz w:val="24"/>
          <w:szCs w:val="24"/>
        </w:rPr>
      </w:pPr>
      <w:r w:rsidRPr="00CD55C8">
        <w:rPr>
          <w:rFonts w:asciiTheme="minorHAnsi" w:hAnsiTheme="minorHAnsi" w:cstheme="minorHAnsi"/>
          <w:b/>
          <w:i/>
          <w:iCs/>
          <w:sz w:val="24"/>
          <w:szCs w:val="24"/>
        </w:rPr>
        <w:t>Приклад завдання МКР</w:t>
      </w:r>
    </w:p>
    <w:p w14:paraId="6D475A9C" w14:textId="7888B044" w:rsidR="00CD55C8" w:rsidRPr="00CD55C8" w:rsidRDefault="00CD55C8" w:rsidP="00CD55C8">
      <w:pPr>
        <w:shd w:val="clear" w:color="auto" w:fill="FFFFFF"/>
        <w:spacing w:line="360" w:lineRule="auto"/>
        <w:ind w:firstLine="708"/>
        <w:jc w:val="both"/>
        <w:rPr>
          <w:rFonts w:asciiTheme="minorHAnsi" w:hAnsiTheme="minorHAnsi" w:cstheme="minorHAnsi"/>
          <w:i/>
          <w:iCs/>
          <w:sz w:val="24"/>
          <w:szCs w:val="24"/>
        </w:rPr>
      </w:pPr>
      <w:r w:rsidRPr="00CD55C8">
        <w:rPr>
          <w:rFonts w:asciiTheme="minorHAnsi" w:hAnsiTheme="minorHAnsi" w:cstheme="minorHAnsi"/>
          <w:i/>
          <w:iCs/>
          <w:sz w:val="24"/>
          <w:szCs w:val="24"/>
        </w:rPr>
        <w:t>На базі наведених нижче даних розрахувати показники фінансового стану та дати оцінку фінансового стану підприємства. Динаміку показників проаналізувати.</w:t>
      </w:r>
    </w:p>
    <w:tbl>
      <w:tblPr>
        <w:tblW w:w="8978" w:type="dxa"/>
        <w:jc w:val="center"/>
        <w:tblLook w:val="0000" w:firstRow="0" w:lastRow="0" w:firstColumn="0" w:lastColumn="0" w:noHBand="0" w:noVBand="0"/>
      </w:tblPr>
      <w:tblGrid>
        <w:gridCol w:w="4298"/>
        <w:gridCol w:w="809"/>
        <w:gridCol w:w="920"/>
        <w:gridCol w:w="773"/>
        <w:gridCol w:w="773"/>
        <w:gridCol w:w="773"/>
        <w:gridCol w:w="743"/>
      </w:tblGrid>
      <w:tr w:rsidR="00CD55C8" w:rsidRPr="00CD55C8" w14:paraId="0FFD1EB4" w14:textId="77777777" w:rsidTr="00FF5D16">
        <w:trPr>
          <w:trHeight w:val="255"/>
          <w:jc w:val="center"/>
        </w:trPr>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56BFA25" w14:textId="77777777" w:rsidR="00CD55C8" w:rsidRPr="00CD55C8" w:rsidRDefault="00CD55C8" w:rsidP="00FF5D16">
            <w:pPr>
              <w:jc w:val="center"/>
              <w:rPr>
                <w:rFonts w:asciiTheme="minorHAnsi" w:hAnsiTheme="minorHAnsi" w:cstheme="minorHAnsi"/>
                <w:b/>
                <w:bCs/>
                <w:i/>
                <w:iCs/>
                <w:color w:val="000000"/>
                <w:sz w:val="20"/>
                <w:szCs w:val="20"/>
              </w:rPr>
            </w:pPr>
            <w:r w:rsidRPr="00CD55C8">
              <w:rPr>
                <w:rFonts w:asciiTheme="minorHAnsi" w:hAnsiTheme="minorHAnsi" w:cstheme="minorHAnsi"/>
                <w:b/>
                <w:bCs/>
                <w:i/>
                <w:iCs/>
                <w:color w:val="000000"/>
                <w:sz w:val="20"/>
                <w:szCs w:val="20"/>
              </w:rPr>
              <w:t>Показники</w:t>
            </w:r>
          </w:p>
        </w:tc>
        <w:tc>
          <w:tcPr>
            <w:tcW w:w="4680" w:type="dxa"/>
            <w:gridSpan w:val="6"/>
            <w:tcBorders>
              <w:top w:val="single" w:sz="4" w:space="0" w:color="auto"/>
              <w:left w:val="nil"/>
              <w:bottom w:val="single" w:sz="4" w:space="0" w:color="auto"/>
              <w:right w:val="single" w:sz="4" w:space="0" w:color="000000"/>
            </w:tcBorders>
            <w:shd w:val="clear" w:color="auto" w:fill="auto"/>
            <w:noWrap/>
            <w:vAlign w:val="bottom"/>
          </w:tcPr>
          <w:p w14:paraId="7A6857CC" w14:textId="77777777" w:rsidR="00CD55C8" w:rsidRPr="00CD55C8" w:rsidRDefault="00CD55C8" w:rsidP="00FF5D16">
            <w:pPr>
              <w:jc w:val="center"/>
              <w:rPr>
                <w:rFonts w:asciiTheme="minorHAnsi" w:hAnsiTheme="minorHAnsi" w:cstheme="minorHAnsi"/>
                <w:b/>
                <w:bCs/>
                <w:i/>
                <w:iCs/>
                <w:color w:val="000000"/>
                <w:sz w:val="20"/>
                <w:szCs w:val="20"/>
              </w:rPr>
            </w:pPr>
            <w:r w:rsidRPr="00CD55C8">
              <w:rPr>
                <w:rFonts w:asciiTheme="minorHAnsi" w:hAnsiTheme="minorHAnsi" w:cstheme="minorHAnsi"/>
                <w:b/>
                <w:bCs/>
                <w:i/>
                <w:iCs/>
                <w:color w:val="000000"/>
                <w:sz w:val="20"/>
                <w:szCs w:val="20"/>
              </w:rPr>
              <w:t>Роки</w:t>
            </w:r>
          </w:p>
        </w:tc>
      </w:tr>
      <w:tr w:rsidR="00CD55C8" w:rsidRPr="00CD55C8" w14:paraId="0D593EFA" w14:textId="77777777" w:rsidTr="00FF5D16">
        <w:trPr>
          <w:trHeight w:val="255"/>
          <w:jc w:val="center"/>
        </w:trPr>
        <w:tc>
          <w:tcPr>
            <w:tcW w:w="42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A0F3" w14:textId="77777777" w:rsidR="00CD55C8" w:rsidRPr="00CD55C8" w:rsidRDefault="00CD55C8" w:rsidP="00FF5D16">
            <w:pPr>
              <w:rPr>
                <w:rFonts w:asciiTheme="minorHAnsi" w:hAnsiTheme="minorHAnsi" w:cstheme="minorHAnsi"/>
                <w:b/>
                <w:bCs/>
                <w:i/>
                <w:iCs/>
                <w:color w:val="000000"/>
                <w:sz w:val="20"/>
                <w:szCs w:val="20"/>
              </w:rPr>
            </w:pPr>
          </w:p>
        </w:tc>
        <w:tc>
          <w:tcPr>
            <w:tcW w:w="809" w:type="dxa"/>
            <w:tcBorders>
              <w:top w:val="nil"/>
              <w:left w:val="nil"/>
              <w:bottom w:val="nil"/>
              <w:right w:val="single" w:sz="4" w:space="0" w:color="auto"/>
            </w:tcBorders>
            <w:shd w:val="clear" w:color="auto" w:fill="auto"/>
            <w:noWrap/>
            <w:vAlign w:val="bottom"/>
          </w:tcPr>
          <w:p w14:paraId="2D1E8802" w14:textId="77777777" w:rsidR="00CD55C8" w:rsidRPr="00CD55C8" w:rsidRDefault="00CD55C8" w:rsidP="00FF5D16">
            <w:pPr>
              <w:jc w:val="right"/>
              <w:rPr>
                <w:rFonts w:asciiTheme="minorHAnsi" w:hAnsiTheme="minorHAnsi" w:cstheme="minorHAnsi"/>
                <w:b/>
                <w:bCs/>
                <w:i/>
                <w:iCs/>
                <w:color w:val="000000"/>
                <w:sz w:val="20"/>
                <w:szCs w:val="20"/>
              </w:rPr>
            </w:pPr>
            <w:r w:rsidRPr="00CD55C8">
              <w:rPr>
                <w:rFonts w:asciiTheme="minorHAnsi" w:hAnsiTheme="minorHAnsi" w:cstheme="minorHAnsi"/>
                <w:b/>
                <w:bCs/>
                <w:i/>
                <w:iCs/>
                <w:color w:val="000000"/>
                <w:sz w:val="20"/>
                <w:szCs w:val="20"/>
              </w:rPr>
              <w:t>2007</w:t>
            </w:r>
          </w:p>
        </w:tc>
        <w:tc>
          <w:tcPr>
            <w:tcW w:w="920" w:type="dxa"/>
            <w:tcBorders>
              <w:top w:val="nil"/>
              <w:left w:val="nil"/>
              <w:bottom w:val="nil"/>
              <w:right w:val="single" w:sz="4" w:space="0" w:color="auto"/>
            </w:tcBorders>
            <w:shd w:val="clear" w:color="auto" w:fill="auto"/>
            <w:noWrap/>
            <w:vAlign w:val="bottom"/>
          </w:tcPr>
          <w:p w14:paraId="075486C7" w14:textId="77777777" w:rsidR="00CD55C8" w:rsidRPr="00CD55C8" w:rsidRDefault="00CD55C8" w:rsidP="00FF5D16">
            <w:pPr>
              <w:jc w:val="right"/>
              <w:rPr>
                <w:rFonts w:asciiTheme="minorHAnsi" w:hAnsiTheme="minorHAnsi" w:cstheme="minorHAnsi"/>
                <w:b/>
                <w:bCs/>
                <w:i/>
                <w:iCs/>
                <w:color w:val="000000"/>
                <w:sz w:val="20"/>
                <w:szCs w:val="20"/>
              </w:rPr>
            </w:pPr>
            <w:r w:rsidRPr="00CD55C8">
              <w:rPr>
                <w:rFonts w:asciiTheme="minorHAnsi" w:hAnsiTheme="minorHAnsi" w:cstheme="minorHAnsi"/>
                <w:b/>
                <w:bCs/>
                <w:i/>
                <w:iCs/>
                <w:color w:val="000000"/>
                <w:sz w:val="20"/>
                <w:szCs w:val="20"/>
              </w:rPr>
              <w:t>2008</w:t>
            </w:r>
          </w:p>
        </w:tc>
        <w:tc>
          <w:tcPr>
            <w:tcW w:w="736" w:type="dxa"/>
            <w:tcBorders>
              <w:top w:val="nil"/>
              <w:left w:val="nil"/>
              <w:bottom w:val="nil"/>
              <w:right w:val="single" w:sz="4" w:space="0" w:color="auto"/>
            </w:tcBorders>
            <w:shd w:val="clear" w:color="auto" w:fill="auto"/>
            <w:noWrap/>
            <w:vAlign w:val="bottom"/>
          </w:tcPr>
          <w:p w14:paraId="50C32FCC" w14:textId="77777777" w:rsidR="00CD55C8" w:rsidRPr="00CD55C8" w:rsidRDefault="00CD55C8" w:rsidP="00FF5D16">
            <w:pPr>
              <w:jc w:val="right"/>
              <w:rPr>
                <w:rFonts w:asciiTheme="minorHAnsi" w:hAnsiTheme="minorHAnsi" w:cstheme="minorHAnsi"/>
                <w:b/>
                <w:bCs/>
                <w:i/>
                <w:iCs/>
                <w:color w:val="000000"/>
                <w:sz w:val="20"/>
                <w:szCs w:val="20"/>
              </w:rPr>
            </w:pPr>
            <w:r w:rsidRPr="00CD55C8">
              <w:rPr>
                <w:rFonts w:asciiTheme="minorHAnsi" w:hAnsiTheme="minorHAnsi" w:cstheme="minorHAnsi"/>
                <w:b/>
                <w:bCs/>
                <w:i/>
                <w:iCs/>
                <w:color w:val="000000"/>
                <w:sz w:val="20"/>
                <w:szCs w:val="20"/>
              </w:rPr>
              <w:t>2009</w:t>
            </w:r>
          </w:p>
        </w:tc>
        <w:tc>
          <w:tcPr>
            <w:tcW w:w="736" w:type="dxa"/>
            <w:tcBorders>
              <w:top w:val="nil"/>
              <w:left w:val="nil"/>
              <w:bottom w:val="nil"/>
              <w:right w:val="single" w:sz="4" w:space="0" w:color="auto"/>
            </w:tcBorders>
            <w:shd w:val="clear" w:color="auto" w:fill="auto"/>
            <w:noWrap/>
            <w:vAlign w:val="bottom"/>
          </w:tcPr>
          <w:p w14:paraId="6B0D8517" w14:textId="77777777" w:rsidR="00CD55C8" w:rsidRPr="00CD55C8" w:rsidRDefault="00CD55C8" w:rsidP="00FF5D16">
            <w:pPr>
              <w:jc w:val="right"/>
              <w:rPr>
                <w:rFonts w:asciiTheme="minorHAnsi" w:hAnsiTheme="minorHAnsi" w:cstheme="minorHAnsi"/>
                <w:b/>
                <w:bCs/>
                <w:i/>
                <w:iCs/>
                <w:color w:val="000000"/>
                <w:sz w:val="20"/>
                <w:szCs w:val="20"/>
              </w:rPr>
            </w:pPr>
            <w:r w:rsidRPr="00CD55C8">
              <w:rPr>
                <w:rFonts w:asciiTheme="minorHAnsi" w:hAnsiTheme="minorHAnsi" w:cstheme="minorHAnsi"/>
                <w:b/>
                <w:bCs/>
                <w:i/>
                <w:iCs/>
                <w:color w:val="000000"/>
                <w:sz w:val="20"/>
                <w:szCs w:val="20"/>
              </w:rPr>
              <w:t>2010</w:t>
            </w:r>
          </w:p>
        </w:tc>
        <w:tc>
          <w:tcPr>
            <w:tcW w:w="736" w:type="dxa"/>
            <w:tcBorders>
              <w:top w:val="nil"/>
              <w:left w:val="nil"/>
              <w:bottom w:val="nil"/>
              <w:right w:val="single" w:sz="4" w:space="0" w:color="auto"/>
            </w:tcBorders>
            <w:shd w:val="clear" w:color="auto" w:fill="auto"/>
            <w:noWrap/>
            <w:vAlign w:val="bottom"/>
          </w:tcPr>
          <w:p w14:paraId="00B7B759" w14:textId="77777777" w:rsidR="00CD55C8" w:rsidRPr="00CD55C8" w:rsidRDefault="00CD55C8" w:rsidP="00FF5D16">
            <w:pPr>
              <w:jc w:val="right"/>
              <w:rPr>
                <w:rFonts w:asciiTheme="minorHAnsi" w:hAnsiTheme="minorHAnsi" w:cstheme="minorHAnsi"/>
                <w:b/>
                <w:bCs/>
                <w:i/>
                <w:iCs/>
                <w:color w:val="000000"/>
                <w:sz w:val="20"/>
                <w:szCs w:val="20"/>
              </w:rPr>
            </w:pPr>
            <w:r w:rsidRPr="00CD55C8">
              <w:rPr>
                <w:rFonts w:asciiTheme="minorHAnsi" w:hAnsiTheme="minorHAnsi" w:cstheme="minorHAnsi"/>
                <w:b/>
                <w:bCs/>
                <w:i/>
                <w:iCs/>
                <w:color w:val="000000"/>
                <w:sz w:val="20"/>
                <w:szCs w:val="20"/>
              </w:rPr>
              <w:t>2011</w:t>
            </w:r>
          </w:p>
        </w:tc>
        <w:tc>
          <w:tcPr>
            <w:tcW w:w="743" w:type="dxa"/>
            <w:tcBorders>
              <w:top w:val="nil"/>
              <w:left w:val="nil"/>
              <w:bottom w:val="single" w:sz="4" w:space="0" w:color="auto"/>
              <w:right w:val="single" w:sz="4" w:space="0" w:color="auto"/>
            </w:tcBorders>
            <w:shd w:val="clear" w:color="auto" w:fill="auto"/>
            <w:noWrap/>
            <w:vAlign w:val="bottom"/>
          </w:tcPr>
          <w:p w14:paraId="23018BB4" w14:textId="77777777" w:rsidR="00CD55C8" w:rsidRPr="00CD55C8" w:rsidRDefault="00CD55C8" w:rsidP="00FF5D16">
            <w:pPr>
              <w:jc w:val="right"/>
              <w:rPr>
                <w:rFonts w:asciiTheme="minorHAnsi" w:hAnsiTheme="minorHAnsi" w:cstheme="minorHAnsi"/>
                <w:b/>
                <w:bCs/>
                <w:i/>
                <w:iCs/>
                <w:color w:val="000000"/>
                <w:sz w:val="20"/>
                <w:szCs w:val="20"/>
              </w:rPr>
            </w:pPr>
            <w:r w:rsidRPr="00CD55C8">
              <w:rPr>
                <w:rFonts w:asciiTheme="minorHAnsi" w:hAnsiTheme="minorHAnsi" w:cstheme="minorHAnsi"/>
                <w:b/>
                <w:bCs/>
                <w:i/>
                <w:iCs/>
                <w:color w:val="000000"/>
                <w:sz w:val="20"/>
                <w:szCs w:val="20"/>
              </w:rPr>
              <w:t>2012</w:t>
            </w:r>
          </w:p>
        </w:tc>
      </w:tr>
      <w:tr w:rsidR="00CD55C8" w:rsidRPr="00CD55C8" w14:paraId="53A94CBC" w14:textId="77777777" w:rsidTr="00FF5D16">
        <w:trPr>
          <w:trHeight w:val="255"/>
          <w:jc w:val="center"/>
        </w:trPr>
        <w:tc>
          <w:tcPr>
            <w:tcW w:w="4298" w:type="dxa"/>
            <w:tcBorders>
              <w:top w:val="nil"/>
              <w:left w:val="single" w:sz="4" w:space="0" w:color="auto"/>
              <w:bottom w:val="single" w:sz="4" w:space="0" w:color="auto"/>
              <w:right w:val="nil"/>
            </w:tcBorders>
            <w:shd w:val="clear" w:color="auto" w:fill="auto"/>
            <w:noWrap/>
            <w:vAlign w:val="bottom"/>
          </w:tcPr>
          <w:p w14:paraId="33D1BFD8"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lastRenderedPageBreak/>
              <w:t>Власний капітал</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99A73"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7464</w:t>
            </w:r>
          </w:p>
        </w:tc>
        <w:tc>
          <w:tcPr>
            <w:tcW w:w="920" w:type="dxa"/>
            <w:tcBorders>
              <w:top w:val="single" w:sz="4" w:space="0" w:color="auto"/>
              <w:left w:val="nil"/>
              <w:bottom w:val="single" w:sz="4" w:space="0" w:color="auto"/>
              <w:right w:val="single" w:sz="4" w:space="0" w:color="auto"/>
            </w:tcBorders>
            <w:shd w:val="clear" w:color="auto" w:fill="FFFFFF"/>
            <w:noWrap/>
            <w:vAlign w:val="bottom"/>
          </w:tcPr>
          <w:p w14:paraId="3B66E8DC"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8010</w:t>
            </w:r>
          </w:p>
        </w:tc>
        <w:tc>
          <w:tcPr>
            <w:tcW w:w="736" w:type="dxa"/>
            <w:tcBorders>
              <w:top w:val="single" w:sz="4" w:space="0" w:color="auto"/>
              <w:left w:val="nil"/>
              <w:bottom w:val="single" w:sz="4" w:space="0" w:color="auto"/>
              <w:right w:val="single" w:sz="4" w:space="0" w:color="auto"/>
            </w:tcBorders>
            <w:shd w:val="clear" w:color="auto" w:fill="FFFFFF"/>
            <w:noWrap/>
            <w:vAlign w:val="bottom"/>
          </w:tcPr>
          <w:p w14:paraId="76000F28"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7707</w:t>
            </w:r>
          </w:p>
        </w:tc>
        <w:tc>
          <w:tcPr>
            <w:tcW w:w="736" w:type="dxa"/>
            <w:tcBorders>
              <w:top w:val="single" w:sz="4" w:space="0" w:color="auto"/>
              <w:left w:val="nil"/>
              <w:bottom w:val="single" w:sz="4" w:space="0" w:color="auto"/>
              <w:right w:val="single" w:sz="4" w:space="0" w:color="auto"/>
            </w:tcBorders>
            <w:shd w:val="clear" w:color="auto" w:fill="FFFFFF"/>
            <w:noWrap/>
            <w:vAlign w:val="bottom"/>
          </w:tcPr>
          <w:p w14:paraId="7B5261C5"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5820</w:t>
            </w:r>
          </w:p>
        </w:tc>
        <w:tc>
          <w:tcPr>
            <w:tcW w:w="736" w:type="dxa"/>
            <w:tcBorders>
              <w:top w:val="single" w:sz="4" w:space="0" w:color="auto"/>
              <w:left w:val="nil"/>
              <w:bottom w:val="single" w:sz="4" w:space="0" w:color="auto"/>
              <w:right w:val="single" w:sz="4" w:space="0" w:color="auto"/>
            </w:tcBorders>
            <w:shd w:val="clear" w:color="auto" w:fill="FFFFFF"/>
            <w:noWrap/>
            <w:vAlign w:val="bottom"/>
          </w:tcPr>
          <w:p w14:paraId="227DC6AB"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5746</w:t>
            </w:r>
          </w:p>
        </w:tc>
        <w:tc>
          <w:tcPr>
            <w:tcW w:w="743" w:type="dxa"/>
            <w:tcBorders>
              <w:top w:val="nil"/>
              <w:left w:val="nil"/>
              <w:bottom w:val="single" w:sz="4" w:space="0" w:color="auto"/>
              <w:right w:val="single" w:sz="4" w:space="0" w:color="auto"/>
            </w:tcBorders>
            <w:shd w:val="clear" w:color="auto" w:fill="auto"/>
            <w:noWrap/>
            <w:vAlign w:val="bottom"/>
          </w:tcPr>
          <w:p w14:paraId="4E3B4A96"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5837</w:t>
            </w:r>
          </w:p>
        </w:tc>
      </w:tr>
      <w:tr w:rsidR="00CD55C8" w:rsidRPr="00CD55C8" w14:paraId="7AFBE4CC" w14:textId="77777777" w:rsidTr="00FF5D16">
        <w:trPr>
          <w:trHeight w:val="255"/>
          <w:jc w:val="center"/>
        </w:trPr>
        <w:tc>
          <w:tcPr>
            <w:tcW w:w="4298" w:type="dxa"/>
            <w:tcBorders>
              <w:top w:val="nil"/>
              <w:left w:val="single" w:sz="4" w:space="0" w:color="auto"/>
              <w:bottom w:val="single" w:sz="4" w:space="0" w:color="auto"/>
              <w:right w:val="nil"/>
            </w:tcBorders>
            <w:shd w:val="clear" w:color="auto" w:fill="auto"/>
            <w:noWrap/>
            <w:vAlign w:val="bottom"/>
          </w:tcPr>
          <w:p w14:paraId="20F1A5E2"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Активи</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7175A3EB"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16628</w:t>
            </w:r>
          </w:p>
        </w:tc>
        <w:tc>
          <w:tcPr>
            <w:tcW w:w="920" w:type="dxa"/>
            <w:tcBorders>
              <w:top w:val="nil"/>
              <w:left w:val="nil"/>
              <w:bottom w:val="single" w:sz="4" w:space="0" w:color="auto"/>
              <w:right w:val="single" w:sz="4" w:space="0" w:color="auto"/>
            </w:tcBorders>
            <w:shd w:val="clear" w:color="auto" w:fill="FFFFFF"/>
            <w:noWrap/>
            <w:vAlign w:val="bottom"/>
          </w:tcPr>
          <w:p w14:paraId="491E5FE3"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21453</w:t>
            </w:r>
          </w:p>
        </w:tc>
        <w:tc>
          <w:tcPr>
            <w:tcW w:w="736" w:type="dxa"/>
            <w:tcBorders>
              <w:top w:val="nil"/>
              <w:left w:val="nil"/>
              <w:bottom w:val="single" w:sz="4" w:space="0" w:color="auto"/>
              <w:right w:val="single" w:sz="4" w:space="0" w:color="auto"/>
            </w:tcBorders>
            <w:shd w:val="clear" w:color="auto" w:fill="FFFFFF"/>
            <w:noWrap/>
            <w:vAlign w:val="bottom"/>
          </w:tcPr>
          <w:p w14:paraId="2D516880"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30340</w:t>
            </w:r>
          </w:p>
        </w:tc>
        <w:tc>
          <w:tcPr>
            <w:tcW w:w="736" w:type="dxa"/>
            <w:tcBorders>
              <w:top w:val="nil"/>
              <w:left w:val="nil"/>
              <w:bottom w:val="single" w:sz="4" w:space="0" w:color="auto"/>
              <w:right w:val="single" w:sz="4" w:space="0" w:color="auto"/>
            </w:tcBorders>
            <w:shd w:val="clear" w:color="auto" w:fill="FFFFFF"/>
            <w:noWrap/>
            <w:vAlign w:val="bottom"/>
          </w:tcPr>
          <w:p w14:paraId="2722B298"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26617</w:t>
            </w:r>
          </w:p>
        </w:tc>
        <w:tc>
          <w:tcPr>
            <w:tcW w:w="736" w:type="dxa"/>
            <w:tcBorders>
              <w:top w:val="nil"/>
              <w:left w:val="nil"/>
              <w:bottom w:val="single" w:sz="4" w:space="0" w:color="auto"/>
              <w:right w:val="single" w:sz="4" w:space="0" w:color="auto"/>
            </w:tcBorders>
            <w:shd w:val="clear" w:color="auto" w:fill="FFFFFF"/>
            <w:noWrap/>
            <w:vAlign w:val="bottom"/>
          </w:tcPr>
          <w:p w14:paraId="792A3E9E"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20165</w:t>
            </w:r>
          </w:p>
        </w:tc>
        <w:tc>
          <w:tcPr>
            <w:tcW w:w="743" w:type="dxa"/>
            <w:tcBorders>
              <w:top w:val="nil"/>
              <w:left w:val="nil"/>
              <w:bottom w:val="single" w:sz="4" w:space="0" w:color="auto"/>
              <w:right w:val="single" w:sz="4" w:space="0" w:color="auto"/>
            </w:tcBorders>
            <w:shd w:val="clear" w:color="auto" w:fill="auto"/>
            <w:noWrap/>
            <w:vAlign w:val="bottom"/>
          </w:tcPr>
          <w:p w14:paraId="64B12596"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17806</w:t>
            </w:r>
          </w:p>
        </w:tc>
      </w:tr>
      <w:tr w:rsidR="00CD55C8" w:rsidRPr="00CD55C8" w14:paraId="0C4D6A8F" w14:textId="77777777" w:rsidTr="00FF5D16">
        <w:trPr>
          <w:trHeight w:val="255"/>
          <w:jc w:val="center"/>
        </w:trPr>
        <w:tc>
          <w:tcPr>
            <w:tcW w:w="4298" w:type="dxa"/>
            <w:tcBorders>
              <w:top w:val="nil"/>
              <w:left w:val="single" w:sz="4" w:space="0" w:color="auto"/>
              <w:bottom w:val="single" w:sz="4" w:space="0" w:color="auto"/>
              <w:right w:val="nil"/>
            </w:tcBorders>
            <w:shd w:val="clear" w:color="auto" w:fill="auto"/>
            <w:noWrap/>
            <w:vAlign w:val="bottom"/>
          </w:tcPr>
          <w:p w14:paraId="2C85693C"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Власний оборотний капітал</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1522F7D8"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-2452</w:t>
            </w:r>
          </w:p>
        </w:tc>
        <w:tc>
          <w:tcPr>
            <w:tcW w:w="920" w:type="dxa"/>
            <w:tcBorders>
              <w:top w:val="nil"/>
              <w:left w:val="nil"/>
              <w:bottom w:val="single" w:sz="4" w:space="0" w:color="auto"/>
              <w:right w:val="single" w:sz="4" w:space="0" w:color="auto"/>
            </w:tcBorders>
            <w:shd w:val="clear" w:color="auto" w:fill="auto"/>
            <w:noWrap/>
            <w:vAlign w:val="bottom"/>
          </w:tcPr>
          <w:p w14:paraId="798AD329"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1636</w:t>
            </w:r>
          </w:p>
        </w:tc>
        <w:tc>
          <w:tcPr>
            <w:tcW w:w="736" w:type="dxa"/>
            <w:tcBorders>
              <w:top w:val="nil"/>
              <w:left w:val="nil"/>
              <w:bottom w:val="single" w:sz="4" w:space="0" w:color="auto"/>
              <w:right w:val="single" w:sz="4" w:space="0" w:color="auto"/>
            </w:tcBorders>
            <w:shd w:val="clear" w:color="auto" w:fill="auto"/>
            <w:noWrap/>
            <w:vAlign w:val="bottom"/>
          </w:tcPr>
          <w:p w14:paraId="5DD3C6DA"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1428</w:t>
            </w:r>
          </w:p>
        </w:tc>
        <w:tc>
          <w:tcPr>
            <w:tcW w:w="736" w:type="dxa"/>
            <w:tcBorders>
              <w:top w:val="nil"/>
              <w:left w:val="nil"/>
              <w:bottom w:val="single" w:sz="4" w:space="0" w:color="auto"/>
              <w:right w:val="single" w:sz="4" w:space="0" w:color="auto"/>
            </w:tcBorders>
            <w:shd w:val="clear" w:color="auto" w:fill="auto"/>
            <w:noWrap/>
            <w:vAlign w:val="bottom"/>
          </w:tcPr>
          <w:p w14:paraId="208075E2"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1300</w:t>
            </w:r>
          </w:p>
        </w:tc>
        <w:tc>
          <w:tcPr>
            <w:tcW w:w="736" w:type="dxa"/>
            <w:tcBorders>
              <w:top w:val="nil"/>
              <w:left w:val="nil"/>
              <w:bottom w:val="single" w:sz="4" w:space="0" w:color="auto"/>
              <w:right w:val="single" w:sz="4" w:space="0" w:color="auto"/>
            </w:tcBorders>
            <w:shd w:val="clear" w:color="auto" w:fill="auto"/>
            <w:noWrap/>
            <w:vAlign w:val="bottom"/>
          </w:tcPr>
          <w:p w14:paraId="7B372D06"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5043</w:t>
            </w:r>
          </w:p>
        </w:tc>
        <w:tc>
          <w:tcPr>
            <w:tcW w:w="743" w:type="dxa"/>
            <w:tcBorders>
              <w:top w:val="nil"/>
              <w:left w:val="nil"/>
              <w:bottom w:val="single" w:sz="4" w:space="0" w:color="auto"/>
              <w:right w:val="single" w:sz="4" w:space="0" w:color="auto"/>
            </w:tcBorders>
            <w:shd w:val="clear" w:color="auto" w:fill="auto"/>
            <w:noWrap/>
            <w:vAlign w:val="bottom"/>
          </w:tcPr>
          <w:p w14:paraId="0EC73BCA"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2279</w:t>
            </w:r>
          </w:p>
        </w:tc>
      </w:tr>
      <w:tr w:rsidR="00CD55C8" w:rsidRPr="00CD55C8" w14:paraId="2A3356B6" w14:textId="77777777" w:rsidTr="00FF5D16">
        <w:trPr>
          <w:trHeight w:val="255"/>
          <w:jc w:val="center"/>
        </w:trPr>
        <w:tc>
          <w:tcPr>
            <w:tcW w:w="4298" w:type="dxa"/>
            <w:tcBorders>
              <w:top w:val="nil"/>
              <w:left w:val="single" w:sz="4" w:space="0" w:color="auto"/>
              <w:bottom w:val="single" w:sz="4" w:space="0" w:color="auto"/>
              <w:right w:val="nil"/>
            </w:tcBorders>
            <w:shd w:val="clear" w:color="auto" w:fill="auto"/>
            <w:noWrap/>
            <w:vAlign w:val="bottom"/>
          </w:tcPr>
          <w:p w14:paraId="10FDAFF1"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Оборотні активи</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6F5368AB"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6240</w:t>
            </w:r>
          </w:p>
        </w:tc>
        <w:tc>
          <w:tcPr>
            <w:tcW w:w="920" w:type="dxa"/>
            <w:tcBorders>
              <w:top w:val="nil"/>
              <w:left w:val="nil"/>
              <w:bottom w:val="single" w:sz="4" w:space="0" w:color="auto"/>
              <w:right w:val="single" w:sz="4" w:space="0" w:color="auto"/>
            </w:tcBorders>
            <w:shd w:val="clear" w:color="auto" w:fill="FFFFFF"/>
            <w:noWrap/>
            <w:vAlign w:val="bottom"/>
          </w:tcPr>
          <w:p w14:paraId="6DE36A32"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6141</w:t>
            </w:r>
          </w:p>
        </w:tc>
        <w:tc>
          <w:tcPr>
            <w:tcW w:w="736" w:type="dxa"/>
            <w:tcBorders>
              <w:top w:val="nil"/>
              <w:left w:val="nil"/>
              <w:bottom w:val="single" w:sz="4" w:space="0" w:color="auto"/>
              <w:right w:val="single" w:sz="4" w:space="0" w:color="auto"/>
            </w:tcBorders>
            <w:shd w:val="clear" w:color="auto" w:fill="FFFFFF"/>
            <w:noWrap/>
            <w:vAlign w:val="bottom"/>
          </w:tcPr>
          <w:p w14:paraId="486DE697"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7232</w:t>
            </w:r>
          </w:p>
        </w:tc>
        <w:tc>
          <w:tcPr>
            <w:tcW w:w="736" w:type="dxa"/>
            <w:tcBorders>
              <w:top w:val="nil"/>
              <w:left w:val="nil"/>
              <w:bottom w:val="single" w:sz="4" w:space="0" w:color="auto"/>
              <w:right w:val="single" w:sz="4" w:space="0" w:color="auto"/>
            </w:tcBorders>
            <w:shd w:val="clear" w:color="auto" w:fill="FFFFFF"/>
            <w:noWrap/>
            <w:vAlign w:val="bottom"/>
          </w:tcPr>
          <w:p w14:paraId="3B341462"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5893</w:t>
            </w:r>
          </w:p>
        </w:tc>
        <w:tc>
          <w:tcPr>
            <w:tcW w:w="736" w:type="dxa"/>
            <w:tcBorders>
              <w:top w:val="nil"/>
              <w:left w:val="nil"/>
              <w:bottom w:val="single" w:sz="4" w:space="0" w:color="auto"/>
              <w:right w:val="single" w:sz="4" w:space="0" w:color="auto"/>
            </w:tcBorders>
            <w:shd w:val="clear" w:color="auto" w:fill="FFFFFF"/>
            <w:noWrap/>
            <w:vAlign w:val="bottom"/>
          </w:tcPr>
          <w:p w14:paraId="57FED229"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7533</w:t>
            </w:r>
          </w:p>
        </w:tc>
        <w:tc>
          <w:tcPr>
            <w:tcW w:w="743" w:type="dxa"/>
            <w:tcBorders>
              <w:top w:val="nil"/>
              <w:left w:val="nil"/>
              <w:bottom w:val="single" w:sz="4" w:space="0" w:color="auto"/>
              <w:right w:val="single" w:sz="4" w:space="0" w:color="auto"/>
            </w:tcBorders>
            <w:shd w:val="clear" w:color="auto" w:fill="auto"/>
            <w:noWrap/>
            <w:vAlign w:val="bottom"/>
          </w:tcPr>
          <w:p w14:paraId="65D15193"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6204</w:t>
            </w:r>
          </w:p>
        </w:tc>
      </w:tr>
      <w:tr w:rsidR="00CD55C8" w:rsidRPr="00CD55C8" w14:paraId="38E87850" w14:textId="77777777" w:rsidTr="00FF5D16">
        <w:trPr>
          <w:trHeight w:val="255"/>
          <w:jc w:val="center"/>
        </w:trPr>
        <w:tc>
          <w:tcPr>
            <w:tcW w:w="4298" w:type="dxa"/>
            <w:tcBorders>
              <w:top w:val="nil"/>
              <w:left w:val="single" w:sz="4" w:space="0" w:color="auto"/>
              <w:bottom w:val="single" w:sz="4" w:space="0" w:color="auto"/>
              <w:right w:val="nil"/>
            </w:tcBorders>
            <w:shd w:val="clear" w:color="auto" w:fill="auto"/>
            <w:noWrap/>
            <w:vAlign w:val="bottom"/>
          </w:tcPr>
          <w:p w14:paraId="0E924396"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Поточні фінансові інвестиції</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1C377F33"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0</w:t>
            </w:r>
          </w:p>
        </w:tc>
        <w:tc>
          <w:tcPr>
            <w:tcW w:w="920" w:type="dxa"/>
            <w:tcBorders>
              <w:top w:val="nil"/>
              <w:left w:val="nil"/>
              <w:bottom w:val="single" w:sz="4" w:space="0" w:color="auto"/>
              <w:right w:val="single" w:sz="4" w:space="0" w:color="auto"/>
            </w:tcBorders>
            <w:shd w:val="clear" w:color="auto" w:fill="FFFFFF"/>
            <w:noWrap/>
            <w:vAlign w:val="bottom"/>
          </w:tcPr>
          <w:p w14:paraId="181799BA"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0</w:t>
            </w:r>
          </w:p>
        </w:tc>
        <w:tc>
          <w:tcPr>
            <w:tcW w:w="736" w:type="dxa"/>
            <w:tcBorders>
              <w:top w:val="nil"/>
              <w:left w:val="nil"/>
              <w:bottom w:val="single" w:sz="4" w:space="0" w:color="auto"/>
              <w:right w:val="single" w:sz="4" w:space="0" w:color="auto"/>
            </w:tcBorders>
            <w:shd w:val="clear" w:color="auto" w:fill="FFFFFF"/>
            <w:noWrap/>
            <w:vAlign w:val="bottom"/>
          </w:tcPr>
          <w:p w14:paraId="5C713203"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0</w:t>
            </w:r>
          </w:p>
        </w:tc>
        <w:tc>
          <w:tcPr>
            <w:tcW w:w="736" w:type="dxa"/>
            <w:tcBorders>
              <w:top w:val="nil"/>
              <w:left w:val="nil"/>
              <w:bottom w:val="single" w:sz="4" w:space="0" w:color="auto"/>
              <w:right w:val="single" w:sz="4" w:space="0" w:color="auto"/>
            </w:tcBorders>
            <w:shd w:val="clear" w:color="auto" w:fill="FFFFFF"/>
            <w:noWrap/>
            <w:vAlign w:val="bottom"/>
          </w:tcPr>
          <w:p w14:paraId="7D9874D4"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0</w:t>
            </w:r>
          </w:p>
        </w:tc>
        <w:tc>
          <w:tcPr>
            <w:tcW w:w="736" w:type="dxa"/>
            <w:tcBorders>
              <w:top w:val="nil"/>
              <w:left w:val="nil"/>
              <w:bottom w:val="single" w:sz="4" w:space="0" w:color="auto"/>
              <w:right w:val="single" w:sz="4" w:space="0" w:color="auto"/>
            </w:tcBorders>
            <w:shd w:val="clear" w:color="auto" w:fill="FFFFFF"/>
            <w:noWrap/>
            <w:vAlign w:val="bottom"/>
          </w:tcPr>
          <w:p w14:paraId="5CC6DDC1"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0</w:t>
            </w:r>
          </w:p>
        </w:tc>
        <w:tc>
          <w:tcPr>
            <w:tcW w:w="743" w:type="dxa"/>
            <w:tcBorders>
              <w:top w:val="nil"/>
              <w:left w:val="nil"/>
              <w:bottom w:val="single" w:sz="4" w:space="0" w:color="auto"/>
              <w:right w:val="single" w:sz="4" w:space="0" w:color="auto"/>
            </w:tcBorders>
            <w:shd w:val="clear" w:color="auto" w:fill="auto"/>
            <w:noWrap/>
            <w:vAlign w:val="bottom"/>
          </w:tcPr>
          <w:p w14:paraId="54360EF4"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0</w:t>
            </w:r>
          </w:p>
        </w:tc>
      </w:tr>
      <w:tr w:rsidR="00CD55C8" w:rsidRPr="00CD55C8" w14:paraId="1B815930" w14:textId="77777777" w:rsidTr="00FF5D16">
        <w:trPr>
          <w:trHeight w:val="255"/>
          <w:jc w:val="center"/>
        </w:trPr>
        <w:tc>
          <w:tcPr>
            <w:tcW w:w="4298" w:type="dxa"/>
            <w:tcBorders>
              <w:top w:val="nil"/>
              <w:left w:val="single" w:sz="4" w:space="0" w:color="auto"/>
              <w:bottom w:val="single" w:sz="4" w:space="0" w:color="auto"/>
              <w:right w:val="nil"/>
            </w:tcBorders>
            <w:shd w:val="clear" w:color="auto" w:fill="auto"/>
            <w:noWrap/>
            <w:vAlign w:val="bottom"/>
          </w:tcPr>
          <w:p w14:paraId="495C6E74"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Грошові кошти та їх еквіваленти</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7A06265D"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230</w:t>
            </w:r>
          </w:p>
        </w:tc>
        <w:tc>
          <w:tcPr>
            <w:tcW w:w="920" w:type="dxa"/>
            <w:tcBorders>
              <w:top w:val="nil"/>
              <w:left w:val="nil"/>
              <w:bottom w:val="single" w:sz="4" w:space="0" w:color="auto"/>
              <w:right w:val="single" w:sz="4" w:space="0" w:color="auto"/>
            </w:tcBorders>
            <w:shd w:val="clear" w:color="auto" w:fill="FFFFFF"/>
            <w:noWrap/>
            <w:vAlign w:val="bottom"/>
          </w:tcPr>
          <w:p w14:paraId="58FAAFE6"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815</w:t>
            </w:r>
          </w:p>
        </w:tc>
        <w:tc>
          <w:tcPr>
            <w:tcW w:w="736" w:type="dxa"/>
            <w:tcBorders>
              <w:top w:val="nil"/>
              <w:left w:val="nil"/>
              <w:bottom w:val="single" w:sz="4" w:space="0" w:color="auto"/>
              <w:right w:val="single" w:sz="4" w:space="0" w:color="auto"/>
            </w:tcBorders>
            <w:shd w:val="clear" w:color="auto" w:fill="FFFFFF"/>
            <w:noWrap/>
            <w:vAlign w:val="bottom"/>
          </w:tcPr>
          <w:p w14:paraId="243AFCF9"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32</w:t>
            </w:r>
          </w:p>
        </w:tc>
        <w:tc>
          <w:tcPr>
            <w:tcW w:w="736" w:type="dxa"/>
            <w:tcBorders>
              <w:top w:val="nil"/>
              <w:left w:val="nil"/>
              <w:bottom w:val="single" w:sz="4" w:space="0" w:color="auto"/>
              <w:right w:val="single" w:sz="4" w:space="0" w:color="auto"/>
            </w:tcBorders>
            <w:shd w:val="clear" w:color="auto" w:fill="FFFFFF"/>
            <w:noWrap/>
            <w:vAlign w:val="bottom"/>
          </w:tcPr>
          <w:p w14:paraId="06079DF3"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25</w:t>
            </w:r>
          </w:p>
        </w:tc>
        <w:tc>
          <w:tcPr>
            <w:tcW w:w="736" w:type="dxa"/>
            <w:tcBorders>
              <w:top w:val="nil"/>
              <w:left w:val="nil"/>
              <w:bottom w:val="single" w:sz="4" w:space="0" w:color="auto"/>
              <w:right w:val="single" w:sz="4" w:space="0" w:color="auto"/>
            </w:tcBorders>
            <w:shd w:val="clear" w:color="auto" w:fill="FFFFFF"/>
            <w:noWrap/>
            <w:vAlign w:val="bottom"/>
          </w:tcPr>
          <w:p w14:paraId="6D431D4F"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896</w:t>
            </w:r>
          </w:p>
        </w:tc>
        <w:tc>
          <w:tcPr>
            <w:tcW w:w="743" w:type="dxa"/>
            <w:tcBorders>
              <w:top w:val="nil"/>
              <w:left w:val="nil"/>
              <w:bottom w:val="single" w:sz="4" w:space="0" w:color="auto"/>
              <w:right w:val="single" w:sz="4" w:space="0" w:color="auto"/>
            </w:tcBorders>
            <w:shd w:val="clear" w:color="auto" w:fill="auto"/>
            <w:noWrap/>
            <w:vAlign w:val="bottom"/>
          </w:tcPr>
          <w:p w14:paraId="42C85C15"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252</w:t>
            </w:r>
          </w:p>
        </w:tc>
      </w:tr>
      <w:tr w:rsidR="00CD55C8" w:rsidRPr="00CD55C8" w14:paraId="1949943A" w14:textId="77777777" w:rsidTr="00FF5D16">
        <w:trPr>
          <w:trHeight w:val="255"/>
          <w:jc w:val="center"/>
        </w:trPr>
        <w:tc>
          <w:tcPr>
            <w:tcW w:w="4298" w:type="dxa"/>
            <w:tcBorders>
              <w:top w:val="nil"/>
              <w:left w:val="single" w:sz="4" w:space="0" w:color="auto"/>
              <w:bottom w:val="single" w:sz="4" w:space="0" w:color="auto"/>
              <w:right w:val="nil"/>
            </w:tcBorders>
            <w:shd w:val="clear" w:color="auto" w:fill="auto"/>
            <w:noWrap/>
            <w:vAlign w:val="bottom"/>
          </w:tcPr>
          <w:p w14:paraId="4C474BD2" w14:textId="45BCFA08"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 xml:space="preserve">Поточні </w:t>
            </w:r>
            <w:r w:rsidR="000C7F6A" w:rsidRPr="00CD55C8">
              <w:rPr>
                <w:rFonts w:asciiTheme="minorHAnsi" w:hAnsiTheme="minorHAnsi" w:cstheme="minorHAnsi"/>
                <w:i/>
                <w:iCs/>
                <w:color w:val="000000"/>
                <w:sz w:val="20"/>
                <w:szCs w:val="20"/>
              </w:rPr>
              <w:t>зобов’язання</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663498C5"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8707</w:t>
            </w:r>
          </w:p>
        </w:tc>
        <w:tc>
          <w:tcPr>
            <w:tcW w:w="920" w:type="dxa"/>
            <w:tcBorders>
              <w:top w:val="nil"/>
              <w:left w:val="nil"/>
              <w:bottom w:val="single" w:sz="4" w:space="0" w:color="auto"/>
              <w:right w:val="single" w:sz="4" w:space="0" w:color="auto"/>
            </w:tcBorders>
            <w:shd w:val="clear" w:color="auto" w:fill="FFFFFF"/>
            <w:noWrap/>
            <w:vAlign w:val="bottom"/>
          </w:tcPr>
          <w:p w14:paraId="0AD5A379"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4520</w:t>
            </w:r>
          </w:p>
        </w:tc>
        <w:tc>
          <w:tcPr>
            <w:tcW w:w="736" w:type="dxa"/>
            <w:tcBorders>
              <w:top w:val="nil"/>
              <w:left w:val="nil"/>
              <w:bottom w:val="single" w:sz="4" w:space="0" w:color="auto"/>
              <w:right w:val="single" w:sz="4" w:space="0" w:color="auto"/>
            </w:tcBorders>
            <w:shd w:val="clear" w:color="auto" w:fill="FFFFFF"/>
            <w:noWrap/>
            <w:vAlign w:val="bottom"/>
          </w:tcPr>
          <w:p w14:paraId="40ED0DA2"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5819</w:t>
            </w:r>
          </w:p>
        </w:tc>
        <w:tc>
          <w:tcPr>
            <w:tcW w:w="736" w:type="dxa"/>
            <w:tcBorders>
              <w:top w:val="nil"/>
              <w:left w:val="nil"/>
              <w:bottom w:val="single" w:sz="4" w:space="0" w:color="auto"/>
              <w:right w:val="single" w:sz="4" w:space="0" w:color="auto"/>
            </w:tcBorders>
            <w:shd w:val="clear" w:color="auto" w:fill="FFFFFF"/>
            <w:noWrap/>
            <w:vAlign w:val="bottom"/>
          </w:tcPr>
          <w:p w14:paraId="6130CDED"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4608</w:t>
            </w:r>
          </w:p>
        </w:tc>
        <w:tc>
          <w:tcPr>
            <w:tcW w:w="736" w:type="dxa"/>
            <w:tcBorders>
              <w:top w:val="nil"/>
              <w:left w:val="nil"/>
              <w:bottom w:val="single" w:sz="4" w:space="0" w:color="auto"/>
              <w:right w:val="single" w:sz="4" w:space="0" w:color="auto"/>
            </w:tcBorders>
            <w:shd w:val="clear" w:color="auto" w:fill="FFFFFF"/>
            <w:noWrap/>
            <w:vAlign w:val="bottom"/>
          </w:tcPr>
          <w:p w14:paraId="2858E147"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2505</w:t>
            </w:r>
          </w:p>
        </w:tc>
        <w:tc>
          <w:tcPr>
            <w:tcW w:w="743" w:type="dxa"/>
            <w:tcBorders>
              <w:top w:val="nil"/>
              <w:left w:val="nil"/>
              <w:bottom w:val="single" w:sz="4" w:space="0" w:color="auto"/>
              <w:right w:val="single" w:sz="4" w:space="0" w:color="auto"/>
            </w:tcBorders>
            <w:shd w:val="clear" w:color="auto" w:fill="auto"/>
            <w:noWrap/>
            <w:vAlign w:val="bottom"/>
          </w:tcPr>
          <w:p w14:paraId="74C73502"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3925</w:t>
            </w:r>
          </w:p>
        </w:tc>
      </w:tr>
      <w:tr w:rsidR="00CD55C8" w:rsidRPr="00CD55C8" w14:paraId="585CAADC" w14:textId="77777777" w:rsidTr="00FF5D16">
        <w:trPr>
          <w:trHeight w:val="255"/>
          <w:jc w:val="center"/>
        </w:trPr>
        <w:tc>
          <w:tcPr>
            <w:tcW w:w="4298" w:type="dxa"/>
            <w:tcBorders>
              <w:top w:val="nil"/>
              <w:left w:val="single" w:sz="4" w:space="0" w:color="auto"/>
              <w:bottom w:val="single" w:sz="4" w:space="0" w:color="auto"/>
              <w:right w:val="nil"/>
            </w:tcBorders>
            <w:shd w:val="clear" w:color="auto" w:fill="auto"/>
            <w:noWrap/>
            <w:vAlign w:val="bottom"/>
          </w:tcPr>
          <w:p w14:paraId="36C82A58"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Витрати майбутніх періодів</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380D516E"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15</w:t>
            </w:r>
          </w:p>
        </w:tc>
        <w:tc>
          <w:tcPr>
            <w:tcW w:w="920" w:type="dxa"/>
            <w:tcBorders>
              <w:top w:val="nil"/>
              <w:left w:val="nil"/>
              <w:bottom w:val="single" w:sz="4" w:space="0" w:color="auto"/>
              <w:right w:val="single" w:sz="4" w:space="0" w:color="auto"/>
            </w:tcBorders>
            <w:shd w:val="clear" w:color="auto" w:fill="FFFFFF"/>
            <w:noWrap/>
            <w:vAlign w:val="bottom"/>
          </w:tcPr>
          <w:p w14:paraId="71F9AC2B"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15</w:t>
            </w:r>
          </w:p>
        </w:tc>
        <w:tc>
          <w:tcPr>
            <w:tcW w:w="736" w:type="dxa"/>
            <w:tcBorders>
              <w:top w:val="nil"/>
              <w:left w:val="nil"/>
              <w:bottom w:val="single" w:sz="4" w:space="0" w:color="auto"/>
              <w:right w:val="single" w:sz="4" w:space="0" w:color="auto"/>
            </w:tcBorders>
            <w:shd w:val="clear" w:color="auto" w:fill="FFFFFF"/>
            <w:noWrap/>
            <w:vAlign w:val="bottom"/>
          </w:tcPr>
          <w:p w14:paraId="124EEB34"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15</w:t>
            </w:r>
          </w:p>
        </w:tc>
        <w:tc>
          <w:tcPr>
            <w:tcW w:w="736" w:type="dxa"/>
            <w:tcBorders>
              <w:top w:val="nil"/>
              <w:left w:val="nil"/>
              <w:bottom w:val="single" w:sz="4" w:space="0" w:color="auto"/>
              <w:right w:val="single" w:sz="4" w:space="0" w:color="auto"/>
            </w:tcBorders>
            <w:shd w:val="clear" w:color="auto" w:fill="FFFFFF"/>
            <w:noWrap/>
            <w:vAlign w:val="bottom"/>
          </w:tcPr>
          <w:p w14:paraId="78A1EDD9"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15</w:t>
            </w:r>
          </w:p>
        </w:tc>
        <w:tc>
          <w:tcPr>
            <w:tcW w:w="736" w:type="dxa"/>
            <w:tcBorders>
              <w:top w:val="nil"/>
              <w:left w:val="nil"/>
              <w:bottom w:val="single" w:sz="4" w:space="0" w:color="auto"/>
              <w:right w:val="single" w:sz="4" w:space="0" w:color="auto"/>
            </w:tcBorders>
            <w:shd w:val="clear" w:color="auto" w:fill="FFFFFF"/>
            <w:noWrap/>
            <w:vAlign w:val="bottom"/>
          </w:tcPr>
          <w:p w14:paraId="772E945E"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15</w:t>
            </w:r>
          </w:p>
        </w:tc>
        <w:tc>
          <w:tcPr>
            <w:tcW w:w="743" w:type="dxa"/>
            <w:tcBorders>
              <w:top w:val="nil"/>
              <w:left w:val="nil"/>
              <w:bottom w:val="single" w:sz="4" w:space="0" w:color="auto"/>
              <w:right w:val="single" w:sz="4" w:space="0" w:color="auto"/>
            </w:tcBorders>
            <w:shd w:val="clear" w:color="auto" w:fill="auto"/>
            <w:noWrap/>
            <w:vAlign w:val="bottom"/>
          </w:tcPr>
          <w:p w14:paraId="50FEC1C6"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0</w:t>
            </w:r>
          </w:p>
        </w:tc>
      </w:tr>
      <w:tr w:rsidR="00CD55C8" w:rsidRPr="00CD55C8" w14:paraId="2AB78F64" w14:textId="77777777" w:rsidTr="00FF5D16">
        <w:trPr>
          <w:trHeight w:val="255"/>
          <w:jc w:val="center"/>
        </w:trPr>
        <w:tc>
          <w:tcPr>
            <w:tcW w:w="4298" w:type="dxa"/>
            <w:tcBorders>
              <w:top w:val="nil"/>
              <w:left w:val="single" w:sz="4" w:space="0" w:color="auto"/>
              <w:bottom w:val="single" w:sz="4" w:space="0" w:color="auto"/>
              <w:right w:val="nil"/>
            </w:tcBorders>
            <w:shd w:val="clear" w:color="auto" w:fill="auto"/>
            <w:noWrap/>
            <w:vAlign w:val="bottom"/>
          </w:tcPr>
          <w:p w14:paraId="7613A345"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Доходи майбутніх періодів</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6A6B76BD"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0</w:t>
            </w:r>
          </w:p>
        </w:tc>
        <w:tc>
          <w:tcPr>
            <w:tcW w:w="920" w:type="dxa"/>
            <w:tcBorders>
              <w:top w:val="nil"/>
              <w:left w:val="nil"/>
              <w:bottom w:val="single" w:sz="4" w:space="0" w:color="auto"/>
              <w:right w:val="single" w:sz="4" w:space="0" w:color="auto"/>
            </w:tcBorders>
            <w:shd w:val="clear" w:color="auto" w:fill="FFFFFF"/>
            <w:noWrap/>
            <w:vAlign w:val="bottom"/>
          </w:tcPr>
          <w:p w14:paraId="37B7276C"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0</w:t>
            </w:r>
          </w:p>
        </w:tc>
        <w:tc>
          <w:tcPr>
            <w:tcW w:w="736" w:type="dxa"/>
            <w:tcBorders>
              <w:top w:val="nil"/>
              <w:left w:val="nil"/>
              <w:bottom w:val="single" w:sz="4" w:space="0" w:color="auto"/>
              <w:right w:val="single" w:sz="4" w:space="0" w:color="auto"/>
            </w:tcBorders>
            <w:shd w:val="clear" w:color="auto" w:fill="FFFFFF"/>
            <w:noWrap/>
            <w:vAlign w:val="bottom"/>
          </w:tcPr>
          <w:p w14:paraId="08703041"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0</w:t>
            </w:r>
          </w:p>
        </w:tc>
        <w:tc>
          <w:tcPr>
            <w:tcW w:w="736" w:type="dxa"/>
            <w:tcBorders>
              <w:top w:val="nil"/>
              <w:left w:val="nil"/>
              <w:bottom w:val="single" w:sz="4" w:space="0" w:color="auto"/>
              <w:right w:val="single" w:sz="4" w:space="0" w:color="auto"/>
            </w:tcBorders>
            <w:shd w:val="clear" w:color="auto" w:fill="FFFFFF"/>
            <w:noWrap/>
            <w:vAlign w:val="bottom"/>
          </w:tcPr>
          <w:p w14:paraId="52F7F52B"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0</w:t>
            </w:r>
          </w:p>
        </w:tc>
        <w:tc>
          <w:tcPr>
            <w:tcW w:w="736" w:type="dxa"/>
            <w:tcBorders>
              <w:top w:val="nil"/>
              <w:left w:val="nil"/>
              <w:bottom w:val="single" w:sz="4" w:space="0" w:color="auto"/>
              <w:right w:val="single" w:sz="4" w:space="0" w:color="auto"/>
            </w:tcBorders>
            <w:shd w:val="clear" w:color="auto" w:fill="FFFFFF"/>
            <w:noWrap/>
            <w:vAlign w:val="bottom"/>
          </w:tcPr>
          <w:p w14:paraId="0D855E5F"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0</w:t>
            </w:r>
          </w:p>
        </w:tc>
        <w:tc>
          <w:tcPr>
            <w:tcW w:w="743" w:type="dxa"/>
            <w:tcBorders>
              <w:top w:val="nil"/>
              <w:left w:val="nil"/>
              <w:bottom w:val="single" w:sz="4" w:space="0" w:color="auto"/>
              <w:right w:val="single" w:sz="4" w:space="0" w:color="auto"/>
            </w:tcBorders>
            <w:shd w:val="clear" w:color="auto" w:fill="auto"/>
            <w:noWrap/>
            <w:vAlign w:val="bottom"/>
          </w:tcPr>
          <w:p w14:paraId="50821DA1"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0</w:t>
            </w:r>
          </w:p>
        </w:tc>
      </w:tr>
      <w:tr w:rsidR="00CD55C8" w:rsidRPr="00CD55C8" w14:paraId="372A2B98" w14:textId="77777777" w:rsidTr="00FF5D16">
        <w:trPr>
          <w:trHeight w:val="300"/>
          <w:jc w:val="center"/>
        </w:trPr>
        <w:tc>
          <w:tcPr>
            <w:tcW w:w="4298" w:type="dxa"/>
            <w:tcBorders>
              <w:top w:val="nil"/>
              <w:left w:val="single" w:sz="4" w:space="0" w:color="auto"/>
              <w:bottom w:val="single" w:sz="4" w:space="0" w:color="auto"/>
              <w:right w:val="nil"/>
            </w:tcBorders>
            <w:shd w:val="clear" w:color="auto" w:fill="auto"/>
            <w:vAlign w:val="bottom"/>
          </w:tcPr>
          <w:p w14:paraId="5F04CA5D"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Виробничі фонди за ЗВ:</w:t>
            </w:r>
          </w:p>
        </w:tc>
        <w:tc>
          <w:tcPr>
            <w:tcW w:w="809" w:type="dxa"/>
            <w:tcBorders>
              <w:top w:val="nil"/>
              <w:left w:val="single" w:sz="4" w:space="0" w:color="auto"/>
              <w:bottom w:val="single" w:sz="4" w:space="0" w:color="auto"/>
              <w:right w:val="single" w:sz="4" w:space="0" w:color="auto"/>
            </w:tcBorders>
            <w:shd w:val="clear" w:color="auto" w:fill="auto"/>
            <w:vAlign w:val="bottom"/>
          </w:tcPr>
          <w:p w14:paraId="55D44639"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12631</w:t>
            </w:r>
          </w:p>
        </w:tc>
        <w:tc>
          <w:tcPr>
            <w:tcW w:w="920" w:type="dxa"/>
            <w:tcBorders>
              <w:top w:val="nil"/>
              <w:left w:val="nil"/>
              <w:bottom w:val="single" w:sz="4" w:space="0" w:color="auto"/>
              <w:right w:val="single" w:sz="4" w:space="0" w:color="auto"/>
            </w:tcBorders>
            <w:shd w:val="clear" w:color="auto" w:fill="FFFFFF"/>
            <w:noWrap/>
            <w:vAlign w:val="bottom"/>
          </w:tcPr>
          <w:p w14:paraId="4B96DCE3"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13148</w:t>
            </w:r>
          </w:p>
        </w:tc>
        <w:tc>
          <w:tcPr>
            <w:tcW w:w="736" w:type="dxa"/>
            <w:tcBorders>
              <w:top w:val="nil"/>
              <w:left w:val="nil"/>
              <w:bottom w:val="single" w:sz="4" w:space="0" w:color="auto"/>
              <w:right w:val="single" w:sz="4" w:space="0" w:color="auto"/>
            </w:tcBorders>
            <w:shd w:val="clear" w:color="auto" w:fill="FFFFFF"/>
            <w:noWrap/>
            <w:vAlign w:val="bottom"/>
          </w:tcPr>
          <w:p w14:paraId="75A4C4AE"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23419</w:t>
            </w:r>
          </w:p>
        </w:tc>
        <w:tc>
          <w:tcPr>
            <w:tcW w:w="736" w:type="dxa"/>
            <w:tcBorders>
              <w:top w:val="nil"/>
              <w:left w:val="nil"/>
              <w:bottom w:val="single" w:sz="4" w:space="0" w:color="auto"/>
              <w:right w:val="single" w:sz="4" w:space="0" w:color="auto"/>
            </w:tcBorders>
            <w:shd w:val="clear" w:color="auto" w:fill="FFFFFF"/>
            <w:noWrap/>
            <w:vAlign w:val="bottom"/>
          </w:tcPr>
          <w:p w14:paraId="4D1A4DB5"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21456</w:t>
            </w:r>
          </w:p>
        </w:tc>
        <w:tc>
          <w:tcPr>
            <w:tcW w:w="736" w:type="dxa"/>
            <w:tcBorders>
              <w:top w:val="nil"/>
              <w:left w:val="nil"/>
              <w:bottom w:val="single" w:sz="4" w:space="0" w:color="auto"/>
              <w:right w:val="single" w:sz="4" w:space="0" w:color="auto"/>
            </w:tcBorders>
            <w:shd w:val="clear" w:color="auto" w:fill="FFFFFF"/>
            <w:noWrap/>
            <w:vAlign w:val="bottom"/>
          </w:tcPr>
          <w:p w14:paraId="0523F465"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12484</w:t>
            </w:r>
          </w:p>
        </w:tc>
        <w:tc>
          <w:tcPr>
            <w:tcW w:w="743" w:type="dxa"/>
            <w:tcBorders>
              <w:top w:val="nil"/>
              <w:left w:val="nil"/>
              <w:bottom w:val="single" w:sz="4" w:space="0" w:color="auto"/>
              <w:right w:val="single" w:sz="4" w:space="0" w:color="auto"/>
            </w:tcBorders>
            <w:shd w:val="clear" w:color="auto" w:fill="auto"/>
            <w:noWrap/>
            <w:vAlign w:val="bottom"/>
          </w:tcPr>
          <w:p w14:paraId="4F637FC9"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10394</w:t>
            </w:r>
          </w:p>
        </w:tc>
      </w:tr>
      <w:tr w:rsidR="00CD55C8" w:rsidRPr="00CD55C8" w14:paraId="76B86B53" w14:textId="77777777" w:rsidTr="00FF5D16">
        <w:trPr>
          <w:trHeight w:val="255"/>
          <w:jc w:val="center"/>
        </w:trPr>
        <w:tc>
          <w:tcPr>
            <w:tcW w:w="4298" w:type="dxa"/>
            <w:tcBorders>
              <w:top w:val="nil"/>
              <w:left w:val="single" w:sz="4" w:space="0" w:color="auto"/>
              <w:bottom w:val="single" w:sz="4" w:space="0" w:color="auto"/>
              <w:right w:val="nil"/>
            </w:tcBorders>
            <w:shd w:val="clear" w:color="auto" w:fill="auto"/>
            <w:noWrap/>
            <w:vAlign w:val="bottom"/>
          </w:tcPr>
          <w:p w14:paraId="67D73D6F" w14:textId="77777777" w:rsidR="00CD55C8" w:rsidRPr="00CD55C8" w:rsidRDefault="00CD55C8" w:rsidP="00FF5D16">
            <w:pPr>
              <w:ind w:firstLineChars="500" w:firstLine="1000"/>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         основні засоби</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475CB5A6"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10299</w:t>
            </w:r>
          </w:p>
        </w:tc>
        <w:tc>
          <w:tcPr>
            <w:tcW w:w="920" w:type="dxa"/>
            <w:tcBorders>
              <w:top w:val="nil"/>
              <w:left w:val="nil"/>
              <w:bottom w:val="single" w:sz="4" w:space="0" w:color="auto"/>
              <w:right w:val="single" w:sz="4" w:space="0" w:color="auto"/>
            </w:tcBorders>
            <w:shd w:val="clear" w:color="auto" w:fill="FFFFFF"/>
            <w:noWrap/>
            <w:vAlign w:val="bottom"/>
          </w:tcPr>
          <w:p w14:paraId="4AB1717A"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10823</w:t>
            </w:r>
          </w:p>
        </w:tc>
        <w:tc>
          <w:tcPr>
            <w:tcW w:w="736" w:type="dxa"/>
            <w:tcBorders>
              <w:top w:val="nil"/>
              <w:left w:val="nil"/>
              <w:bottom w:val="single" w:sz="4" w:space="0" w:color="auto"/>
              <w:right w:val="single" w:sz="4" w:space="0" w:color="auto"/>
            </w:tcBorders>
            <w:shd w:val="clear" w:color="auto" w:fill="FFFFFF"/>
            <w:noWrap/>
            <w:vAlign w:val="bottom"/>
          </w:tcPr>
          <w:p w14:paraId="145B3CCD"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21738</w:t>
            </w:r>
          </w:p>
        </w:tc>
        <w:tc>
          <w:tcPr>
            <w:tcW w:w="736" w:type="dxa"/>
            <w:tcBorders>
              <w:top w:val="nil"/>
              <w:left w:val="nil"/>
              <w:bottom w:val="single" w:sz="4" w:space="0" w:color="auto"/>
              <w:right w:val="single" w:sz="4" w:space="0" w:color="auto"/>
            </w:tcBorders>
            <w:shd w:val="clear" w:color="auto" w:fill="FFFFFF"/>
            <w:noWrap/>
            <w:vAlign w:val="bottom"/>
          </w:tcPr>
          <w:p w14:paraId="0B383208"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19359</w:t>
            </w:r>
          </w:p>
        </w:tc>
        <w:tc>
          <w:tcPr>
            <w:tcW w:w="736" w:type="dxa"/>
            <w:tcBorders>
              <w:top w:val="nil"/>
              <w:left w:val="nil"/>
              <w:bottom w:val="single" w:sz="4" w:space="0" w:color="auto"/>
              <w:right w:val="single" w:sz="4" w:space="0" w:color="auto"/>
            </w:tcBorders>
            <w:shd w:val="clear" w:color="auto" w:fill="FFFFFF"/>
            <w:noWrap/>
            <w:vAlign w:val="bottom"/>
          </w:tcPr>
          <w:p w14:paraId="05E4212B"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10320</w:t>
            </w:r>
          </w:p>
        </w:tc>
        <w:tc>
          <w:tcPr>
            <w:tcW w:w="743" w:type="dxa"/>
            <w:tcBorders>
              <w:top w:val="nil"/>
              <w:left w:val="nil"/>
              <w:bottom w:val="single" w:sz="4" w:space="0" w:color="auto"/>
              <w:right w:val="single" w:sz="4" w:space="0" w:color="auto"/>
            </w:tcBorders>
            <w:shd w:val="clear" w:color="auto" w:fill="auto"/>
            <w:noWrap/>
            <w:vAlign w:val="bottom"/>
          </w:tcPr>
          <w:p w14:paraId="1BD9344F"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8810</w:t>
            </w:r>
          </w:p>
        </w:tc>
      </w:tr>
      <w:tr w:rsidR="00CD55C8" w:rsidRPr="00CD55C8" w14:paraId="651A9925" w14:textId="77777777" w:rsidTr="00FF5D16">
        <w:trPr>
          <w:trHeight w:val="255"/>
          <w:jc w:val="center"/>
        </w:trPr>
        <w:tc>
          <w:tcPr>
            <w:tcW w:w="4298" w:type="dxa"/>
            <w:tcBorders>
              <w:top w:val="nil"/>
              <w:left w:val="single" w:sz="4" w:space="0" w:color="auto"/>
              <w:bottom w:val="single" w:sz="4" w:space="0" w:color="auto"/>
              <w:right w:val="nil"/>
            </w:tcBorders>
            <w:shd w:val="clear" w:color="auto" w:fill="auto"/>
            <w:noWrap/>
            <w:vAlign w:val="bottom"/>
          </w:tcPr>
          <w:p w14:paraId="1BFA4AF0" w14:textId="77777777" w:rsidR="00CD55C8" w:rsidRPr="00CD55C8" w:rsidRDefault="00CD55C8" w:rsidP="00FF5D16">
            <w:pPr>
              <w:ind w:firstLineChars="500" w:firstLine="1000"/>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         виробничі запаси</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6C198F5C"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1813</w:t>
            </w:r>
          </w:p>
        </w:tc>
        <w:tc>
          <w:tcPr>
            <w:tcW w:w="920" w:type="dxa"/>
            <w:tcBorders>
              <w:top w:val="nil"/>
              <w:left w:val="nil"/>
              <w:bottom w:val="single" w:sz="4" w:space="0" w:color="auto"/>
              <w:right w:val="single" w:sz="4" w:space="0" w:color="auto"/>
            </w:tcBorders>
            <w:shd w:val="clear" w:color="auto" w:fill="FFFFFF"/>
            <w:noWrap/>
            <w:vAlign w:val="bottom"/>
          </w:tcPr>
          <w:p w14:paraId="2B9DA2C7"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1665</w:t>
            </w:r>
          </w:p>
        </w:tc>
        <w:tc>
          <w:tcPr>
            <w:tcW w:w="736" w:type="dxa"/>
            <w:tcBorders>
              <w:top w:val="nil"/>
              <w:left w:val="nil"/>
              <w:bottom w:val="single" w:sz="4" w:space="0" w:color="auto"/>
              <w:right w:val="single" w:sz="4" w:space="0" w:color="auto"/>
            </w:tcBorders>
            <w:shd w:val="clear" w:color="auto" w:fill="FFFFFF"/>
            <w:noWrap/>
            <w:vAlign w:val="bottom"/>
          </w:tcPr>
          <w:p w14:paraId="597A6490"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282</w:t>
            </w:r>
          </w:p>
        </w:tc>
        <w:tc>
          <w:tcPr>
            <w:tcW w:w="736" w:type="dxa"/>
            <w:tcBorders>
              <w:top w:val="nil"/>
              <w:left w:val="nil"/>
              <w:bottom w:val="single" w:sz="4" w:space="0" w:color="auto"/>
              <w:right w:val="single" w:sz="4" w:space="0" w:color="auto"/>
            </w:tcBorders>
            <w:shd w:val="clear" w:color="auto" w:fill="FFFFFF"/>
            <w:noWrap/>
            <w:vAlign w:val="bottom"/>
          </w:tcPr>
          <w:p w14:paraId="4770D1F6"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922</w:t>
            </w:r>
          </w:p>
        </w:tc>
        <w:tc>
          <w:tcPr>
            <w:tcW w:w="736" w:type="dxa"/>
            <w:tcBorders>
              <w:top w:val="nil"/>
              <w:left w:val="nil"/>
              <w:bottom w:val="single" w:sz="4" w:space="0" w:color="auto"/>
              <w:right w:val="single" w:sz="4" w:space="0" w:color="auto"/>
            </w:tcBorders>
            <w:shd w:val="clear" w:color="auto" w:fill="FFFFFF"/>
            <w:noWrap/>
            <w:vAlign w:val="bottom"/>
          </w:tcPr>
          <w:p w14:paraId="4E33A88D"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1736</w:t>
            </w:r>
          </w:p>
        </w:tc>
        <w:tc>
          <w:tcPr>
            <w:tcW w:w="743" w:type="dxa"/>
            <w:tcBorders>
              <w:top w:val="nil"/>
              <w:left w:val="nil"/>
              <w:bottom w:val="single" w:sz="4" w:space="0" w:color="auto"/>
              <w:right w:val="single" w:sz="4" w:space="0" w:color="auto"/>
            </w:tcBorders>
            <w:shd w:val="clear" w:color="auto" w:fill="auto"/>
            <w:noWrap/>
            <w:vAlign w:val="bottom"/>
          </w:tcPr>
          <w:p w14:paraId="2ED60F6D"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1417</w:t>
            </w:r>
          </w:p>
        </w:tc>
      </w:tr>
      <w:tr w:rsidR="00CD55C8" w:rsidRPr="00CD55C8" w14:paraId="38CA1DEF" w14:textId="77777777" w:rsidTr="00FF5D16">
        <w:trPr>
          <w:trHeight w:val="255"/>
          <w:jc w:val="center"/>
        </w:trPr>
        <w:tc>
          <w:tcPr>
            <w:tcW w:w="4298" w:type="dxa"/>
            <w:tcBorders>
              <w:top w:val="nil"/>
              <w:left w:val="single" w:sz="4" w:space="0" w:color="auto"/>
              <w:bottom w:val="single" w:sz="4" w:space="0" w:color="auto"/>
              <w:right w:val="nil"/>
            </w:tcBorders>
            <w:shd w:val="clear" w:color="auto" w:fill="auto"/>
            <w:noWrap/>
            <w:vAlign w:val="bottom"/>
          </w:tcPr>
          <w:p w14:paraId="48720465" w14:textId="77777777" w:rsidR="00CD55C8" w:rsidRPr="00CD55C8" w:rsidRDefault="00CD55C8" w:rsidP="00FF5D16">
            <w:pPr>
              <w:ind w:firstLineChars="500" w:firstLine="1000"/>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         незавершене виробництво</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591F7C5E"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519</w:t>
            </w:r>
          </w:p>
        </w:tc>
        <w:tc>
          <w:tcPr>
            <w:tcW w:w="920" w:type="dxa"/>
            <w:tcBorders>
              <w:top w:val="nil"/>
              <w:left w:val="nil"/>
              <w:bottom w:val="single" w:sz="4" w:space="0" w:color="auto"/>
              <w:right w:val="single" w:sz="4" w:space="0" w:color="auto"/>
            </w:tcBorders>
            <w:shd w:val="clear" w:color="auto" w:fill="FFFFFF"/>
            <w:noWrap/>
            <w:vAlign w:val="bottom"/>
          </w:tcPr>
          <w:p w14:paraId="27F30EA5"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660</w:t>
            </w:r>
          </w:p>
        </w:tc>
        <w:tc>
          <w:tcPr>
            <w:tcW w:w="736" w:type="dxa"/>
            <w:tcBorders>
              <w:top w:val="nil"/>
              <w:left w:val="nil"/>
              <w:bottom w:val="single" w:sz="4" w:space="0" w:color="auto"/>
              <w:right w:val="single" w:sz="4" w:space="0" w:color="auto"/>
            </w:tcBorders>
            <w:shd w:val="clear" w:color="auto" w:fill="FFFFFF"/>
            <w:noWrap/>
            <w:vAlign w:val="bottom"/>
          </w:tcPr>
          <w:p w14:paraId="3285AA62"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1399</w:t>
            </w:r>
          </w:p>
        </w:tc>
        <w:tc>
          <w:tcPr>
            <w:tcW w:w="736" w:type="dxa"/>
            <w:tcBorders>
              <w:top w:val="nil"/>
              <w:left w:val="nil"/>
              <w:bottom w:val="single" w:sz="4" w:space="0" w:color="auto"/>
              <w:right w:val="single" w:sz="4" w:space="0" w:color="auto"/>
            </w:tcBorders>
            <w:shd w:val="clear" w:color="auto" w:fill="FFFFFF"/>
            <w:noWrap/>
            <w:vAlign w:val="bottom"/>
          </w:tcPr>
          <w:p w14:paraId="4CE62E4B"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1175</w:t>
            </w:r>
          </w:p>
        </w:tc>
        <w:tc>
          <w:tcPr>
            <w:tcW w:w="736" w:type="dxa"/>
            <w:tcBorders>
              <w:top w:val="nil"/>
              <w:left w:val="nil"/>
              <w:bottom w:val="single" w:sz="4" w:space="0" w:color="auto"/>
              <w:right w:val="single" w:sz="4" w:space="0" w:color="auto"/>
            </w:tcBorders>
            <w:shd w:val="clear" w:color="auto" w:fill="FFFFFF"/>
            <w:noWrap/>
            <w:vAlign w:val="bottom"/>
          </w:tcPr>
          <w:p w14:paraId="358AD208"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428</w:t>
            </w:r>
          </w:p>
        </w:tc>
        <w:tc>
          <w:tcPr>
            <w:tcW w:w="743" w:type="dxa"/>
            <w:tcBorders>
              <w:top w:val="nil"/>
              <w:left w:val="nil"/>
              <w:bottom w:val="single" w:sz="4" w:space="0" w:color="auto"/>
              <w:right w:val="single" w:sz="4" w:space="0" w:color="auto"/>
            </w:tcBorders>
            <w:shd w:val="clear" w:color="auto" w:fill="auto"/>
            <w:noWrap/>
            <w:vAlign w:val="bottom"/>
          </w:tcPr>
          <w:p w14:paraId="29A84E21"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167</w:t>
            </w:r>
          </w:p>
        </w:tc>
      </w:tr>
      <w:tr w:rsidR="00CD55C8" w:rsidRPr="00CD55C8" w14:paraId="5A448389" w14:textId="77777777" w:rsidTr="00FF5D16">
        <w:trPr>
          <w:trHeight w:val="330"/>
          <w:jc w:val="center"/>
        </w:trPr>
        <w:tc>
          <w:tcPr>
            <w:tcW w:w="4298" w:type="dxa"/>
            <w:tcBorders>
              <w:top w:val="nil"/>
              <w:left w:val="single" w:sz="4" w:space="0" w:color="auto"/>
              <w:bottom w:val="single" w:sz="4" w:space="0" w:color="auto"/>
              <w:right w:val="nil"/>
            </w:tcBorders>
            <w:shd w:val="clear" w:color="auto" w:fill="auto"/>
            <w:vAlign w:val="bottom"/>
          </w:tcPr>
          <w:p w14:paraId="3CEB1A6A"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Знос основних засобів</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22611E04"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5671</w:t>
            </w:r>
          </w:p>
        </w:tc>
        <w:tc>
          <w:tcPr>
            <w:tcW w:w="920" w:type="dxa"/>
            <w:tcBorders>
              <w:top w:val="nil"/>
              <w:left w:val="nil"/>
              <w:bottom w:val="single" w:sz="4" w:space="0" w:color="auto"/>
              <w:right w:val="single" w:sz="4" w:space="0" w:color="auto"/>
            </w:tcBorders>
            <w:shd w:val="clear" w:color="auto" w:fill="FFFFFF"/>
            <w:noWrap/>
            <w:vAlign w:val="bottom"/>
          </w:tcPr>
          <w:p w14:paraId="02C93A33"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7810</w:t>
            </w:r>
          </w:p>
        </w:tc>
        <w:tc>
          <w:tcPr>
            <w:tcW w:w="736" w:type="dxa"/>
            <w:tcBorders>
              <w:top w:val="nil"/>
              <w:left w:val="nil"/>
              <w:bottom w:val="single" w:sz="4" w:space="0" w:color="auto"/>
              <w:right w:val="single" w:sz="4" w:space="0" w:color="auto"/>
            </w:tcBorders>
            <w:shd w:val="clear" w:color="auto" w:fill="FFFFFF"/>
            <w:noWrap/>
            <w:vAlign w:val="bottom"/>
          </w:tcPr>
          <w:p w14:paraId="7CCA7996"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11766</w:t>
            </w:r>
          </w:p>
        </w:tc>
        <w:tc>
          <w:tcPr>
            <w:tcW w:w="736" w:type="dxa"/>
            <w:tcBorders>
              <w:top w:val="nil"/>
              <w:left w:val="nil"/>
              <w:bottom w:val="single" w:sz="4" w:space="0" w:color="auto"/>
              <w:right w:val="single" w:sz="4" w:space="0" w:color="auto"/>
            </w:tcBorders>
            <w:shd w:val="clear" w:color="auto" w:fill="FFFFFF"/>
            <w:noWrap/>
            <w:vAlign w:val="bottom"/>
          </w:tcPr>
          <w:p w14:paraId="7EA75F22"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14306</w:t>
            </w:r>
          </w:p>
        </w:tc>
        <w:tc>
          <w:tcPr>
            <w:tcW w:w="736" w:type="dxa"/>
            <w:tcBorders>
              <w:top w:val="nil"/>
              <w:left w:val="nil"/>
              <w:bottom w:val="single" w:sz="4" w:space="0" w:color="auto"/>
              <w:right w:val="single" w:sz="4" w:space="0" w:color="auto"/>
            </w:tcBorders>
            <w:shd w:val="clear" w:color="auto" w:fill="FFFFFF"/>
            <w:noWrap/>
            <w:vAlign w:val="bottom"/>
          </w:tcPr>
          <w:p w14:paraId="75F9A4FE"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2095</w:t>
            </w:r>
          </w:p>
        </w:tc>
        <w:tc>
          <w:tcPr>
            <w:tcW w:w="743" w:type="dxa"/>
            <w:tcBorders>
              <w:top w:val="nil"/>
              <w:left w:val="nil"/>
              <w:bottom w:val="single" w:sz="4" w:space="0" w:color="auto"/>
              <w:right w:val="single" w:sz="4" w:space="0" w:color="auto"/>
            </w:tcBorders>
            <w:shd w:val="clear" w:color="auto" w:fill="auto"/>
            <w:noWrap/>
            <w:vAlign w:val="bottom"/>
          </w:tcPr>
          <w:p w14:paraId="053B980B"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15634</w:t>
            </w:r>
          </w:p>
        </w:tc>
      </w:tr>
      <w:tr w:rsidR="00CD55C8" w:rsidRPr="00CD55C8" w14:paraId="147A6321" w14:textId="77777777" w:rsidTr="00FF5D16">
        <w:trPr>
          <w:trHeight w:val="435"/>
          <w:jc w:val="center"/>
        </w:trPr>
        <w:tc>
          <w:tcPr>
            <w:tcW w:w="4298" w:type="dxa"/>
            <w:tcBorders>
              <w:top w:val="nil"/>
              <w:left w:val="single" w:sz="4" w:space="0" w:color="auto"/>
              <w:bottom w:val="single" w:sz="4" w:space="0" w:color="auto"/>
              <w:right w:val="nil"/>
            </w:tcBorders>
            <w:shd w:val="clear" w:color="auto" w:fill="auto"/>
            <w:vAlign w:val="bottom"/>
          </w:tcPr>
          <w:p w14:paraId="1176F8B0"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Знос нематеріальних активів</w:t>
            </w:r>
          </w:p>
        </w:tc>
        <w:tc>
          <w:tcPr>
            <w:tcW w:w="809" w:type="dxa"/>
            <w:tcBorders>
              <w:top w:val="nil"/>
              <w:left w:val="single" w:sz="4" w:space="0" w:color="auto"/>
              <w:bottom w:val="single" w:sz="4" w:space="0" w:color="auto"/>
              <w:right w:val="single" w:sz="4" w:space="0" w:color="auto"/>
            </w:tcBorders>
            <w:shd w:val="clear" w:color="auto" w:fill="auto"/>
            <w:vAlign w:val="bottom"/>
          </w:tcPr>
          <w:p w14:paraId="1C2F2A38"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43</w:t>
            </w:r>
          </w:p>
        </w:tc>
        <w:tc>
          <w:tcPr>
            <w:tcW w:w="920" w:type="dxa"/>
            <w:tcBorders>
              <w:top w:val="nil"/>
              <w:left w:val="nil"/>
              <w:bottom w:val="single" w:sz="4" w:space="0" w:color="auto"/>
              <w:right w:val="single" w:sz="4" w:space="0" w:color="auto"/>
            </w:tcBorders>
            <w:shd w:val="clear" w:color="auto" w:fill="FFFFFF"/>
            <w:noWrap/>
            <w:vAlign w:val="bottom"/>
          </w:tcPr>
          <w:p w14:paraId="5873553F"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54</w:t>
            </w:r>
          </w:p>
        </w:tc>
        <w:tc>
          <w:tcPr>
            <w:tcW w:w="736" w:type="dxa"/>
            <w:tcBorders>
              <w:top w:val="nil"/>
              <w:left w:val="nil"/>
              <w:bottom w:val="single" w:sz="4" w:space="0" w:color="auto"/>
              <w:right w:val="single" w:sz="4" w:space="0" w:color="auto"/>
            </w:tcBorders>
            <w:shd w:val="clear" w:color="auto" w:fill="FFFFFF"/>
            <w:noWrap/>
            <w:vAlign w:val="bottom"/>
          </w:tcPr>
          <w:p w14:paraId="5B9A46D9"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63</w:t>
            </w:r>
          </w:p>
        </w:tc>
        <w:tc>
          <w:tcPr>
            <w:tcW w:w="736" w:type="dxa"/>
            <w:tcBorders>
              <w:top w:val="nil"/>
              <w:left w:val="nil"/>
              <w:bottom w:val="single" w:sz="4" w:space="0" w:color="auto"/>
              <w:right w:val="single" w:sz="4" w:space="0" w:color="auto"/>
            </w:tcBorders>
            <w:shd w:val="clear" w:color="auto" w:fill="FFFFFF"/>
            <w:noWrap/>
            <w:vAlign w:val="bottom"/>
          </w:tcPr>
          <w:p w14:paraId="489CE16D"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68</w:t>
            </w:r>
          </w:p>
        </w:tc>
        <w:tc>
          <w:tcPr>
            <w:tcW w:w="736" w:type="dxa"/>
            <w:tcBorders>
              <w:top w:val="nil"/>
              <w:left w:val="nil"/>
              <w:bottom w:val="single" w:sz="4" w:space="0" w:color="auto"/>
              <w:right w:val="single" w:sz="4" w:space="0" w:color="auto"/>
            </w:tcBorders>
            <w:shd w:val="clear" w:color="auto" w:fill="FFFFFF"/>
            <w:noWrap/>
            <w:vAlign w:val="bottom"/>
          </w:tcPr>
          <w:p w14:paraId="4580F055"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75</w:t>
            </w:r>
          </w:p>
        </w:tc>
        <w:tc>
          <w:tcPr>
            <w:tcW w:w="743" w:type="dxa"/>
            <w:tcBorders>
              <w:top w:val="nil"/>
              <w:left w:val="nil"/>
              <w:bottom w:val="single" w:sz="4" w:space="0" w:color="auto"/>
              <w:right w:val="single" w:sz="4" w:space="0" w:color="auto"/>
            </w:tcBorders>
            <w:shd w:val="clear" w:color="auto" w:fill="auto"/>
            <w:noWrap/>
            <w:vAlign w:val="bottom"/>
          </w:tcPr>
          <w:p w14:paraId="7E90CFA2"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82</w:t>
            </w:r>
          </w:p>
        </w:tc>
      </w:tr>
      <w:tr w:rsidR="00CD55C8" w:rsidRPr="00CD55C8" w14:paraId="72F05604" w14:textId="77777777" w:rsidTr="00FF5D16">
        <w:trPr>
          <w:trHeight w:val="420"/>
          <w:jc w:val="center"/>
        </w:trPr>
        <w:tc>
          <w:tcPr>
            <w:tcW w:w="4298" w:type="dxa"/>
            <w:tcBorders>
              <w:top w:val="nil"/>
              <w:left w:val="single" w:sz="4" w:space="0" w:color="auto"/>
              <w:bottom w:val="single" w:sz="4" w:space="0" w:color="auto"/>
              <w:right w:val="nil"/>
            </w:tcBorders>
            <w:shd w:val="clear" w:color="auto" w:fill="auto"/>
            <w:vAlign w:val="bottom"/>
          </w:tcPr>
          <w:p w14:paraId="3639A468"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ПВ основних засобів</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5C650531"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15969</w:t>
            </w:r>
          </w:p>
        </w:tc>
        <w:tc>
          <w:tcPr>
            <w:tcW w:w="920" w:type="dxa"/>
            <w:tcBorders>
              <w:top w:val="nil"/>
              <w:left w:val="nil"/>
              <w:bottom w:val="single" w:sz="4" w:space="0" w:color="auto"/>
              <w:right w:val="single" w:sz="4" w:space="0" w:color="auto"/>
            </w:tcBorders>
            <w:shd w:val="clear" w:color="auto" w:fill="FFFFFF"/>
            <w:noWrap/>
            <w:vAlign w:val="bottom"/>
          </w:tcPr>
          <w:p w14:paraId="2A8519B8"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18632</w:t>
            </w:r>
          </w:p>
        </w:tc>
        <w:tc>
          <w:tcPr>
            <w:tcW w:w="736" w:type="dxa"/>
            <w:tcBorders>
              <w:top w:val="nil"/>
              <w:left w:val="nil"/>
              <w:bottom w:val="single" w:sz="4" w:space="0" w:color="auto"/>
              <w:right w:val="single" w:sz="4" w:space="0" w:color="auto"/>
            </w:tcBorders>
            <w:shd w:val="clear" w:color="auto" w:fill="FFFFFF"/>
            <w:noWrap/>
            <w:vAlign w:val="bottom"/>
          </w:tcPr>
          <w:p w14:paraId="4F38776B"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33504</w:t>
            </w:r>
          </w:p>
        </w:tc>
        <w:tc>
          <w:tcPr>
            <w:tcW w:w="736" w:type="dxa"/>
            <w:tcBorders>
              <w:top w:val="nil"/>
              <w:left w:val="nil"/>
              <w:bottom w:val="single" w:sz="4" w:space="0" w:color="auto"/>
              <w:right w:val="single" w:sz="4" w:space="0" w:color="auto"/>
            </w:tcBorders>
            <w:shd w:val="clear" w:color="auto" w:fill="FFFFFF"/>
            <w:noWrap/>
            <w:vAlign w:val="bottom"/>
          </w:tcPr>
          <w:p w14:paraId="444A19F7"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33665</w:t>
            </w:r>
          </w:p>
        </w:tc>
        <w:tc>
          <w:tcPr>
            <w:tcW w:w="736" w:type="dxa"/>
            <w:tcBorders>
              <w:top w:val="nil"/>
              <w:left w:val="nil"/>
              <w:bottom w:val="single" w:sz="4" w:space="0" w:color="auto"/>
              <w:right w:val="single" w:sz="4" w:space="0" w:color="auto"/>
            </w:tcBorders>
            <w:shd w:val="clear" w:color="auto" w:fill="FFFFFF"/>
            <w:noWrap/>
            <w:vAlign w:val="bottom"/>
          </w:tcPr>
          <w:p w14:paraId="69D2E741"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24334</w:t>
            </w:r>
          </w:p>
        </w:tc>
        <w:tc>
          <w:tcPr>
            <w:tcW w:w="743" w:type="dxa"/>
            <w:tcBorders>
              <w:top w:val="nil"/>
              <w:left w:val="nil"/>
              <w:bottom w:val="single" w:sz="4" w:space="0" w:color="auto"/>
              <w:right w:val="single" w:sz="4" w:space="0" w:color="auto"/>
            </w:tcBorders>
            <w:shd w:val="clear" w:color="auto" w:fill="auto"/>
            <w:noWrap/>
            <w:vAlign w:val="bottom"/>
          </w:tcPr>
          <w:p w14:paraId="5AFE903D"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24444</w:t>
            </w:r>
          </w:p>
        </w:tc>
      </w:tr>
      <w:tr w:rsidR="00CD55C8" w:rsidRPr="00CD55C8" w14:paraId="4430EF26" w14:textId="77777777" w:rsidTr="00FF5D16">
        <w:trPr>
          <w:trHeight w:val="420"/>
          <w:jc w:val="center"/>
        </w:trPr>
        <w:tc>
          <w:tcPr>
            <w:tcW w:w="4298" w:type="dxa"/>
            <w:tcBorders>
              <w:top w:val="nil"/>
              <w:left w:val="single" w:sz="4" w:space="0" w:color="auto"/>
              <w:bottom w:val="single" w:sz="4" w:space="0" w:color="auto"/>
              <w:right w:val="nil"/>
            </w:tcBorders>
            <w:shd w:val="clear" w:color="auto" w:fill="auto"/>
            <w:vAlign w:val="bottom"/>
          </w:tcPr>
          <w:p w14:paraId="0920B9D6"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ПВ нематеріальних активів</w:t>
            </w:r>
          </w:p>
        </w:tc>
        <w:tc>
          <w:tcPr>
            <w:tcW w:w="809" w:type="dxa"/>
            <w:tcBorders>
              <w:top w:val="nil"/>
              <w:left w:val="single" w:sz="4" w:space="0" w:color="auto"/>
              <w:bottom w:val="single" w:sz="4" w:space="0" w:color="auto"/>
              <w:right w:val="single" w:sz="4" w:space="0" w:color="auto"/>
            </w:tcBorders>
            <w:shd w:val="clear" w:color="auto" w:fill="auto"/>
            <w:vAlign w:val="bottom"/>
          </w:tcPr>
          <w:p w14:paraId="47860D40"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64</w:t>
            </w:r>
          </w:p>
        </w:tc>
        <w:tc>
          <w:tcPr>
            <w:tcW w:w="920" w:type="dxa"/>
            <w:tcBorders>
              <w:top w:val="nil"/>
              <w:left w:val="nil"/>
              <w:bottom w:val="single" w:sz="4" w:space="0" w:color="auto"/>
              <w:right w:val="single" w:sz="4" w:space="0" w:color="auto"/>
            </w:tcBorders>
            <w:shd w:val="clear" w:color="auto" w:fill="FFFFFF"/>
            <w:noWrap/>
            <w:vAlign w:val="bottom"/>
          </w:tcPr>
          <w:p w14:paraId="7CB7272A"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75</w:t>
            </w:r>
          </w:p>
        </w:tc>
        <w:tc>
          <w:tcPr>
            <w:tcW w:w="736" w:type="dxa"/>
            <w:tcBorders>
              <w:top w:val="nil"/>
              <w:left w:val="nil"/>
              <w:bottom w:val="single" w:sz="4" w:space="0" w:color="auto"/>
              <w:right w:val="single" w:sz="4" w:space="0" w:color="auto"/>
            </w:tcBorders>
            <w:shd w:val="clear" w:color="auto" w:fill="FFFFFF"/>
            <w:noWrap/>
            <w:vAlign w:val="bottom"/>
          </w:tcPr>
          <w:p w14:paraId="19666B13"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76</w:t>
            </w:r>
          </w:p>
        </w:tc>
        <w:tc>
          <w:tcPr>
            <w:tcW w:w="736" w:type="dxa"/>
            <w:tcBorders>
              <w:top w:val="nil"/>
              <w:left w:val="nil"/>
              <w:bottom w:val="single" w:sz="4" w:space="0" w:color="auto"/>
              <w:right w:val="single" w:sz="4" w:space="0" w:color="auto"/>
            </w:tcBorders>
            <w:shd w:val="clear" w:color="auto" w:fill="FFFFFF"/>
            <w:noWrap/>
            <w:vAlign w:val="bottom"/>
          </w:tcPr>
          <w:p w14:paraId="09267246"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76</w:t>
            </w:r>
          </w:p>
        </w:tc>
        <w:tc>
          <w:tcPr>
            <w:tcW w:w="736" w:type="dxa"/>
            <w:tcBorders>
              <w:top w:val="nil"/>
              <w:left w:val="nil"/>
              <w:bottom w:val="single" w:sz="4" w:space="0" w:color="auto"/>
              <w:right w:val="single" w:sz="4" w:space="0" w:color="auto"/>
            </w:tcBorders>
            <w:shd w:val="clear" w:color="auto" w:fill="FFFFFF"/>
            <w:noWrap/>
            <w:vAlign w:val="bottom"/>
          </w:tcPr>
          <w:p w14:paraId="22FAAE04"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94</w:t>
            </w:r>
          </w:p>
        </w:tc>
        <w:tc>
          <w:tcPr>
            <w:tcW w:w="743" w:type="dxa"/>
            <w:tcBorders>
              <w:top w:val="nil"/>
              <w:left w:val="nil"/>
              <w:bottom w:val="single" w:sz="4" w:space="0" w:color="auto"/>
              <w:right w:val="single" w:sz="4" w:space="0" w:color="auto"/>
            </w:tcBorders>
            <w:shd w:val="clear" w:color="auto" w:fill="auto"/>
            <w:noWrap/>
            <w:vAlign w:val="bottom"/>
          </w:tcPr>
          <w:p w14:paraId="05F286FB"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95</w:t>
            </w:r>
          </w:p>
        </w:tc>
      </w:tr>
      <w:tr w:rsidR="00CD55C8" w:rsidRPr="00CD55C8" w14:paraId="7462744C" w14:textId="77777777" w:rsidTr="00FF5D16">
        <w:trPr>
          <w:trHeight w:val="345"/>
          <w:jc w:val="center"/>
        </w:trPr>
        <w:tc>
          <w:tcPr>
            <w:tcW w:w="4298" w:type="dxa"/>
            <w:tcBorders>
              <w:top w:val="nil"/>
              <w:left w:val="single" w:sz="4" w:space="0" w:color="auto"/>
              <w:bottom w:val="single" w:sz="4" w:space="0" w:color="auto"/>
              <w:right w:val="nil"/>
            </w:tcBorders>
            <w:shd w:val="clear" w:color="auto" w:fill="auto"/>
            <w:vAlign w:val="bottom"/>
          </w:tcPr>
          <w:p w14:paraId="245365D7"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CВ основних засобів.</w:t>
            </w:r>
          </w:p>
        </w:tc>
        <w:tc>
          <w:tcPr>
            <w:tcW w:w="809" w:type="dxa"/>
            <w:tcBorders>
              <w:top w:val="nil"/>
              <w:left w:val="single" w:sz="4" w:space="0" w:color="auto"/>
              <w:bottom w:val="single" w:sz="4" w:space="0" w:color="auto"/>
              <w:right w:val="single" w:sz="4" w:space="0" w:color="auto"/>
            </w:tcBorders>
            <w:shd w:val="clear" w:color="auto" w:fill="FFFFFF"/>
            <w:vAlign w:val="bottom"/>
          </w:tcPr>
          <w:p w14:paraId="2E76A533"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10245</w:t>
            </w:r>
          </w:p>
        </w:tc>
        <w:tc>
          <w:tcPr>
            <w:tcW w:w="920" w:type="dxa"/>
            <w:tcBorders>
              <w:top w:val="nil"/>
              <w:left w:val="nil"/>
              <w:bottom w:val="single" w:sz="4" w:space="0" w:color="auto"/>
              <w:right w:val="single" w:sz="4" w:space="0" w:color="auto"/>
            </w:tcBorders>
            <w:shd w:val="clear" w:color="auto" w:fill="FFFFFF"/>
            <w:noWrap/>
            <w:vAlign w:val="bottom"/>
          </w:tcPr>
          <w:p w14:paraId="18AC62EE"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10561</w:t>
            </w:r>
          </w:p>
        </w:tc>
        <w:tc>
          <w:tcPr>
            <w:tcW w:w="736" w:type="dxa"/>
            <w:tcBorders>
              <w:top w:val="nil"/>
              <w:left w:val="nil"/>
              <w:bottom w:val="single" w:sz="4" w:space="0" w:color="auto"/>
              <w:right w:val="single" w:sz="4" w:space="0" w:color="auto"/>
            </w:tcBorders>
            <w:shd w:val="clear" w:color="auto" w:fill="FFFFFF"/>
            <w:noWrap/>
            <w:vAlign w:val="bottom"/>
          </w:tcPr>
          <w:p w14:paraId="285C104A"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16280</w:t>
            </w:r>
          </w:p>
        </w:tc>
        <w:tc>
          <w:tcPr>
            <w:tcW w:w="736" w:type="dxa"/>
            <w:tcBorders>
              <w:top w:val="nil"/>
              <w:left w:val="nil"/>
              <w:bottom w:val="single" w:sz="4" w:space="0" w:color="auto"/>
              <w:right w:val="single" w:sz="4" w:space="0" w:color="auto"/>
            </w:tcBorders>
            <w:shd w:val="clear" w:color="auto" w:fill="FFFFFF"/>
            <w:noWrap/>
            <w:vAlign w:val="bottom"/>
          </w:tcPr>
          <w:p w14:paraId="6EE9B9D3" w14:textId="77777777" w:rsidR="00CD55C8" w:rsidRPr="00CD55C8" w:rsidRDefault="00CD55C8" w:rsidP="00FF5D16">
            <w:pPr>
              <w:jc w:val="center"/>
              <w:rPr>
                <w:rFonts w:asciiTheme="minorHAnsi" w:hAnsiTheme="minorHAnsi" w:cstheme="minorHAnsi"/>
                <w:i/>
                <w:iCs/>
                <w:sz w:val="20"/>
                <w:szCs w:val="20"/>
              </w:rPr>
            </w:pPr>
            <w:r w:rsidRPr="00CD55C8">
              <w:rPr>
                <w:rFonts w:asciiTheme="minorHAnsi" w:hAnsiTheme="minorHAnsi" w:cstheme="minorHAnsi"/>
                <w:i/>
                <w:iCs/>
                <w:sz w:val="20"/>
                <w:szCs w:val="20"/>
              </w:rPr>
              <w:t>20549</w:t>
            </w:r>
          </w:p>
        </w:tc>
        <w:tc>
          <w:tcPr>
            <w:tcW w:w="736" w:type="dxa"/>
            <w:tcBorders>
              <w:top w:val="nil"/>
              <w:left w:val="nil"/>
              <w:bottom w:val="single" w:sz="4" w:space="0" w:color="auto"/>
              <w:right w:val="single" w:sz="4" w:space="0" w:color="auto"/>
            </w:tcBorders>
            <w:shd w:val="clear" w:color="auto" w:fill="FFFFFF"/>
            <w:noWrap/>
            <w:vAlign w:val="bottom"/>
          </w:tcPr>
          <w:p w14:paraId="178AD6C8"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14840</w:t>
            </w:r>
          </w:p>
        </w:tc>
        <w:tc>
          <w:tcPr>
            <w:tcW w:w="743" w:type="dxa"/>
            <w:tcBorders>
              <w:top w:val="nil"/>
              <w:left w:val="nil"/>
              <w:bottom w:val="single" w:sz="4" w:space="0" w:color="auto"/>
              <w:right w:val="single" w:sz="4" w:space="0" w:color="auto"/>
            </w:tcBorders>
            <w:shd w:val="clear" w:color="auto" w:fill="auto"/>
            <w:noWrap/>
            <w:vAlign w:val="bottom"/>
          </w:tcPr>
          <w:p w14:paraId="445E6556"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24389</w:t>
            </w:r>
          </w:p>
        </w:tc>
      </w:tr>
      <w:tr w:rsidR="00CD55C8" w:rsidRPr="00CD55C8" w14:paraId="14AD162A" w14:textId="77777777" w:rsidTr="00FF5D16">
        <w:trPr>
          <w:trHeight w:val="420"/>
          <w:jc w:val="center"/>
        </w:trPr>
        <w:tc>
          <w:tcPr>
            <w:tcW w:w="4298" w:type="dxa"/>
            <w:tcBorders>
              <w:top w:val="nil"/>
              <w:left w:val="single" w:sz="4" w:space="0" w:color="auto"/>
              <w:bottom w:val="single" w:sz="4" w:space="0" w:color="auto"/>
              <w:right w:val="nil"/>
            </w:tcBorders>
            <w:shd w:val="clear" w:color="auto" w:fill="auto"/>
            <w:vAlign w:val="bottom"/>
          </w:tcPr>
          <w:p w14:paraId="00148292"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Собівартість продукції</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2DE1D15D"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17551</w:t>
            </w:r>
          </w:p>
        </w:tc>
        <w:tc>
          <w:tcPr>
            <w:tcW w:w="920" w:type="dxa"/>
            <w:tcBorders>
              <w:top w:val="nil"/>
              <w:left w:val="nil"/>
              <w:bottom w:val="single" w:sz="4" w:space="0" w:color="auto"/>
              <w:right w:val="single" w:sz="4" w:space="0" w:color="auto"/>
            </w:tcBorders>
            <w:shd w:val="clear" w:color="auto" w:fill="FFFFFF"/>
            <w:noWrap/>
            <w:vAlign w:val="bottom"/>
          </w:tcPr>
          <w:p w14:paraId="4B29AAB6"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20221</w:t>
            </w:r>
          </w:p>
        </w:tc>
        <w:tc>
          <w:tcPr>
            <w:tcW w:w="736" w:type="dxa"/>
            <w:tcBorders>
              <w:top w:val="nil"/>
              <w:left w:val="nil"/>
              <w:bottom w:val="single" w:sz="4" w:space="0" w:color="auto"/>
              <w:right w:val="single" w:sz="4" w:space="0" w:color="auto"/>
            </w:tcBorders>
            <w:shd w:val="clear" w:color="auto" w:fill="FFFFFF"/>
            <w:noWrap/>
            <w:vAlign w:val="bottom"/>
          </w:tcPr>
          <w:p w14:paraId="1886EC00"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25887</w:t>
            </w:r>
          </w:p>
        </w:tc>
        <w:tc>
          <w:tcPr>
            <w:tcW w:w="736" w:type="dxa"/>
            <w:tcBorders>
              <w:top w:val="nil"/>
              <w:left w:val="nil"/>
              <w:bottom w:val="single" w:sz="4" w:space="0" w:color="auto"/>
              <w:right w:val="single" w:sz="4" w:space="0" w:color="auto"/>
            </w:tcBorders>
            <w:shd w:val="clear" w:color="auto" w:fill="FFFFFF"/>
            <w:noWrap/>
            <w:vAlign w:val="bottom"/>
          </w:tcPr>
          <w:p w14:paraId="0B18745A"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14092</w:t>
            </w:r>
          </w:p>
        </w:tc>
        <w:tc>
          <w:tcPr>
            <w:tcW w:w="736" w:type="dxa"/>
            <w:tcBorders>
              <w:top w:val="nil"/>
              <w:left w:val="nil"/>
              <w:bottom w:val="single" w:sz="4" w:space="0" w:color="auto"/>
              <w:right w:val="single" w:sz="4" w:space="0" w:color="auto"/>
            </w:tcBorders>
            <w:shd w:val="clear" w:color="auto" w:fill="FFFFFF"/>
            <w:noWrap/>
            <w:vAlign w:val="bottom"/>
          </w:tcPr>
          <w:p w14:paraId="44344496"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19746</w:t>
            </w:r>
          </w:p>
        </w:tc>
        <w:tc>
          <w:tcPr>
            <w:tcW w:w="743" w:type="dxa"/>
            <w:tcBorders>
              <w:top w:val="nil"/>
              <w:left w:val="nil"/>
              <w:bottom w:val="single" w:sz="4" w:space="0" w:color="auto"/>
              <w:right w:val="single" w:sz="4" w:space="0" w:color="auto"/>
            </w:tcBorders>
            <w:shd w:val="clear" w:color="auto" w:fill="auto"/>
            <w:noWrap/>
            <w:vAlign w:val="bottom"/>
          </w:tcPr>
          <w:p w14:paraId="2438088F"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23445</w:t>
            </w:r>
          </w:p>
        </w:tc>
      </w:tr>
      <w:tr w:rsidR="00CD55C8" w:rsidRPr="00CD55C8" w14:paraId="19B393D0" w14:textId="77777777" w:rsidTr="00FF5D16">
        <w:trPr>
          <w:trHeight w:val="780"/>
          <w:jc w:val="center"/>
        </w:trPr>
        <w:tc>
          <w:tcPr>
            <w:tcW w:w="4298" w:type="dxa"/>
            <w:tcBorders>
              <w:top w:val="nil"/>
              <w:left w:val="single" w:sz="4" w:space="0" w:color="auto"/>
              <w:bottom w:val="single" w:sz="4" w:space="0" w:color="auto"/>
              <w:right w:val="nil"/>
            </w:tcBorders>
            <w:shd w:val="clear" w:color="auto" w:fill="auto"/>
            <w:vAlign w:val="bottom"/>
          </w:tcPr>
          <w:p w14:paraId="4F381649"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Доход (виручка) від реалізації продукції (товарів, робіт, послуг)</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35BBBDDF"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22670</w:t>
            </w:r>
          </w:p>
        </w:tc>
        <w:tc>
          <w:tcPr>
            <w:tcW w:w="920" w:type="dxa"/>
            <w:tcBorders>
              <w:top w:val="nil"/>
              <w:left w:val="nil"/>
              <w:bottom w:val="single" w:sz="4" w:space="0" w:color="auto"/>
              <w:right w:val="single" w:sz="4" w:space="0" w:color="auto"/>
            </w:tcBorders>
            <w:shd w:val="clear" w:color="auto" w:fill="FFFFFF"/>
            <w:noWrap/>
            <w:vAlign w:val="bottom"/>
          </w:tcPr>
          <w:p w14:paraId="7E6FD532"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24518</w:t>
            </w:r>
          </w:p>
        </w:tc>
        <w:tc>
          <w:tcPr>
            <w:tcW w:w="736" w:type="dxa"/>
            <w:tcBorders>
              <w:top w:val="nil"/>
              <w:left w:val="nil"/>
              <w:bottom w:val="single" w:sz="4" w:space="0" w:color="auto"/>
              <w:right w:val="single" w:sz="4" w:space="0" w:color="auto"/>
            </w:tcBorders>
            <w:shd w:val="clear" w:color="auto" w:fill="FFFFFF"/>
            <w:noWrap/>
            <w:vAlign w:val="bottom"/>
          </w:tcPr>
          <w:p w14:paraId="2352E06B"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30371</w:t>
            </w:r>
          </w:p>
        </w:tc>
        <w:tc>
          <w:tcPr>
            <w:tcW w:w="736" w:type="dxa"/>
            <w:tcBorders>
              <w:top w:val="nil"/>
              <w:left w:val="nil"/>
              <w:bottom w:val="single" w:sz="4" w:space="0" w:color="auto"/>
              <w:right w:val="single" w:sz="4" w:space="0" w:color="auto"/>
            </w:tcBorders>
            <w:shd w:val="clear" w:color="auto" w:fill="FFFFFF"/>
            <w:noWrap/>
            <w:vAlign w:val="bottom"/>
          </w:tcPr>
          <w:p w14:paraId="3D782916"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14921</w:t>
            </w:r>
          </w:p>
        </w:tc>
        <w:tc>
          <w:tcPr>
            <w:tcW w:w="736" w:type="dxa"/>
            <w:tcBorders>
              <w:top w:val="nil"/>
              <w:left w:val="nil"/>
              <w:bottom w:val="single" w:sz="4" w:space="0" w:color="auto"/>
              <w:right w:val="single" w:sz="4" w:space="0" w:color="auto"/>
            </w:tcBorders>
            <w:shd w:val="clear" w:color="auto" w:fill="FFFFFF"/>
            <w:noWrap/>
            <w:vAlign w:val="bottom"/>
          </w:tcPr>
          <w:p w14:paraId="45CCFE05"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24513</w:t>
            </w:r>
          </w:p>
        </w:tc>
        <w:tc>
          <w:tcPr>
            <w:tcW w:w="743" w:type="dxa"/>
            <w:tcBorders>
              <w:top w:val="nil"/>
              <w:left w:val="nil"/>
              <w:bottom w:val="single" w:sz="4" w:space="0" w:color="auto"/>
              <w:right w:val="single" w:sz="4" w:space="0" w:color="auto"/>
            </w:tcBorders>
            <w:shd w:val="clear" w:color="auto" w:fill="auto"/>
            <w:noWrap/>
            <w:vAlign w:val="bottom"/>
          </w:tcPr>
          <w:p w14:paraId="6439D52A"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28158</w:t>
            </w:r>
          </w:p>
        </w:tc>
      </w:tr>
      <w:tr w:rsidR="00CD55C8" w:rsidRPr="00CD55C8" w14:paraId="27D14E85" w14:textId="77777777" w:rsidTr="00FF5D16">
        <w:trPr>
          <w:trHeight w:val="585"/>
          <w:jc w:val="center"/>
        </w:trPr>
        <w:tc>
          <w:tcPr>
            <w:tcW w:w="4298" w:type="dxa"/>
            <w:tcBorders>
              <w:top w:val="nil"/>
              <w:left w:val="single" w:sz="4" w:space="0" w:color="auto"/>
              <w:bottom w:val="single" w:sz="4" w:space="0" w:color="auto"/>
              <w:right w:val="nil"/>
            </w:tcBorders>
            <w:shd w:val="clear" w:color="auto" w:fill="FFFFFF"/>
            <w:vAlign w:val="bottom"/>
          </w:tcPr>
          <w:p w14:paraId="193A4717"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Чистий дохід у звітному періоді</w:t>
            </w:r>
          </w:p>
        </w:tc>
        <w:tc>
          <w:tcPr>
            <w:tcW w:w="809" w:type="dxa"/>
            <w:tcBorders>
              <w:top w:val="nil"/>
              <w:left w:val="single" w:sz="4" w:space="0" w:color="auto"/>
              <w:bottom w:val="single" w:sz="4" w:space="0" w:color="auto"/>
              <w:right w:val="single" w:sz="4" w:space="0" w:color="auto"/>
            </w:tcBorders>
            <w:shd w:val="clear" w:color="auto" w:fill="FFFFFF"/>
            <w:vAlign w:val="bottom"/>
          </w:tcPr>
          <w:p w14:paraId="6BC5FD7E"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23535</w:t>
            </w:r>
          </w:p>
        </w:tc>
        <w:tc>
          <w:tcPr>
            <w:tcW w:w="920" w:type="dxa"/>
            <w:tcBorders>
              <w:top w:val="nil"/>
              <w:left w:val="nil"/>
              <w:bottom w:val="single" w:sz="4" w:space="0" w:color="auto"/>
              <w:right w:val="single" w:sz="4" w:space="0" w:color="auto"/>
            </w:tcBorders>
            <w:shd w:val="clear" w:color="auto" w:fill="FFFFFF"/>
            <w:noWrap/>
            <w:vAlign w:val="bottom"/>
          </w:tcPr>
          <w:p w14:paraId="259AB732"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24944</w:t>
            </w:r>
          </w:p>
        </w:tc>
        <w:tc>
          <w:tcPr>
            <w:tcW w:w="736" w:type="dxa"/>
            <w:tcBorders>
              <w:top w:val="nil"/>
              <w:left w:val="nil"/>
              <w:bottom w:val="single" w:sz="4" w:space="0" w:color="auto"/>
              <w:right w:val="single" w:sz="4" w:space="0" w:color="auto"/>
            </w:tcBorders>
            <w:shd w:val="clear" w:color="auto" w:fill="FFFFFF"/>
            <w:noWrap/>
            <w:vAlign w:val="bottom"/>
          </w:tcPr>
          <w:p w14:paraId="3B72CCB6"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31037</w:t>
            </w:r>
          </w:p>
        </w:tc>
        <w:tc>
          <w:tcPr>
            <w:tcW w:w="736" w:type="dxa"/>
            <w:tcBorders>
              <w:top w:val="nil"/>
              <w:left w:val="nil"/>
              <w:bottom w:val="single" w:sz="4" w:space="0" w:color="auto"/>
              <w:right w:val="single" w:sz="4" w:space="0" w:color="auto"/>
            </w:tcBorders>
            <w:shd w:val="clear" w:color="auto" w:fill="FFFFFF"/>
            <w:noWrap/>
            <w:vAlign w:val="bottom"/>
          </w:tcPr>
          <w:p w14:paraId="3E2429E6"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15220</w:t>
            </w:r>
          </w:p>
        </w:tc>
        <w:tc>
          <w:tcPr>
            <w:tcW w:w="736" w:type="dxa"/>
            <w:tcBorders>
              <w:top w:val="nil"/>
              <w:left w:val="nil"/>
              <w:bottom w:val="single" w:sz="4" w:space="0" w:color="auto"/>
              <w:right w:val="single" w:sz="4" w:space="0" w:color="auto"/>
            </w:tcBorders>
            <w:shd w:val="clear" w:color="auto" w:fill="FFFFFF"/>
            <w:noWrap/>
            <w:vAlign w:val="bottom"/>
          </w:tcPr>
          <w:p w14:paraId="0C6836D9"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25063</w:t>
            </w:r>
          </w:p>
        </w:tc>
        <w:tc>
          <w:tcPr>
            <w:tcW w:w="743" w:type="dxa"/>
            <w:tcBorders>
              <w:top w:val="nil"/>
              <w:left w:val="nil"/>
              <w:bottom w:val="single" w:sz="4" w:space="0" w:color="auto"/>
              <w:right w:val="single" w:sz="4" w:space="0" w:color="auto"/>
            </w:tcBorders>
            <w:shd w:val="clear" w:color="auto" w:fill="auto"/>
            <w:noWrap/>
            <w:vAlign w:val="bottom"/>
          </w:tcPr>
          <w:p w14:paraId="150CD197"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32861</w:t>
            </w:r>
          </w:p>
        </w:tc>
      </w:tr>
      <w:tr w:rsidR="00CD55C8" w:rsidRPr="00CD55C8" w14:paraId="492F8F4D" w14:textId="77777777" w:rsidTr="00FF5D16">
        <w:trPr>
          <w:trHeight w:val="255"/>
          <w:jc w:val="center"/>
        </w:trPr>
        <w:tc>
          <w:tcPr>
            <w:tcW w:w="4298" w:type="dxa"/>
            <w:tcBorders>
              <w:top w:val="nil"/>
              <w:left w:val="single" w:sz="4" w:space="0" w:color="auto"/>
              <w:bottom w:val="single" w:sz="4" w:space="0" w:color="auto"/>
              <w:right w:val="nil"/>
            </w:tcBorders>
            <w:shd w:val="clear" w:color="auto" w:fill="FFFFFF"/>
            <w:vAlign w:val="bottom"/>
          </w:tcPr>
          <w:p w14:paraId="23BE14CB"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 xml:space="preserve">Витрати, у </w:t>
            </w:r>
            <w:proofErr w:type="spellStart"/>
            <w:r w:rsidRPr="00CD55C8">
              <w:rPr>
                <w:rFonts w:asciiTheme="minorHAnsi" w:hAnsiTheme="minorHAnsi" w:cstheme="minorHAnsi"/>
                <w:i/>
                <w:iCs/>
                <w:color w:val="000000"/>
                <w:sz w:val="20"/>
                <w:szCs w:val="20"/>
              </w:rPr>
              <w:t>т.ч</w:t>
            </w:r>
            <w:proofErr w:type="spellEnd"/>
            <w:r w:rsidRPr="00CD55C8">
              <w:rPr>
                <w:rFonts w:asciiTheme="minorHAnsi" w:hAnsiTheme="minorHAnsi" w:cstheme="minorHAnsi"/>
                <w:i/>
                <w:iCs/>
                <w:color w:val="000000"/>
                <w:sz w:val="20"/>
                <w:szCs w:val="20"/>
              </w:rPr>
              <w:t>. ПДВ</w:t>
            </w:r>
          </w:p>
        </w:tc>
        <w:tc>
          <w:tcPr>
            <w:tcW w:w="809" w:type="dxa"/>
            <w:tcBorders>
              <w:top w:val="nil"/>
              <w:left w:val="single" w:sz="4" w:space="0" w:color="auto"/>
              <w:bottom w:val="single" w:sz="4" w:space="0" w:color="auto"/>
              <w:right w:val="single" w:sz="4" w:space="0" w:color="auto"/>
            </w:tcBorders>
            <w:shd w:val="clear" w:color="auto" w:fill="FFFFFF"/>
            <w:vAlign w:val="bottom"/>
          </w:tcPr>
          <w:p w14:paraId="4E30665E"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20127</w:t>
            </w:r>
          </w:p>
        </w:tc>
        <w:tc>
          <w:tcPr>
            <w:tcW w:w="920" w:type="dxa"/>
            <w:tcBorders>
              <w:top w:val="nil"/>
              <w:left w:val="nil"/>
              <w:bottom w:val="single" w:sz="4" w:space="0" w:color="auto"/>
              <w:right w:val="single" w:sz="4" w:space="0" w:color="auto"/>
            </w:tcBorders>
            <w:shd w:val="clear" w:color="auto" w:fill="FFFFFF"/>
            <w:noWrap/>
            <w:vAlign w:val="bottom"/>
          </w:tcPr>
          <w:p w14:paraId="31D40DF3"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24092,8</w:t>
            </w:r>
          </w:p>
        </w:tc>
        <w:tc>
          <w:tcPr>
            <w:tcW w:w="736" w:type="dxa"/>
            <w:tcBorders>
              <w:top w:val="nil"/>
              <w:left w:val="nil"/>
              <w:bottom w:val="single" w:sz="4" w:space="0" w:color="auto"/>
              <w:right w:val="single" w:sz="4" w:space="0" w:color="auto"/>
            </w:tcBorders>
            <w:shd w:val="clear" w:color="auto" w:fill="FFFFFF"/>
            <w:noWrap/>
            <w:vAlign w:val="bottom"/>
          </w:tcPr>
          <w:p w14:paraId="2F27E909"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31315</w:t>
            </w:r>
          </w:p>
        </w:tc>
        <w:tc>
          <w:tcPr>
            <w:tcW w:w="736" w:type="dxa"/>
            <w:tcBorders>
              <w:top w:val="nil"/>
              <w:left w:val="nil"/>
              <w:bottom w:val="single" w:sz="4" w:space="0" w:color="auto"/>
              <w:right w:val="single" w:sz="4" w:space="0" w:color="auto"/>
            </w:tcBorders>
            <w:shd w:val="clear" w:color="auto" w:fill="FFFFFF"/>
            <w:noWrap/>
            <w:vAlign w:val="bottom"/>
          </w:tcPr>
          <w:p w14:paraId="2923DC3B"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17107</w:t>
            </w:r>
          </w:p>
        </w:tc>
        <w:tc>
          <w:tcPr>
            <w:tcW w:w="736" w:type="dxa"/>
            <w:tcBorders>
              <w:top w:val="nil"/>
              <w:left w:val="nil"/>
              <w:bottom w:val="single" w:sz="4" w:space="0" w:color="auto"/>
              <w:right w:val="single" w:sz="4" w:space="0" w:color="auto"/>
            </w:tcBorders>
            <w:shd w:val="clear" w:color="auto" w:fill="FFFFFF"/>
            <w:noWrap/>
            <w:vAlign w:val="bottom"/>
          </w:tcPr>
          <w:p w14:paraId="5FC494BB"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25137</w:t>
            </w:r>
          </w:p>
        </w:tc>
        <w:tc>
          <w:tcPr>
            <w:tcW w:w="743" w:type="dxa"/>
            <w:tcBorders>
              <w:top w:val="nil"/>
              <w:left w:val="nil"/>
              <w:bottom w:val="single" w:sz="4" w:space="0" w:color="auto"/>
              <w:right w:val="single" w:sz="4" w:space="0" w:color="auto"/>
            </w:tcBorders>
            <w:shd w:val="clear" w:color="auto" w:fill="auto"/>
            <w:noWrap/>
            <w:vAlign w:val="bottom"/>
          </w:tcPr>
          <w:p w14:paraId="138AA6D9"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32770</w:t>
            </w:r>
          </w:p>
        </w:tc>
      </w:tr>
      <w:tr w:rsidR="00CD55C8" w:rsidRPr="00CD55C8" w14:paraId="18D06FA2" w14:textId="77777777" w:rsidTr="00FF5D16">
        <w:trPr>
          <w:trHeight w:val="255"/>
          <w:jc w:val="center"/>
        </w:trPr>
        <w:tc>
          <w:tcPr>
            <w:tcW w:w="4298" w:type="dxa"/>
            <w:tcBorders>
              <w:top w:val="nil"/>
              <w:left w:val="single" w:sz="4" w:space="0" w:color="auto"/>
              <w:bottom w:val="single" w:sz="4" w:space="0" w:color="auto"/>
              <w:right w:val="nil"/>
            </w:tcBorders>
            <w:shd w:val="clear" w:color="auto" w:fill="FFFFFF"/>
            <w:vAlign w:val="bottom"/>
          </w:tcPr>
          <w:p w14:paraId="409946DA"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Чистий прибуток</w:t>
            </w:r>
          </w:p>
        </w:tc>
        <w:tc>
          <w:tcPr>
            <w:tcW w:w="809" w:type="dxa"/>
            <w:tcBorders>
              <w:top w:val="nil"/>
              <w:left w:val="single" w:sz="4" w:space="0" w:color="auto"/>
              <w:bottom w:val="single" w:sz="4" w:space="0" w:color="auto"/>
              <w:right w:val="single" w:sz="4" w:space="0" w:color="auto"/>
            </w:tcBorders>
            <w:shd w:val="clear" w:color="auto" w:fill="auto"/>
            <w:noWrap/>
            <w:vAlign w:val="bottom"/>
          </w:tcPr>
          <w:p w14:paraId="533FF6C8"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2543</w:t>
            </w:r>
          </w:p>
        </w:tc>
        <w:tc>
          <w:tcPr>
            <w:tcW w:w="920" w:type="dxa"/>
            <w:tcBorders>
              <w:top w:val="nil"/>
              <w:left w:val="nil"/>
              <w:bottom w:val="single" w:sz="4" w:space="0" w:color="auto"/>
              <w:right w:val="single" w:sz="4" w:space="0" w:color="auto"/>
            </w:tcBorders>
            <w:shd w:val="clear" w:color="auto" w:fill="FFFFFF"/>
            <w:noWrap/>
            <w:vAlign w:val="bottom"/>
          </w:tcPr>
          <w:p w14:paraId="57EB2B79"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851,2</w:t>
            </w:r>
          </w:p>
        </w:tc>
        <w:tc>
          <w:tcPr>
            <w:tcW w:w="736" w:type="dxa"/>
            <w:tcBorders>
              <w:top w:val="nil"/>
              <w:left w:val="nil"/>
              <w:bottom w:val="single" w:sz="4" w:space="0" w:color="auto"/>
              <w:right w:val="single" w:sz="4" w:space="0" w:color="auto"/>
            </w:tcBorders>
            <w:shd w:val="clear" w:color="auto" w:fill="FFFFFF"/>
            <w:noWrap/>
            <w:vAlign w:val="bottom"/>
          </w:tcPr>
          <w:p w14:paraId="73EFB278"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-278</w:t>
            </w:r>
          </w:p>
        </w:tc>
        <w:tc>
          <w:tcPr>
            <w:tcW w:w="736" w:type="dxa"/>
            <w:tcBorders>
              <w:top w:val="nil"/>
              <w:left w:val="nil"/>
              <w:bottom w:val="single" w:sz="4" w:space="0" w:color="auto"/>
              <w:right w:val="single" w:sz="4" w:space="0" w:color="auto"/>
            </w:tcBorders>
            <w:shd w:val="clear" w:color="auto" w:fill="FFFFFF"/>
            <w:noWrap/>
            <w:vAlign w:val="bottom"/>
          </w:tcPr>
          <w:p w14:paraId="4D9EACEA"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-1887</w:t>
            </w:r>
          </w:p>
        </w:tc>
        <w:tc>
          <w:tcPr>
            <w:tcW w:w="736" w:type="dxa"/>
            <w:tcBorders>
              <w:top w:val="nil"/>
              <w:left w:val="nil"/>
              <w:bottom w:val="single" w:sz="4" w:space="0" w:color="auto"/>
              <w:right w:val="single" w:sz="4" w:space="0" w:color="auto"/>
            </w:tcBorders>
            <w:shd w:val="clear" w:color="auto" w:fill="FFFFFF"/>
            <w:noWrap/>
            <w:vAlign w:val="bottom"/>
          </w:tcPr>
          <w:p w14:paraId="5B5C68A5"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-74</w:t>
            </w:r>
          </w:p>
        </w:tc>
        <w:tc>
          <w:tcPr>
            <w:tcW w:w="743" w:type="dxa"/>
            <w:tcBorders>
              <w:top w:val="nil"/>
              <w:left w:val="nil"/>
              <w:bottom w:val="single" w:sz="4" w:space="0" w:color="auto"/>
              <w:right w:val="single" w:sz="4" w:space="0" w:color="auto"/>
            </w:tcBorders>
            <w:shd w:val="clear" w:color="auto" w:fill="auto"/>
            <w:noWrap/>
            <w:vAlign w:val="bottom"/>
          </w:tcPr>
          <w:p w14:paraId="03276167"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91</w:t>
            </w:r>
          </w:p>
        </w:tc>
      </w:tr>
      <w:tr w:rsidR="00CD55C8" w:rsidRPr="00CD55C8" w14:paraId="01B43C69" w14:textId="77777777" w:rsidTr="00FF5D16">
        <w:trPr>
          <w:trHeight w:val="645"/>
          <w:jc w:val="center"/>
        </w:trPr>
        <w:tc>
          <w:tcPr>
            <w:tcW w:w="4298" w:type="dxa"/>
            <w:tcBorders>
              <w:top w:val="nil"/>
              <w:left w:val="single" w:sz="4" w:space="0" w:color="auto"/>
              <w:bottom w:val="single" w:sz="4" w:space="0" w:color="auto"/>
              <w:right w:val="nil"/>
            </w:tcBorders>
            <w:shd w:val="clear" w:color="auto" w:fill="FFFFFF"/>
            <w:vAlign w:val="bottom"/>
          </w:tcPr>
          <w:p w14:paraId="0F574AB6" w14:textId="77777777" w:rsidR="00CD55C8" w:rsidRPr="00CD55C8" w:rsidRDefault="00CD55C8" w:rsidP="00FF5D16">
            <w:pPr>
              <w:jc w:val="right"/>
              <w:rPr>
                <w:rFonts w:asciiTheme="minorHAnsi" w:hAnsiTheme="minorHAnsi" w:cstheme="minorHAnsi"/>
                <w:i/>
                <w:iCs/>
                <w:color w:val="000000"/>
                <w:sz w:val="20"/>
                <w:szCs w:val="20"/>
              </w:rPr>
            </w:pPr>
            <w:proofErr w:type="spellStart"/>
            <w:r w:rsidRPr="00CD55C8">
              <w:rPr>
                <w:rFonts w:asciiTheme="minorHAnsi" w:hAnsiTheme="minorHAnsi" w:cstheme="minorHAnsi"/>
                <w:i/>
                <w:iCs/>
                <w:color w:val="000000"/>
                <w:sz w:val="20"/>
                <w:szCs w:val="20"/>
              </w:rPr>
              <w:t>Середньоспискова</w:t>
            </w:r>
            <w:proofErr w:type="spellEnd"/>
            <w:r w:rsidRPr="00CD55C8">
              <w:rPr>
                <w:rFonts w:asciiTheme="minorHAnsi" w:hAnsiTheme="minorHAnsi" w:cstheme="minorHAnsi"/>
                <w:i/>
                <w:iCs/>
                <w:color w:val="000000"/>
                <w:sz w:val="20"/>
                <w:szCs w:val="20"/>
              </w:rPr>
              <w:t xml:space="preserve"> чисельність працівників</w:t>
            </w:r>
          </w:p>
        </w:tc>
        <w:tc>
          <w:tcPr>
            <w:tcW w:w="809" w:type="dxa"/>
            <w:tcBorders>
              <w:top w:val="nil"/>
              <w:left w:val="single" w:sz="4" w:space="0" w:color="auto"/>
              <w:bottom w:val="single" w:sz="4" w:space="0" w:color="auto"/>
              <w:right w:val="single" w:sz="4" w:space="0" w:color="auto"/>
            </w:tcBorders>
            <w:shd w:val="clear" w:color="auto" w:fill="FFFFFF"/>
            <w:vAlign w:val="bottom"/>
          </w:tcPr>
          <w:p w14:paraId="22D9DCB8"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230</w:t>
            </w:r>
          </w:p>
        </w:tc>
        <w:tc>
          <w:tcPr>
            <w:tcW w:w="920" w:type="dxa"/>
            <w:tcBorders>
              <w:top w:val="nil"/>
              <w:left w:val="nil"/>
              <w:bottom w:val="single" w:sz="4" w:space="0" w:color="auto"/>
              <w:right w:val="single" w:sz="4" w:space="0" w:color="auto"/>
            </w:tcBorders>
            <w:shd w:val="clear" w:color="auto" w:fill="FFFFFF"/>
            <w:noWrap/>
            <w:vAlign w:val="bottom"/>
          </w:tcPr>
          <w:p w14:paraId="1AF545F4"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225</w:t>
            </w:r>
          </w:p>
        </w:tc>
        <w:tc>
          <w:tcPr>
            <w:tcW w:w="736" w:type="dxa"/>
            <w:tcBorders>
              <w:top w:val="nil"/>
              <w:left w:val="nil"/>
              <w:bottom w:val="single" w:sz="4" w:space="0" w:color="auto"/>
              <w:right w:val="single" w:sz="4" w:space="0" w:color="auto"/>
            </w:tcBorders>
            <w:shd w:val="clear" w:color="auto" w:fill="FFFFFF"/>
            <w:noWrap/>
            <w:vAlign w:val="bottom"/>
          </w:tcPr>
          <w:p w14:paraId="4E896394"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212</w:t>
            </w:r>
          </w:p>
        </w:tc>
        <w:tc>
          <w:tcPr>
            <w:tcW w:w="736" w:type="dxa"/>
            <w:tcBorders>
              <w:top w:val="nil"/>
              <w:left w:val="nil"/>
              <w:bottom w:val="single" w:sz="4" w:space="0" w:color="auto"/>
              <w:right w:val="single" w:sz="4" w:space="0" w:color="auto"/>
            </w:tcBorders>
            <w:shd w:val="clear" w:color="auto" w:fill="FFFFFF"/>
            <w:noWrap/>
            <w:vAlign w:val="bottom"/>
          </w:tcPr>
          <w:p w14:paraId="07BDF89D"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153</w:t>
            </w:r>
          </w:p>
        </w:tc>
        <w:tc>
          <w:tcPr>
            <w:tcW w:w="736" w:type="dxa"/>
            <w:tcBorders>
              <w:top w:val="nil"/>
              <w:left w:val="nil"/>
              <w:bottom w:val="single" w:sz="4" w:space="0" w:color="auto"/>
              <w:right w:val="single" w:sz="4" w:space="0" w:color="auto"/>
            </w:tcBorders>
            <w:shd w:val="clear" w:color="auto" w:fill="FFFFFF"/>
            <w:noWrap/>
            <w:vAlign w:val="bottom"/>
          </w:tcPr>
          <w:p w14:paraId="1DF75C54"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146</w:t>
            </w:r>
          </w:p>
        </w:tc>
        <w:tc>
          <w:tcPr>
            <w:tcW w:w="743" w:type="dxa"/>
            <w:tcBorders>
              <w:top w:val="nil"/>
              <w:left w:val="nil"/>
              <w:bottom w:val="single" w:sz="4" w:space="0" w:color="auto"/>
              <w:right w:val="single" w:sz="4" w:space="0" w:color="auto"/>
            </w:tcBorders>
            <w:shd w:val="clear" w:color="auto" w:fill="auto"/>
            <w:noWrap/>
            <w:vAlign w:val="bottom"/>
          </w:tcPr>
          <w:p w14:paraId="359DCC52"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151</w:t>
            </w:r>
          </w:p>
        </w:tc>
      </w:tr>
      <w:tr w:rsidR="00CD55C8" w:rsidRPr="00CD55C8" w14:paraId="3783465F" w14:textId="77777777" w:rsidTr="00FF5D16">
        <w:trPr>
          <w:trHeight w:val="495"/>
          <w:jc w:val="center"/>
        </w:trPr>
        <w:tc>
          <w:tcPr>
            <w:tcW w:w="4298" w:type="dxa"/>
            <w:tcBorders>
              <w:top w:val="nil"/>
              <w:left w:val="single" w:sz="4" w:space="0" w:color="auto"/>
              <w:bottom w:val="single" w:sz="4" w:space="0" w:color="auto"/>
              <w:right w:val="nil"/>
            </w:tcBorders>
            <w:shd w:val="clear" w:color="auto" w:fill="FFFFFF"/>
            <w:vAlign w:val="bottom"/>
          </w:tcPr>
          <w:p w14:paraId="7A7E3AB8"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Річний фонд заробітної плати</w:t>
            </w:r>
          </w:p>
        </w:tc>
        <w:tc>
          <w:tcPr>
            <w:tcW w:w="809" w:type="dxa"/>
            <w:tcBorders>
              <w:top w:val="nil"/>
              <w:left w:val="single" w:sz="4" w:space="0" w:color="auto"/>
              <w:bottom w:val="single" w:sz="4" w:space="0" w:color="auto"/>
              <w:right w:val="single" w:sz="4" w:space="0" w:color="auto"/>
            </w:tcBorders>
            <w:shd w:val="clear" w:color="auto" w:fill="FFFFFF"/>
            <w:vAlign w:val="bottom"/>
          </w:tcPr>
          <w:p w14:paraId="579F95FD"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3643</w:t>
            </w:r>
          </w:p>
        </w:tc>
        <w:tc>
          <w:tcPr>
            <w:tcW w:w="920" w:type="dxa"/>
            <w:tcBorders>
              <w:top w:val="nil"/>
              <w:left w:val="nil"/>
              <w:bottom w:val="single" w:sz="4" w:space="0" w:color="auto"/>
              <w:right w:val="single" w:sz="4" w:space="0" w:color="auto"/>
            </w:tcBorders>
            <w:shd w:val="clear" w:color="auto" w:fill="FFFFFF"/>
            <w:noWrap/>
            <w:vAlign w:val="bottom"/>
          </w:tcPr>
          <w:p w14:paraId="2049E01B"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5033,2</w:t>
            </w:r>
          </w:p>
        </w:tc>
        <w:tc>
          <w:tcPr>
            <w:tcW w:w="736" w:type="dxa"/>
            <w:tcBorders>
              <w:top w:val="nil"/>
              <w:left w:val="nil"/>
              <w:bottom w:val="single" w:sz="4" w:space="0" w:color="auto"/>
              <w:right w:val="single" w:sz="4" w:space="0" w:color="auto"/>
            </w:tcBorders>
            <w:shd w:val="clear" w:color="auto" w:fill="FFFFFF"/>
            <w:noWrap/>
            <w:vAlign w:val="bottom"/>
          </w:tcPr>
          <w:p w14:paraId="4D273371"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5323,7</w:t>
            </w:r>
          </w:p>
        </w:tc>
        <w:tc>
          <w:tcPr>
            <w:tcW w:w="736" w:type="dxa"/>
            <w:tcBorders>
              <w:top w:val="nil"/>
              <w:left w:val="nil"/>
              <w:bottom w:val="single" w:sz="4" w:space="0" w:color="auto"/>
              <w:right w:val="single" w:sz="4" w:space="0" w:color="auto"/>
            </w:tcBorders>
            <w:shd w:val="clear" w:color="auto" w:fill="FFFFFF"/>
            <w:noWrap/>
            <w:vAlign w:val="bottom"/>
          </w:tcPr>
          <w:p w14:paraId="73ED4266"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1825,1</w:t>
            </w:r>
          </w:p>
        </w:tc>
        <w:tc>
          <w:tcPr>
            <w:tcW w:w="736" w:type="dxa"/>
            <w:tcBorders>
              <w:top w:val="nil"/>
              <w:left w:val="nil"/>
              <w:bottom w:val="single" w:sz="4" w:space="0" w:color="auto"/>
              <w:right w:val="single" w:sz="4" w:space="0" w:color="auto"/>
            </w:tcBorders>
            <w:shd w:val="clear" w:color="auto" w:fill="FFFFFF"/>
            <w:noWrap/>
            <w:vAlign w:val="bottom"/>
          </w:tcPr>
          <w:p w14:paraId="701946C7"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3326,1</w:t>
            </w:r>
          </w:p>
        </w:tc>
        <w:tc>
          <w:tcPr>
            <w:tcW w:w="743" w:type="dxa"/>
            <w:tcBorders>
              <w:top w:val="nil"/>
              <w:left w:val="nil"/>
              <w:bottom w:val="single" w:sz="4" w:space="0" w:color="auto"/>
              <w:right w:val="single" w:sz="4" w:space="0" w:color="auto"/>
            </w:tcBorders>
            <w:shd w:val="clear" w:color="auto" w:fill="auto"/>
            <w:noWrap/>
            <w:vAlign w:val="bottom"/>
          </w:tcPr>
          <w:p w14:paraId="14BD26B9" w14:textId="77777777" w:rsidR="00CD55C8" w:rsidRPr="00CD55C8" w:rsidRDefault="00CD55C8" w:rsidP="00FF5D16">
            <w:pPr>
              <w:jc w:val="right"/>
              <w:rPr>
                <w:rFonts w:asciiTheme="minorHAnsi" w:hAnsiTheme="minorHAnsi" w:cstheme="minorHAnsi"/>
                <w:i/>
                <w:iCs/>
                <w:sz w:val="20"/>
                <w:szCs w:val="20"/>
              </w:rPr>
            </w:pPr>
            <w:r w:rsidRPr="00CD55C8">
              <w:rPr>
                <w:rFonts w:asciiTheme="minorHAnsi" w:hAnsiTheme="minorHAnsi" w:cstheme="minorHAnsi"/>
                <w:i/>
                <w:iCs/>
                <w:sz w:val="20"/>
                <w:szCs w:val="20"/>
              </w:rPr>
              <w:t>4591</w:t>
            </w:r>
          </w:p>
        </w:tc>
      </w:tr>
      <w:tr w:rsidR="00CD55C8" w:rsidRPr="00CD55C8" w14:paraId="01895CF3" w14:textId="77777777" w:rsidTr="00FF5D16">
        <w:trPr>
          <w:trHeight w:val="255"/>
          <w:jc w:val="center"/>
        </w:trPr>
        <w:tc>
          <w:tcPr>
            <w:tcW w:w="4298" w:type="dxa"/>
            <w:tcBorders>
              <w:top w:val="nil"/>
              <w:left w:val="single" w:sz="4" w:space="0" w:color="auto"/>
              <w:bottom w:val="single" w:sz="4" w:space="0" w:color="auto"/>
              <w:right w:val="single" w:sz="4" w:space="0" w:color="auto"/>
            </w:tcBorders>
            <w:shd w:val="clear" w:color="auto" w:fill="FFFFFF"/>
            <w:vAlign w:val="bottom"/>
          </w:tcPr>
          <w:p w14:paraId="422F8912"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Середня з\п по галузі</w:t>
            </w:r>
          </w:p>
        </w:tc>
        <w:tc>
          <w:tcPr>
            <w:tcW w:w="809" w:type="dxa"/>
            <w:tcBorders>
              <w:top w:val="nil"/>
              <w:left w:val="nil"/>
              <w:bottom w:val="single" w:sz="4" w:space="0" w:color="auto"/>
              <w:right w:val="single" w:sz="4" w:space="0" w:color="auto"/>
            </w:tcBorders>
            <w:shd w:val="clear" w:color="auto" w:fill="FFFFFF"/>
            <w:vAlign w:val="bottom"/>
          </w:tcPr>
          <w:p w14:paraId="34AA5A38"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1,275</w:t>
            </w:r>
          </w:p>
        </w:tc>
        <w:tc>
          <w:tcPr>
            <w:tcW w:w="920" w:type="dxa"/>
            <w:tcBorders>
              <w:top w:val="nil"/>
              <w:left w:val="nil"/>
              <w:bottom w:val="single" w:sz="4" w:space="0" w:color="auto"/>
              <w:right w:val="single" w:sz="4" w:space="0" w:color="auto"/>
            </w:tcBorders>
            <w:shd w:val="clear" w:color="auto" w:fill="FFFFFF"/>
            <w:vAlign w:val="bottom"/>
          </w:tcPr>
          <w:p w14:paraId="0653F8A7"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1,545</w:t>
            </w:r>
          </w:p>
        </w:tc>
        <w:tc>
          <w:tcPr>
            <w:tcW w:w="736" w:type="dxa"/>
            <w:tcBorders>
              <w:top w:val="nil"/>
              <w:left w:val="nil"/>
              <w:bottom w:val="single" w:sz="4" w:space="0" w:color="auto"/>
              <w:right w:val="single" w:sz="4" w:space="0" w:color="auto"/>
            </w:tcBorders>
            <w:shd w:val="clear" w:color="auto" w:fill="FFFFFF"/>
            <w:noWrap/>
            <w:vAlign w:val="bottom"/>
          </w:tcPr>
          <w:p w14:paraId="5E76DE21"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1,938</w:t>
            </w:r>
          </w:p>
        </w:tc>
        <w:tc>
          <w:tcPr>
            <w:tcW w:w="736" w:type="dxa"/>
            <w:tcBorders>
              <w:top w:val="nil"/>
              <w:left w:val="nil"/>
              <w:bottom w:val="single" w:sz="4" w:space="0" w:color="auto"/>
              <w:right w:val="single" w:sz="4" w:space="0" w:color="auto"/>
            </w:tcBorders>
            <w:shd w:val="clear" w:color="auto" w:fill="FFFFFF"/>
            <w:noWrap/>
            <w:vAlign w:val="bottom"/>
          </w:tcPr>
          <w:p w14:paraId="1134926D"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1,981</w:t>
            </w:r>
          </w:p>
        </w:tc>
        <w:tc>
          <w:tcPr>
            <w:tcW w:w="736" w:type="dxa"/>
            <w:tcBorders>
              <w:top w:val="nil"/>
              <w:left w:val="nil"/>
              <w:bottom w:val="single" w:sz="4" w:space="0" w:color="auto"/>
              <w:right w:val="single" w:sz="4" w:space="0" w:color="auto"/>
            </w:tcBorders>
            <w:shd w:val="clear" w:color="auto" w:fill="FFFFFF"/>
            <w:noWrap/>
            <w:vAlign w:val="bottom"/>
          </w:tcPr>
          <w:p w14:paraId="28E20B6F" w14:textId="77777777" w:rsidR="00CD55C8" w:rsidRPr="00CD55C8" w:rsidRDefault="00CD55C8" w:rsidP="00FF5D16">
            <w:pPr>
              <w:jc w:val="center"/>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2,197</w:t>
            </w:r>
          </w:p>
        </w:tc>
        <w:tc>
          <w:tcPr>
            <w:tcW w:w="743" w:type="dxa"/>
            <w:tcBorders>
              <w:top w:val="nil"/>
              <w:left w:val="nil"/>
              <w:bottom w:val="single" w:sz="4" w:space="0" w:color="auto"/>
              <w:right w:val="single" w:sz="4" w:space="0" w:color="auto"/>
            </w:tcBorders>
            <w:shd w:val="clear" w:color="auto" w:fill="auto"/>
            <w:noWrap/>
            <w:vAlign w:val="bottom"/>
          </w:tcPr>
          <w:p w14:paraId="02DD5EC5" w14:textId="77777777" w:rsidR="00CD55C8" w:rsidRPr="00CD55C8" w:rsidRDefault="00CD55C8" w:rsidP="00FF5D16">
            <w:pPr>
              <w:jc w:val="right"/>
              <w:rPr>
                <w:rFonts w:asciiTheme="minorHAnsi" w:hAnsiTheme="minorHAnsi" w:cstheme="minorHAnsi"/>
                <w:i/>
                <w:iCs/>
                <w:color w:val="000000"/>
                <w:sz w:val="20"/>
                <w:szCs w:val="20"/>
              </w:rPr>
            </w:pPr>
            <w:r w:rsidRPr="00CD55C8">
              <w:rPr>
                <w:rFonts w:asciiTheme="minorHAnsi" w:hAnsiTheme="minorHAnsi" w:cstheme="minorHAnsi"/>
                <w:i/>
                <w:iCs/>
                <w:color w:val="000000"/>
                <w:sz w:val="20"/>
                <w:szCs w:val="20"/>
              </w:rPr>
              <w:t>2,648</w:t>
            </w:r>
          </w:p>
        </w:tc>
      </w:tr>
    </w:tbl>
    <w:p w14:paraId="0DBF7E4B" w14:textId="77777777" w:rsidR="00CD55C8" w:rsidRPr="00CD55C8" w:rsidRDefault="00CD55C8" w:rsidP="00CD55C8">
      <w:pPr>
        <w:tabs>
          <w:tab w:val="left" w:pos="4452"/>
        </w:tabs>
        <w:autoSpaceDE w:val="0"/>
        <w:autoSpaceDN w:val="0"/>
        <w:adjustRightInd w:val="0"/>
        <w:jc w:val="both"/>
        <w:rPr>
          <w:rFonts w:asciiTheme="minorHAnsi" w:hAnsiTheme="minorHAnsi" w:cstheme="minorHAnsi"/>
          <w:i/>
          <w:iCs/>
          <w:sz w:val="24"/>
          <w:szCs w:val="24"/>
          <w:lang w:val="ru-RU"/>
        </w:rPr>
      </w:pPr>
    </w:p>
    <w:p w14:paraId="09AD4895" w14:textId="77777777" w:rsidR="00CD55C8" w:rsidRPr="00595967" w:rsidRDefault="00CD55C8" w:rsidP="00CD55C8">
      <w:pPr>
        <w:jc w:val="right"/>
        <w:rPr>
          <w:rFonts w:asciiTheme="minorHAnsi" w:hAnsiTheme="minorHAnsi" w:cstheme="minorHAnsi"/>
          <w:i/>
          <w:iCs/>
          <w:sz w:val="22"/>
          <w:szCs w:val="22"/>
        </w:rPr>
      </w:pPr>
    </w:p>
    <w:sectPr w:rsidR="00CD55C8" w:rsidRPr="00595967"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31C4" w14:textId="77777777" w:rsidR="00365913" w:rsidRDefault="00365913" w:rsidP="004E0EDF">
      <w:pPr>
        <w:spacing w:line="240" w:lineRule="auto"/>
      </w:pPr>
      <w:r>
        <w:separator/>
      </w:r>
    </w:p>
  </w:endnote>
  <w:endnote w:type="continuationSeparator" w:id="0">
    <w:p w14:paraId="6A5A1BAB" w14:textId="77777777" w:rsidR="00365913" w:rsidRDefault="00365913"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Corbel"/>
    <w:charset w:val="CC"/>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977F" w14:textId="77777777" w:rsidR="00365913" w:rsidRDefault="00365913" w:rsidP="004E0EDF">
      <w:pPr>
        <w:spacing w:line="240" w:lineRule="auto"/>
      </w:pPr>
      <w:r>
        <w:separator/>
      </w:r>
    </w:p>
  </w:footnote>
  <w:footnote w:type="continuationSeparator" w:id="0">
    <w:p w14:paraId="7B566C58" w14:textId="77777777" w:rsidR="00365913" w:rsidRDefault="00365913" w:rsidP="004E0EDF">
      <w:pPr>
        <w:spacing w:line="240" w:lineRule="auto"/>
      </w:pPr>
      <w:r>
        <w:continuationSeparator/>
      </w:r>
    </w:p>
  </w:footnote>
  <w:footnote w:id="1">
    <w:p w14:paraId="2BB16434" w14:textId="77777777" w:rsidR="00B84FD1" w:rsidRDefault="00B84FD1" w:rsidP="00B84FD1">
      <w:pPr>
        <w:pStyle w:val="ae"/>
        <w:jc w:val="both"/>
      </w:pPr>
      <w:r w:rsidRPr="00C95F97">
        <w:rPr>
          <w:rStyle w:val="af0"/>
          <w:rFonts w:ascii="PT Sans" w:hAnsi="PT Sans"/>
          <w:sz w:val="18"/>
          <w:szCs w:val="18"/>
        </w:rPr>
        <w:footnoteRef/>
      </w:r>
      <w:r w:rsidRPr="00C95F97">
        <w:rPr>
          <w:rFonts w:ascii="PT Sans" w:hAnsi="PT Sans"/>
          <w:sz w:val="18"/>
          <w:szCs w:val="18"/>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2">
    <w:p w14:paraId="67BF4468" w14:textId="77777777" w:rsidR="00B84FD1" w:rsidRDefault="00B84FD1" w:rsidP="00B84FD1">
      <w:pPr>
        <w:pStyle w:val="ae"/>
        <w:jc w:val="both"/>
      </w:pPr>
      <w:r w:rsidRPr="00B3566F">
        <w:rPr>
          <w:rStyle w:val="af0"/>
          <w:rFonts w:ascii="PT Sans" w:hAnsi="PT Sans"/>
          <w:sz w:val="18"/>
          <w:szCs w:val="18"/>
        </w:rPr>
        <w:footnoteRef/>
      </w:r>
      <w:r>
        <w:rPr>
          <w:rFonts w:ascii="PT Sans" w:hAnsi="PT Sans"/>
          <w:sz w:val="18"/>
          <w:szCs w:val="18"/>
        </w:rPr>
        <w:t>Там само.</w:t>
      </w:r>
    </w:p>
  </w:footnote>
  <w:footnote w:id="3">
    <w:p w14:paraId="2FB03AED" w14:textId="77777777" w:rsidR="00B84FD1" w:rsidRDefault="00B84FD1" w:rsidP="00B84FD1">
      <w:pPr>
        <w:pStyle w:val="ae"/>
        <w:jc w:val="both"/>
      </w:pPr>
      <w:r w:rsidRPr="00B3566F">
        <w:rPr>
          <w:rStyle w:val="af0"/>
          <w:rFonts w:ascii="PT Sans" w:hAnsi="PT Sans"/>
          <w:sz w:val="18"/>
          <w:szCs w:val="18"/>
        </w:rPr>
        <w:footnoteRef/>
      </w:r>
      <w:r>
        <w:rPr>
          <w:rFonts w:ascii="PT Sans" w:hAnsi="PT Sans"/>
          <w:sz w:val="18"/>
          <w:szCs w:val="18"/>
        </w:rPr>
        <w:t>Там само.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917"/>
    <w:multiLevelType w:val="hybridMultilevel"/>
    <w:tmpl w:val="D0640F0E"/>
    <w:lvl w:ilvl="0" w:tplc="C0E23162">
      <w:start w:val="1"/>
      <w:numFmt w:val="bullet"/>
      <w:lvlText w:val="-"/>
      <w:lvlJc w:val="left"/>
      <w:pPr>
        <w:ind w:left="1440" w:hanging="360"/>
      </w:pPr>
      <w:rPr>
        <w:rFonts w:ascii="PT Sans" w:eastAsia="Calibri" w:hAnsi="PT Sans"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0081AEE"/>
    <w:multiLevelType w:val="hybridMultilevel"/>
    <w:tmpl w:val="D2DCF742"/>
    <w:lvl w:ilvl="0" w:tplc="ED16E5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A42801"/>
    <w:multiLevelType w:val="hybridMultilevel"/>
    <w:tmpl w:val="90DCB158"/>
    <w:lvl w:ilvl="0" w:tplc="D2FA81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6"/>
  </w:num>
  <w:num w:numId="2">
    <w:abstractNumId w:val="5"/>
  </w:num>
  <w:num w:numId="3">
    <w:abstractNumId w:val="1"/>
  </w:num>
  <w:num w:numId="4">
    <w:abstractNumId w:val="4"/>
  </w:num>
  <w:num w:numId="5">
    <w:abstractNumId w:val="6"/>
  </w:num>
  <w:num w:numId="6">
    <w:abstractNumId w:val="6"/>
  </w:num>
  <w:num w:numId="7">
    <w:abstractNumId w:val="6"/>
  </w:num>
  <w:num w:numId="8">
    <w:abstractNumId w:val="6"/>
    <w:lvlOverride w:ilvl="0">
      <w:startOverride w:val="1"/>
    </w:lvlOverride>
  </w:num>
  <w:num w:numId="9">
    <w:abstractNumId w:val="6"/>
  </w:num>
  <w:num w:numId="10">
    <w:abstractNumId w:val="6"/>
  </w:num>
  <w:num w:numId="11">
    <w:abstractNumId w:val="6"/>
  </w:num>
  <w:num w:numId="12">
    <w:abstractNumId w:val="2"/>
  </w:num>
  <w:num w:numId="13">
    <w:abstractNumId w:val="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336"/>
    <w:rsid w:val="000566CE"/>
    <w:rsid w:val="000710BB"/>
    <w:rsid w:val="00087AFC"/>
    <w:rsid w:val="000C40A0"/>
    <w:rsid w:val="000C7F6A"/>
    <w:rsid w:val="000D1F73"/>
    <w:rsid w:val="000F01A9"/>
    <w:rsid w:val="00100BEB"/>
    <w:rsid w:val="001435BE"/>
    <w:rsid w:val="001943AA"/>
    <w:rsid w:val="00196355"/>
    <w:rsid w:val="001C63A5"/>
    <w:rsid w:val="001D56C1"/>
    <w:rsid w:val="0023533A"/>
    <w:rsid w:val="0024717A"/>
    <w:rsid w:val="00253BCC"/>
    <w:rsid w:val="00270675"/>
    <w:rsid w:val="00306C33"/>
    <w:rsid w:val="00365913"/>
    <w:rsid w:val="003C1370"/>
    <w:rsid w:val="003C70D8"/>
    <w:rsid w:val="003D35CF"/>
    <w:rsid w:val="003F0A41"/>
    <w:rsid w:val="004442EE"/>
    <w:rsid w:val="0046632F"/>
    <w:rsid w:val="00494B8C"/>
    <w:rsid w:val="004A6336"/>
    <w:rsid w:val="004D1575"/>
    <w:rsid w:val="004E0EDF"/>
    <w:rsid w:val="004F6918"/>
    <w:rsid w:val="005251A5"/>
    <w:rsid w:val="00530BFF"/>
    <w:rsid w:val="005413FF"/>
    <w:rsid w:val="00556E26"/>
    <w:rsid w:val="00560DED"/>
    <w:rsid w:val="00595967"/>
    <w:rsid w:val="005D764D"/>
    <w:rsid w:val="005F4692"/>
    <w:rsid w:val="006757B0"/>
    <w:rsid w:val="006E65B0"/>
    <w:rsid w:val="006F0553"/>
    <w:rsid w:val="006F5C29"/>
    <w:rsid w:val="00714AB2"/>
    <w:rsid w:val="007244E1"/>
    <w:rsid w:val="00773010"/>
    <w:rsid w:val="0077700A"/>
    <w:rsid w:val="00791855"/>
    <w:rsid w:val="007E3190"/>
    <w:rsid w:val="007E7F74"/>
    <w:rsid w:val="007F7C45"/>
    <w:rsid w:val="00832CCE"/>
    <w:rsid w:val="00836B04"/>
    <w:rsid w:val="00880FD0"/>
    <w:rsid w:val="00894491"/>
    <w:rsid w:val="008A03A1"/>
    <w:rsid w:val="008A4024"/>
    <w:rsid w:val="008B16FE"/>
    <w:rsid w:val="008D1B2D"/>
    <w:rsid w:val="00941384"/>
    <w:rsid w:val="00953F72"/>
    <w:rsid w:val="00962C2E"/>
    <w:rsid w:val="009B2DDB"/>
    <w:rsid w:val="009F69B9"/>
    <w:rsid w:val="009F751E"/>
    <w:rsid w:val="00A2464E"/>
    <w:rsid w:val="00A2798C"/>
    <w:rsid w:val="00A90398"/>
    <w:rsid w:val="00AA6B23"/>
    <w:rsid w:val="00AB05C9"/>
    <w:rsid w:val="00AD5593"/>
    <w:rsid w:val="00AE41A6"/>
    <w:rsid w:val="00B20824"/>
    <w:rsid w:val="00B40317"/>
    <w:rsid w:val="00B47838"/>
    <w:rsid w:val="00B84FD1"/>
    <w:rsid w:val="00BA590A"/>
    <w:rsid w:val="00C301EF"/>
    <w:rsid w:val="00C32BA6"/>
    <w:rsid w:val="00C42A21"/>
    <w:rsid w:val="00C55C12"/>
    <w:rsid w:val="00CD55C8"/>
    <w:rsid w:val="00D05879"/>
    <w:rsid w:val="00D2172D"/>
    <w:rsid w:val="00D525C0"/>
    <w:rsid w:val="00D82DA7"/>
    <w:rsid w:val="00D92509"/>
    <w:rsid w:val="00E0088D"/>
    <w:rsid w:val="00E06AC5"/>
    <w:rsid w:val="00E17713"/>
    <w:rsid w:val="00EA0EB9"/>
    <w:rsid w:val="00EB4F56"/>
    <w:rsid w:val="00F162DC"/>
    <w:rsid w:val="00F25DB2"/>
    <w:rsid w:val="00F51B26"/>
    <w:rsid w:val="00F677B9"/>
    <w:rsid w:val="00F77E2B"/>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DEB1BCF-620A-4369-9471-A806CC57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character" w:styleId="af1">
    <w:name w:val="Unresolved Mention"/>
    <w:basedOn w:val="a1"/>
    <w:uiPriority w:val="99"/>
    <w:semiHidden/>
    <w:unhideWhenUsed/>
    <w:rsid w:val="00196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Schedules/ViewSchedule.aspx?v=c38d0096-f350-4017-a0e6-46d9d683a4a1" TargetMode="External"/><Relationship Id="rId18" Type="http://schemas.openxmlformats.org/officeDocument/2006/relationships/hyperlink" Target="https://kpi.ua/co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inance.ua/ua/" TargetMode="External"/><Relationship Id="rId2" Type="http://schemas.openxmlformats.org/officeDocument/2006/relationships/customXml" Target="../customXml/item2.xml"/><Relationship Id="rId16" Type="http://schemas.openxmlformats.org/officeDocument/2006/relationships/hyperlink" Target="http://www.visnuk.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rstat.kiev.ua" TargetMode="External"/><Relationship Id="rId10" Type="http://schemas.openxmlformats.org/officeDocument/2006/relationships/endnotes" Target="endnotes.xml"/><Relationship Id="rId19" Type="http://schemas.openxmlformats.org/officeDocument/2006/relationships/hyperlink" Target="https://kpi.ua/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kukharu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4214</Words>
  <Characters>24020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Анна Кухарук</cp:lastModifiedBy>
  <cp:revision>2</cp:revision>
  <cp:lastPrinted>2020-09-07T13:50:00Z</cp:lastPrinted>
  <dcterms:created xsi:type="dcterms:W3CDTF">2021-09-03T10:51:00Z</dcterms:created>
  <dcterms:modified xsi:type="dcterms:W3CDTF">2021-09-03T10:51:00Z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