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en-US"/>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7179A165"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14:paraId="704B2463" w14:textId="2C589235" w:rsidR="00AE41A6" w:rsidRPr="008148A3" w:rsidRDefault="00DB3E13" w:rsidP="006E65B0">
            <w:pPr>
              <w:spacing w:line="240" w:lineRule="auto"/>
              <w:rPr>
                <w:rFonts w:asciiTheme="minorHAnsi" w:hAnsiTheme="minorHAnsi"/>
                <w:b/>
                <w:color w:val="0070C0"/>
                <w:sz w:val="24"/>
                <w:szCs w:val="24"/>
              </w:rPr>
            </w:pPr>
            <w:r w:rsidRPr="00DB3E13">
              <w:rPr>
                <w:rFonts w:asciiTheme="minorHAnsi" w:hAnsiTheme="minorHAnsi"/>
                <w:b/>
                <w:color w:val="0070C0"/>
                <w:sz w:val="24"/>
                <w:szCs w:val="24"/>
              </w:rPr>
              <w:t>Кафедра міжнародної економіки</w:t>
            </w:r>
          </w:p>
        </w:tc>
      </w:tr>
      <w:tr w:rsidR="007E3190" w:rsidRPr="008148A3" w14:paraId="37B76EE3" w14:textId="77777777" w:rsidTr="00D525C0">
        <w:trPr>
          <w:trHeight w:val="628"/>
        </w:trPr>
        <w:tc>
          <w:tcPr>
            <w:tcW w:w="10206" w:type="dxa"/>
            <w:gridSpan w:val="3"/>
          </w:tcPr>
          <w:p w14:paraId="751B70C6" w14:textId="62958C60" w:rsidR="007E3190" w:rsidRDefault="00DB3E13"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МИТНА СПРАВА</w:t>
            </w:r>
          </w:p>
          <w:p w14:paraId="46D36ADD" w14:textId="086E01A2"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27EBE303" w:rsidR="004A6336" w:rsidRPr="00A2798C" w:rsidRDefault="004A6336" w:rsidP="00A40DDF">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17D296D8" w:rsidR="004A6336" w:rsidRPr="00A2798C" w:rsidRDefault="00105429" w:rsidP="0010542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05</w:t>
            </w:r>
            <w:r w:rsidR="00AB05C9" w:rsidRPr="00A2798C">
              <w:rPr>
                <w:rFonts w:asciiTheme="minorHAnsi" w:hAnsiTheme="minorHAnsi"/>
                <w:i/>
                <w:color w:val="0070C0"/>
                <w:sz w:val="22"/>
                <w:szCs w:val="22"/>
              </w:rPr>
              <w:t xml:space="preserve"> </w:t>
            </w:r>
            <w:r>
              <w:rPr>
                <w:rFonts w:asciiTheme="minorHAnsi" w:hAnsiTheme="minorHAnsi"/>
                <w:i/>
                <w:color w:val="0070C0"/>
                <w:sz w:val="22"/>
                <w:szCs w:val="22"/>
              </w:rPr>
              <w:t>Соціальні та поведінкові науки</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5E22E7DF" w:rsidR="004A6336" w:rsidRPr="00A2798C" w:rsidRDefault="00A40DDF" w:rsidP="00A40DD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051</w:t>
            </w:r>
            <w:r w:rsidR="007E3190" w:rsidRPr="00A2798C">
              <w:rPr>
                <w:rFonts w:asciiTheme="minorHAnsi" w:hAnsiTheme="minorHAnsi"/>
                <w:i/>
                <w:color w:val="0070C0"/>
                <w:sz w:val="22"/>
                <w:szCs w:val="22"/>
              </w:rPr>
              <w:t xml:space="preserve"> </w:t>
            </w:r>
            <w:r>
              <w:rPr>
                <w:rFonts w:asciiTheme="minorHAnsi" w:hAnsiTheme="minorHAnsi"/>
                <w:i/>
                <w:color w:val="0070C0"/>
                <w:sz w:val="22"/>
                <w:szCs w:val="22"/>
              </w:rPr>
              <w:t>Економіка</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4C3B99CA" w:rsidR="004A6336" w:rsidRPr="00A2798C" w:rsidRDefault="00A40DDF"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A40DDF">
              <w:rPr>
                <w:rFonts w:asciiTheme="minorHAnsi" w:hAnsiTheme="minorHAnsi"/>
                <w:i/>
                <w:color w:val="0070C0"/>
                <w:sz w:val="22"/>
                <w:szCs w:val="22"/>
              </w:rPr>
              <w:t>Міжнародна економіка</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2587A829" w:rsidR="004A6336" w:rsidRPr="00A2798C"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Вибірков</w:t>
            </w:r>
            <w:r w:rsidR="007244E1" w:rsidRPr="00A2798C">
              <w:rPr>
                <w:rFonts w:asciiTheme="minorHAnsi" w:hAnsiTheme="minorHAnsi"/>
                <w:i/>
                <w:color w:val="0070C0"/>
                <w:sz w:val="22"/>
                <w:szCs w:val="22"/>
              </w:rPr>
              <w:t>а</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FA451B">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3A9CD812" w:rsidR="00894491" w:rsidRPr="00A2798C" w:rsidRDefault="00306C33" w:rsidP="00A40DDF">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DC7337">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3E1218F2" w:rsidR="007244E1" w:rsidRPr="00A2798C" w:rsidRDefault="00A40DDF" w:rsidP="00A40DD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3</w:t>
            </w:r>
            <w:r w:rsidR="007244E1" w:rsidRPr="00A2798C">
              <w:rPr>
                <w:rFonts w:asciiTheme="minorHAnsi" w:hAnsiTheme="minorHAnsi"/>
                <w:i/>
                <w:color w:val="0070C0"/>
                <w:sz w:val="22"/>
                <w:szCs w:val="22"/>
              </w:rPr>
              <w:t xml:space="preserve"> курс, осінній 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43792391" w:rsidR="004A6336" w:rsidRPr="00A2798C" w:rsidRDefault="009A12C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lang w:val="ru-RU"/>
              </w:rPr>
              <w:t>4</w:t>
            </w:r>
            <w:r>
              <w:rPr>
                <w:rFonts w:asciiTheme="minorHAnsi" w:hAnsiTheme="minorHAnsi"/>
                <w:i/>
                <w:color w:val="0070C0"/>
                <w:sz w:val="22"/>
                <w:szCs w:val="22"/>
              </w:rPr>
              <w:t xml:space="preserve"> кредити, 12</w:t>
            </w:r>
            <w:r w:rsidR="00A40DDF">
              <w:rPr>
                <w:rFonts w:asciiTheme="minorHAnsi" w:hAnsiTheme="minorHAnsi"/>
                <w:i/>
                <w:color w:val="0070C0"/>
                <w:sz w:val="22"/>
                <w:szCs w:val="22"/>
              </w:rPr>
              <w:t>0 годин</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D233F9">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29F15D84" w:rsidR="007244E1" w:rsidRPr="00A40DDF" w:rsidRDefault="00A40DDF" w:rsidP="00D233F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A40DDF">
              <w:rPr>
                <w:rFonts w:asciiTheme="minorHAnsi" w:hAnsiTheme="minorHAnsi"/>
                <w:i/>
                <w:color w:val="0070C0"/>
                <w:sz w:val="22"/>
                <w:szCs w:val="22"/>
              </w:rPr>
              <w:t>Залік</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26268A1E" w:rsidR="004A6336" w:rsidRPr="00A2798C"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7D9EC833" w:rsidR="004A6336" w:rsidRPr="00A2798C" w:rsidRDefault="00306C33" w:rsidP="00A40DD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r w:rsidR="00815F43">
              <w:rPr>
                <w:rFonts w:asciiTheme="minorHAnsi" w:hAnsiTheme="minorHAnsi"/>
                <w:i/>
                <w:color w:val="0070C0"/>
                <w:sz w:val="22"/>
                <w:szCs w:val="22"/>
              </w:rPr>
              <w:t>, англійська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6E786F42" w14:textId="310BE301" w:rsidR="004A6336" w:rsidRPr="005251A5" w:rsidRDefault="00D82DA7" w:rsidP="00EC24CA">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EC24CA" w:rsidRPr="00EC24CA">
              <w:rPr>
                <w:rFonts w:asciiTheme="minorHAnsi" w:hAnsiTheme="minorHAnsi"/>
                <w:i/>
                <w:color w:val="0070C0"/>
                <w:sz w:val="22"/>
                <w:szCs w:val="22"/>
              </w:rPr>
              <w:t>кандидат економічних наук, доцент кафедри міжнародної економіки Іванова Тетяна Валеріївна (</w:t>
            </w:r>
            <w:r w:rsidR="00EC24CA">
              <w:rPr>
                <w:rFonts w:asciiTheme="minorHAnsi" w:hAnsiTheme="minorHAnsi"/>
                <w:i/>
                <w:color w:val="0070C0"/>
                <w:sz w:val="22"/>
                <w:szCs w:val="22"/>
                <w:lang w:val="en-US"/>
              </w:rPr>
              <w:t>tetyana</w:t>
            </w:r>
            <w:r w:rsidR="00EC24CA" w:rsidRPr="00EC24CA">
              <w:rPr>
                <w:rFonts w:asciiTheme="minorHAnsi" w:hAnsiTheme="minorHAnsi"/>
                <w:i/>
                <w:color w:val="0070C0"/>
                <w:sz w:val="22"/>
                <w:szCs w:val="22"/>
              </w:rPr>
              <w:t>.</w:t>
            </w:r>
            <w:r w:rsidR="00EC24CA">
              <w:rPr>
                <w:rFonts w:asciiTheme="minorHAnsi" w:hAnsiTheme="minorHAnsi"/>
                <w:i/>
                <w:color w:val="0070C0"/>
                <w:sz w:val="22"/>
                <w:szCs w:val="22"/>
                <w:lang w:val="en-US"/>
              </w:rPr>
              <w:t>v</w:t>
            </w:r>
            <w:r w:rsidR="00EC24CA" w:rsidRPr="00EC24CA">
              <w:rPr>
                <w:rFonts w:asciiTheme="minorHAnsi" w:hAnsiTheme="minorHAnsi"/>
                <w:i/>
                <w:color w:val="0070C0"/>
                <w:sz w:val="22"/>
                <w:szCs w:val="22"/>
              </w:rPr>
              <w:t>.</w:t>
            </w:r>
            <w:r w:rsidR="00EC24CA">
              <w:rPr>
                <w:rFonts w:asciiTheme="minorHAnsi" w:hAnsiTheme="minorHAnsi"/>
                <w:i/>
                <w:color w:val="0070C0"/>
                <w:sz w:val="22"/>
                <w:szCs w:val="22"/>
                <w:lang w:val="en-US"/>
              </w:rPr>
              <w:t>ivanova</w:t>
            </w:r>
            <w:r w:rsidR="00EC24CA" w:rsidRPr="00EC24CA">
              <w:rPr>
                <w:rFonts w:asciiTheme="minorHAnsi" w:hAnsiTheme="minorHAnsi"/>
                <w:i/>
                <w:color w:val="0070C0"/>
                <w:sz w:val="22"/>
                <w:szCs w:val="22"/>
                <w:lang w:val="ru-RU"/>
              </w:rPr>
              <w:t>@</w:t>
            </w:r>
            <w:r w:rsidR="00EC24CA">
              <w:rPr>
                <w:rFonts w:asciiTheme="minorHAnsi" w:hAnsiTheme="minorHAnsi"/>
                <w:i/>
                <w:color w:val="0070C0"/>
                <w:sz w:val="22"/>
                <w:szCs w:val="22"/>
                <w:lang w:val="en-US"/>
              </w:rPr>
              <w:t>gmail</w:t>
            </w:r>
            <w:r w:rsidR="00EC24CA" w:rsidRPr="00EC24CA">
              <w:rPr>
                <w:rFonts w:asciiTheme="minorHAnsi" w:hAnsiTheme="minorHAnsi"/>
                <w:i/>
                <w:color w:val="0070C0"/>
                <w:sz w:val="22"/>
                <w:szCs w:val="22"/>
                <w:lang w:val="ru-RU"/>
              </w:rPr>
              <w:t>.</w:t>
            </w:r>
            <w:r w:rsidR="00EC24CA">
              <w:rPr>
                <w:rFonts w:asciiTheme="minorHAnsi" w:hAnsiTheme="minorHAnsi"/>
                <w:i/>
                <w:color w:val="0070C0"/>
                <w:sz w:val="22"/>
                <w:szCs w:val="22"/>
                <w:lang w:val="en-US"/>
              </w:rPr>
              <w:t>com</w:t>
            </w:r>
            <w:r w:rsidR="00EC24CA" w:rsidRPr="00EC24CA">
              <w:rPr>
                <w:rFonts w:asciiTheme="minorHAnsi" w:hAnsiTheme="minorHAnsi"/>
                <w:i/>
                <w:color w:val="0070C0"/>
                <w:sz w:val="22"/>
                <w:szCs w:val="22"/>
              </w:rPr>
              <w:t>)</w:t>
            </w:r>
          </w:p>
          <w:p w14:paraId="5087E867" w14:textId="04AE41A1" w:rsidR="004A6336" w:rsidRPr="005251A5"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 xml:space="preserve">Практичні: </w:t>
            </w:r>
            <w:r w:rsidR="00EC24CA" w:rsidRPr="00EC24CA">
              <w:rPr>
                <w:rFonts w:asciiTheme="minorHAnsi" w:hAnsiTheme="minorHAnsi"/>
                <w:i/>
                <w:color w:val="0070C0"/>
                <w:sz w:val="22"/>
                <w:szCs w:val="22"/>
              </w:rPr>
              <w:t>кандидат економічних наук, доцент кафедри міжнародної економіки Іванова Тетяна Валеріївна (</w:t>
            </w:r>
            <w:r w:rsidR="00EC24CA">
              <w:rPr>
                <w:rFonts w:asciiTheme="minorHAnsi" w:hAnsiTheme="minorHAnsi"/>
                <w:i/>
                <w:color w:val="0070C0"/>
                <w:sz w:val="22"/>
                <w:szCs w:val="22"/>
                <w:lang w:val="en-US"/>
              </w:rPr>
              <w:t>tetyana</w:t>
            </w:r>
            <w:r w:rsidR="00EC24CA" w:rsidRPr="00EC24CA">
              <w:rPr>
                <w:rFonts w:asciiTheme="minorHAnsi" w:hAnsiTheme="minorHAnsi"/>
                <w:i/>
                <w:color w:val="0070C0"/>
                <w:sz w:val="22"/>
                <w:szCs w:val="22"/>
              </w:rPr>
              <w:t>.</w:t>
            </w:r>
            <w:r w:rsidR="00EC24CA">
              <w:rPr>
                <w:rFonts w:asciiTheme="minorHAnsi" w:hAnsiTheme="minorHAnsi"/>
                <w:i/>
                <w:color w:val="0070C0"/>
                <w:sz w:val="22"/>
                <w:szCs w:val="22"/>
                <w:lang w:val="en-US"/>
              </w:rPr>
              <w:t>v</w:t>
            </w:r>
            <w:r w:rsidR="00EC24CA" w:rsidRPr="00EC24CA">
              <w:rPr>
                <w:rFonts w:asciiTheme="minorHAnsi" w:hAnsiTheme="minorHAnsi"/>
                <w:i/>
                <w:color w:val="0070C0"/>
                <w:sz w:val="22"/>
                <w:szCs w:val="22"/>
              </w:rPr>
              <w:t>.</w:t>
            </w:r>
            <w:r w:rsidR="00EC24CA">
              <w:rPr>
                <w:rFonts w:asciiTheme="minorHAnsi" w:hAnsiTheme="minorHAnsi"/>
                <w:i/>
                <w:color w:val="0070C0"/>
                <w:sz w:val="22"/>
                <w:szCs w:val="22"/>
                <w:lang w:val="en-US"/>
              </w:rPr>
              <w:t>ivanova</w:t>
            </w:r>
            <w:r w:rsidR="00EC24CA" w:rsidRPr="00EC24CA">
              <w:rPr>
                <w:rFonts w:asciiTheme="minorHAnsi" w:hAnsiTheme="minorHAnsi"/>
                <w:i/>
                <w:color w:val="0070C0"/>
                <w:sz w:val="22"/>
                <w:szCs w:val="22"/>
                <w:lang w:val="ru-RU"/>
              </w:rPr>
              <w:t>@</w:t>
            </w:r>
            <w:r w:rsidR="00EC24CA">
              <w:rPr>
                <w:rFonts w:asciiTheme="minorHAnsi" w:hAnsiTheme="minorHAnsi"/>
                <w:i/>
                <w:color w:val="0070C0"/>
                <w:sz w:val="22"/>
                <w:szCs w:val="22"/>
                <w:lang w:val="en-US"/>
              </w:rPr>
              <w:t>gmail</w:t>
            </w:r>
            <w:r w:rsidR="00EC24CA" w:rsidRPr="00EC24CA">
              <w:rPr>
                <w:rFonts w:asciiTheme="minorHAnsi" w:hAnsiTheme="minorHAnsi"/>
                <w:i/>
                <w:color w:val="0070C0"/>
                <w:sz w:val="22"/>
                <w:szCs w:val="22"/>
                <w:lang w:val="ru-RU"/>
              </w:rPr>
              <w:t>.</w:t>
            </w:r>
            <w:r w:rsidR="00EC24CA">
              <w:rPr>
                <w:rFonts w:asciiTheme="minorHAnsi" w:hAnsiTheme="minorHAnsi"/>
                <w:i/>
                <w:color w:val="0070C0"/>
                <w:sz w:val="22"/>
                <w:szCs w:val="22"/>
                <w:lang w:val="en-US"/>
              </w:rPr>
              <w:t>com</w:t>
            </w:r>
            <w:r w:rsidR="00EC24CA" w:rsidRPr="00EC24CA">
              <w:rPr>
                <w:rFonts w:asciiTheme="minorHAnsi" w:hAnsiTheme="minorHAnsi"/>
                <w:i/>
                <w:color w:val="0070C0"/>
                <w:sz w:val="22"/>
                <w:szCs w:val="22"/>
              </w:rPr>
              <w:t>)</w:t>
            </w: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273D83F8" w:rsidR="007E3190" w:rsidRPr="005251A5" w:rsidRDefault="008D0A22" w:rsidP="008D0A22">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color w:val="0070C0"/>
                <w:sz w:val="22"/>
                <w:szCs w:val="22"/>
              </w:rPr>
              <w:t>Кампус, Google classroom</w:t>
            </w: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2D38F14A"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4424CD06" w14:textId="2F9B5669" w:rsidR="00F01674" w:rsidRPr="00F01674" w:rsidRDefault="00F01674" w:rsidP="00DF7517">
      <w:pPr>
        <w:spacing w:line="240" w:lineRule="auto"/>
        <w:ind w:firstLine="426"/>
        <w:jc w:val="both"/>
        <w:rPr>
          <w:rFonts w:asciiTheme="minorHAnsi" w:hAnsiTheme="minorHAnsi"/>
          <w:i/>
          <w:color w:val="0070C0"/>
          <w:sz w:val="24"/>
          <w:szCs w:val="24"/>
        </w:rPr>
      </w:pPr>
      <w:r w:rsidRPr="00F01674">
        <w:rPr>
          <w:rFonts w:asciiTheme="minorHAnsi" w:hAnsiTheme="minorHAnsi"/>
          <w:b/>
          <w:i/>
          <w:color w:val="0070C0"/>
          <w:sz w:val="24"/>
          <w:szCs w:val="24"/>
        </w:rPr>
        <w:t>Метою навчальної дисципліни</w:t>
      </w:r>
      <w:r w:rsidRPr="00F01674">
        <w:rPr>
          <w:rFonts w:asciiTheme="minorHAnsi" w:hAnsiTheme="minorHAnsi"/>
          <w:i/>
          <w:color w:val="0070C0"/>
          <w:sz w:val="24"/>
          <w:szCs w:val="24"/>
        </w:rPr>
        <w:t xml:space="preserve"> є формування у студентів здатностей:</w:t>
      </w:r>
    </w:p>
    <w:p w14:paraId="52DA3BA4" w14:textId="77777777" w:rsidR="00F01674" w:rsidRPr="00F01674" w:rsidRDefault="00F01674" w:rsidP="00DF7517">
      <w:pPr>
        <w:spacing w:line="240" w:lineRule="auto"/>
        <w:ind w:firstLine="426"/>
        <w:jc w:val="both"/>
        <w:rPr>
          <w:rFonts w:asciiTheme="minorHAnsi" w:hAnsiTheme="minorHAnsi"/>
          <w:i/>
          <w:color w:val="0070C0"/>
          <w:sz w:val="24"/>
          <w:szCs w:val="24"/>
        </w:rPr>
      </w:pPr>
      <w:r w:rsidRPr="00F01674">
        <w:rPr>
          <w:rFonts w:asciiTheme="minorHAnsi" w:hAnsiTheme="minorHAnsi"/>
          <w:i/>
          <w:color w:val="0070C0"/>
          <w:sz w:val="24"/>
          <w:szCs w:val="24"/>
        </w:rPr>
        <w:t>–</w:t>
      </w:r>
      <w:r w:rsidRPr="00F01674">
        <w:rPr>
          <w:rFonts w:asciiTheme="minorHAnsi" w:hAnsiTheme="minorHAnsi"/>
          <w:i/>
          <w:color w:val="0070C0"/>
          <w:sz w:val="24"/>
          <w:szCs w:val="24"/>
        </w:rPr>
        <w:tab/>
        <w:t>розраховувати митну вартість товарів;</w:t>
      </w:r>
    </w:p>
    <w:p w14:paraId="192EE1F7" w14:textId="77777777" w:rsidR="00F01674" w:rsidRPr="00F01674" w:rsidRDefault="00F01674" w:rsidP="00DF7517">
      <w:pPr>
        <w:spacing w:line="240" w:lineRule="auto"/>
        <w:ind w:firstLine="426"/>
        <w:jc w:val="both"/>
        <w:rPr>
          <w:rFonts w:asciiTheme="minorHAnsi" w:hAnsiTheme="minorHAnsi"/>
          <w:i/>
          <w:color w:val="0070C0"/>
          <w:sz w:val="24"/>
          <w:szCs w:val="24"/>
        </w:rPr>
      </w:pPr>
      <w:r w:rsidRPr="00F01674">
        <w:rPr>
          <w:rFonts w:asciiTheme="minorHAnsi" w:hAnsiTheme="minorHAnsi"/>
          <w:i/>
          <w:color w:val="0070C0"/>
          <w:sz w:val="24"/>
          <w:szCs w:val="24"/>
        </w:rPr>
        <w:t>–</w:t>
      </w:r>
      <w:r w:rsidRPr="00F01674">
        <w:rPr>
          <w:rFonts w:asciiTheme="minorHAnsi" w:hAnsiTheme="minorHAnsi"/>
          <w:i/>
          <w:color w:val="0070C0"/>
          <w:sz w:val="24"/>
          <w:szCs w:val="24"/>
        </w:rPr>
        <w:tab/>
        <w:t>виявляти та аналізувати ключові характеристики митної системи, оцінювати їх взаємозв’язки з національною та світовою економіками;</w:t>
      </w:r>
    </w:p>
    <w:p w14:paraId="369F7CF9" w14:textId="77777777" w:rsidR="00F01674" w:rsidRPr="00F01674" w:rsidRDefault="00F01674" w:rsidP="00DF7517">
      <w:pPr>
        <w:spacing w:line="240" w:lineRule="auto"/>
        <w:ind w:firstLine="426"/>
        <w:jc w:val="both"/>
        <w:rPr>
          <w:rFonts w:asciiTheme="minorHAnsi" w:hAnsiTheme="minorHAnsi"/>
          <w:i/>
          <w:color w:val="0070C0"/>
          <w:sz w:val="24"/>
          <w:szCs w:val="24"/>
        </w:rPr>
      </w:pPr>
      <w:r w:rsidRPr="00F01674">
        <w:rPr>
          <w:rFonts w:asciiTheme="minorHAnsi" w:hAnsiTheme="minorHAnsi"/>
          <w:i/>
          <w:color w:val="0070C0"/>
          <w:sz w:val="24"/>
          <w:szCs w:val="24"/>
        </w:rPr>
        <w:t>–</w:t>
      </w:r>
      <w:r w:rsidRPr="00F01674">
        <w:rPr>
          <w:rFonts w:asciiTheme="minorHAnsi" w:hAnsiTheme="minorHAnsi"/>
          <w:i/>
          <w:color w:val="0070C0"/>
          <w:sz w:val="24"/>
          <w:szCs w:val="24"/>
        </w:rPr>
        <w:tab/>
        <w:t>обирати та застосовувати економіко-математичні та статистичні методи для аналізу, прогнозування та оптимізації явищ і процесів у митній системі;</w:t>
      </w:r>
    </w:p>
    <w:p w14:paraId="1F8A37CC" w14:textId="77777777" w:rsidR="00F01674" w:rsidRPr="00F01674" w:rsidRDefault="00F01674" w:rsidP="00DF7517">
      <w:pPr>
        <w:spacing w:line="240" w:lineRule="auto"/>
        <w:ind w:firstLine="426"/>
        <w:jc w:val="both"/>
        <w:rPr>
          <w:rFonts w:asciiTheme="minorHAnsi" w:hAnsiTheme="minorHAnsi"/>
          <w:i/>
          <w:color w:val="0070C0"/>
          <w:sz w:val="24"/>
          <w:szCs w:val="24"/>
        </w:rPr>
      </w:pPr>
      <w:r w:rsidRPr="00F01674">
        <w:rPr>
          <w:rFonts w:asciiTheme="minorHAnsi" w:hAnsiTheme="minorHAnsi"/>
          <w:i/>
          <w:color w:val="0070C0"/>
          <w:sz w:val="24"/>
          <w:szCs w:val="24"/>
        </w:rPr>
        <w:t>–</w:t>
      </w:r>
      <w:r w:rsidRPr="00F01674">
        <w:rPr>
          <w:rFonts w:asciiTheme="minorHAnsi" w:hAnsiTheme="minorHAnsi"/>
          <w:i/>
          <w:color w:val="0070C0"/>
          <w:sz w:val="24"/>
          <w:szCs w:val="24"/>
        </w:rPr>
        <w:tab/>
        <w:t>застосовувати методики розрахунку податків і обов'язкових платежів та   порядок їх сплати підприємствами усіх форм власності та фізичними особами;</w:t>
      </w:r>
    </w:p>
    <w:p w14:paraId="7B89B99B" w14:textId="33CFEC26" w:rsidR="004A6336" w:rsidRDefault="00F01674" w:rsidP="00DF7517">
      <w:pPr>
        <w:spacing w:line="240" w:lineRule="auto"/>
        <w:ind w:firstLine="426"/>
        <w:jc w:val="both"/>
        <w:rPr>
          <w:rFonts w:asciiTheme="minorHAnsi" w:hAnsiTheme="minorHAnsi"/>
          <w:i/>
          <w:color w:val="0070C0"/>
          <w:sz w:val="24"/>
          <w:szCs w:val="24"/>
        </w:rPr>
      </w:pPr>
      <w:r w:rsidRPr="00F01674">
        <w:rPr>
          <w:rFonts w:asciiTheme="minorHAnsi" w:hAnsiTheme="minorHAnsi"/>
          <w:i/>
          <w:color w:val="0070C0"/>
          <w:sz w:val="24"/>
          <w:szCs w:val="24"/>
        </w:rPr>
        <w:t>–</w:t>
      </w:r>
      <w:r w:rsidRPr="00F01674">
        <w:rPr>
          <w:rFonts w:asciiTheme="minorHAnsi" w:hAnsiTheme="minorHAnsi"/>
          <w:i/>
          <w:color w:val="0070C0"/>
          <w:sz w:val="24"/>
          <w:szCs w:val="24"/>
        </w:rPr>
        <w:tab/>
        <w:t>демонструвати навички складання митної звітності.</w:t>
      </w:r>
    </w:p>
    <w:p w14:paraId="0BD4722D" w14:textId="332E7A89" w:rsidR="00F01674" w:rsidRPr="00F01674" w:rsidRDefault="00F01674" w:rsidP="00DF7517">
      <w:pPr>
        <w:spacing w:line="240" w:lineRule="auto"/>
        <w:ind w:firstLine="426"/>
        <w:jc w:val="both"/>
        <w:rPr>
          <w:rFonts w:asciiTheme="minorHAnsi" w:hAnsiTheme="minorHAnsi"/>
          <w:i/>
          <w:color w:val="0070C0"/>
          <w:sz w:val="24"/>
          <w:szCs w:val="24"/>
        </w:rPr>
      </w:pPr>
      <w:r w:rsidRPr="00F01674">
        <w:rPr>
          <w:rFonts w:asciiTheme="minorHAnsi" w:hAnsiTheme="minorHAnsi"/>
          <w:b/>
          <w:i/>
          <w:color w:val="0070C0"/>
          <w:sz w:val="24"/>
          <w:szCs w:val="24"/>
        </w:rPr>
        <w:t>Основні завдання навчальної дисципліни.</w:t>
      </w:r>
      <w:r w:rsidRPr="00F01674">
        <w:rPr>
          <w:rFonts w:asciiTheme="minorHAnsi" w:hAnsiTheme="minorHAnsi"/>
          <w:i/>
          <w:color w:val="0070C0"/>
          <w:sz w:val="24"/>
          <w:szCs w:val="24"/>
        </w:rPr>
        <w:t xml:space="preserve"> Згідно з вимогами програми навчальної дисципліни студенти після засвоєння мають продемонструвати такі результати навчання:</w:t>
      </w:r>
    </w:p>
    <w:p w14:paraId="702CE09E" w14:textId="77777777" w:rsidR="00F01674" w:rsidRPr="00DF7517" w:rsidRDefault="00F01674" w:rsidP="00DF7517">
      <w:pPr>
        <w:spacing w:line="240" w:lineRule="auto"/>
        <w:ind w:firstLine="426"/>
        <w:jc w:val="both"/>
        <w:rPr>
          <w:rFonts w:asciiTheme="minorHAnsi" w:hAnsiTheme="minorHAnsi"/>
          <w:b/>
          <w:i/>
          <w:color w:val="0070C0"/>
          <w:sz w:val="24"/>
          <w:szCs w:val="24"/>
        </w:rPr>
      </w:pPr>
      <w:r w:rsidRPr="00DF7517">
        <w:rPr>
          <w:rFonts w:asciiTheme="minorHAnsi" w:hAnsiTheme="minorHAnsi"/>
          <w:b/>
          <w:i/>
          <w:color w:val="0070C0"/>
          <w:sz w:val="24"/>
          <w:szCs w:val="24"/>
        </w:rPr>
        <w:t>знання:</w:t>
      </w:r>
    </w:p>
    <w:p w14:paraId="04B1F70D" w14:textId="77777777" w:rsidR="00F01674" w:rsidRPr="00F01674" w:rsidRDefault="00F01674" w:rsidP="00DF7517">
      <w:pPr>
        <w:spacing w:line="240" w:lineRule="auto"/>
        <w:ind w:firstLine="426"/>
        <w:jc w:val="both"/>
        <w:rPr>
          <w:rFonts w:asciiTheme="minorHAnsi" w:hAnsiTheme="minorHAnsi"/>
          <w:i/>
          <w:color w:val="0070C0"/>
          <w:sz w:val="24"/>
          <w:szCs w:val="24"/>
        </w:rPr>
      </w:pPr>
      <w:r w:rsidRPr="00F01674">
        <w:rPr>
          <w:rFonts w:asciiTheme="minorHAnsi" w:hAnsiTheme="minorHAnsi"/>
          <w:i/>
          <w:color w:val="0070C0"/>
          <w:sz w:val="24"/>
          <w:szCs w:val="24"/>
        </w:rPr>
        <w:t>-</w:t>
      </w:r>
      <w:r w:rsidRPr="00F01674">
        <w:rPr>
          <w:rFonts w:asciiTheme="minorHAnsi" w:hAnsiTheme="minorHAnsi"/>
          <w:i/>
          <w:color w:val="0070C0"/>
          <w:sz w:val="24"/>
          <w:szCs w:val="24"/>
        </w:rPr>
        <w:tab/>
        <w:t xml:space="preserve">сутності зовнішньоекономічної діяльності підприємств, змісту і масштабів здійснення діяльності у митних, правоохоронних, податкових органах; </w:t>
      </w:r>
    </w:p>
    <w:p w14:paraId="3A5F65B2" w14:textId="77777777" w:rsidR="00F01674" w:rsidRPr="00F01674" w:rsidRDefault="00F01674" w:rsidP="00DF7517">
      <w:pPr>
        <w:spacing w:line="240" w:lineRule="auto"/>
        <w:ind w:firstLine="426"/>
        <w:jc w:val="both"/>
        <w:rPr>
          <w:rFonts w:asciiTheme="minorHAnsi" w:hAnsiTheme="minorHAnsi"/>
          <w:i/>
          <w:color w:val="0070C0"/>
          <w:sz w:val="24"/>
          <w:szCs w:val="24"/>
        </w:rPr>
      </w:pPr>
      <w:r w:rsidRPr="00F01674">
        <w:rPr>
          <w:rFonts w:asciiTheme="minorHAnsi" w:hAnsiTheme="minorHAnsi"/>
          <w:i/>
          <w:color w:val="0070C0"/>
          <w:sz w:val="24"/>
          <w:szCs w:val="24"/>
        </w:rPr>
        <w:t>-</w:t>
      </w:r>
      <w:r w:rsidRPr="00F01674">
        <w:rPr>
          <w:rFonts w:asciiTheme="minorHAnsi" w:hAnsiTheme="minorHAnsi"/>
          <w:i/>
          <w:color w:val="0070C0"/>
          <w:sz w:val="24"/>
          <w:szCs w:val="24"/>
        </w:rPr>
        <w:tab/>
        <w:t>сутності та значення митної справи, єдиної системи митних органів, їх функцій, прав та обов’язків, форм та методів діяльності;</w:t>
      </w:r>
    </w:p>
    <w:p w14:paraId="78CD2B70" w14:textId="77777777" w:rsidR="00F01674" w:rsidRPr="00F01674" w:rsidRDefault="00F01674" w:rsidP="00DF7517">
      <w:pPr>
        <w:spacing w:line="240" w:lineRule="auto"/>
        <w:ind w:firstLine="426"/>
        <w:jc w:val="both"/>
        <w:rPr>
          <w:rFonts w:asciiTheme="minorHAnsi" w:hAnsiTheme="minorHAnsi"/>
          <w:i/>
          <w:color w:val="0070C0"/>
          <w:sz w:val="24"/>
          <w:szCs w:val="24"/>
        </w:rPr>
      </w:pPr>
      <w:r w:rsidRPr="00F01674">
        <w:rPr>
          <w:rFonts w:asciiTheme="minorHAnsi" w:hAnsiTheme="minorHAnsi"/>
          <w:i/>
          <w:color w:val="0070C0"/>
          <w:sz w:val="24"/>
          <w:szCs w:val="24"/>
        </w:rPr>
        <w:t>-</w:t>
      </w:r>
      <w:r w:rsidRPr="00F01674">
        <w:rPr>
          <w:rFonts w:asciiTheme="minorHAnsi" w:hAnsiTheme="minorHAnsi"/>
          <w:i/>
          <w:color w:val="0070C0"/>
          <w:sz w:val="24"/>
          <w:szCs w:val="24"/>
        </w:rPr>
        <w:tab/>
        <w:t>методів дослідження митної діяльності.</w:t>
      </w:r>
    </w:p>
    <w:p w14:paraId="7208565B" w14:textId="77777777" w:rsidR="00F01674" w:rsidRPr="00DF7517" w:rsidRDefault="00F01674" w:rsidP="00DF7517">
      <w:pPr>
        <w:spacing w:line="240" w:lineRule="auto"/>
        <w:ind w:firstLine="426"/>
        <w:jc w:val="both"/>
        <w:rPr>
          <w:rFonts w:asciiTheme="minorHAnsi" w:hAnsiTheme="minorHAnsi"/>
          <w:b/>
          <w:i/>
          <w:color w:val="0070C0"/>
          <w:sz w:val="24"/>
          <w:szCs w:val="24"/>
        </w:rPr>
      </w:pPr>
      <w:r w:rsidRPr="00DF7517">
        <w:rPr>
          <w:rFonts w:asciiTheme="minorHAnsi" w:hAnsiTheme="minorHAnsi"/>
          <w:b/>
          <w:i/>
          <w:color w:val="0070C0"/>
          <w:sz w:val="24"/>
          <w:szCs w:val="24"/>
        </w:rPr>
        <w:t>уміння:</w:t>
      </w:r>
    </w:p>
    <w:p w14:paraId="44E5C5D6" w14:textId="77777777" w:rsidR="00F01674" w:rsidRPr="00F01674" w:rsidRDefault="00F01674" w:rsidP="00DF7517">
      <w:pPr>
        <w:spacing w:line="240" w:lineRule="auto"/>
        <w:ind w:firstLine="426"/>
        <w:jc w:val="both"/>
        <w:rPr>
          <w:rFonts w:asciiTheme="minorHAnsi" w:hAnsiTheme="minorHAnsi"/>
          <w:i/>
          <w:color w:val="0070C0"/>
          <w:sz w:val="24"/>
          <w:szCs w:val="24"/>
        </w:rPr>
      </w:pPr>
      <w:r w:rsidRPr="00F01674">
        <w:rPr>
          <w:rFonts w:asciiTheme="minorHAnsi" w:hAnsiTheme="minorHAnsi"/>
          <w:i/>
          <w:color w:val="0070C0"/>
          <w:sz w:val="24"/>
          <w:szCs w:val="24"/>
        </w:rPr>
        <w:t>-</w:t>
      </w:r>
      <w:r w:rsidRPr="00F01674">
        <w:rPr>
          <w:rFonts w:asciiTheme="minorHAnsi" w:hAnsiTheme="minorHAnsi"/>
          <w:i/>
          <w:color w:val="0070C0"/>
          <w:sz w:val="24"/>
          <w:szCs w:val="24"/>
        </w:rPr>
        <w:tab/>
        <w:t>володіти основними категоріями і поняттями;</w:t>
      </w:r>
    </w:p>
    <w:p w14:paraId="3DE3886C" w14:textId="77777777" w:rsidR="00F01674" w:rsidRPr="00F01674" w:rsidRDefault="00F01674" w:rsidP="00DF7517">
      <w:pPr>
        <w:spacing w:line="240" w:lineRule="auto"/>
        <w:ind w:firstLine="426"/>
        <w:jc w:val="both"/>
        <w:rPr>
          <w:rFonts w:asciiTheme="minorHAnsi" w:hAnsiTheme="minorHAnsi"/>
          <w:i/>
          <w:color w:val="0070C0"/>
          <w:sz w:val="24"/>
          <w:szCs w:val="24"/>
        </w:rPr>
      </w:pPr>
      <w:r w:rsidRPr="00F01674">
        <w:rPr>
          <w:rFonts w:asciiTheme="minorHAnsi" w:hAnsiTheme="minorHAnsi"/>
          <w:i/>
          <w:color w:val="0070C0"/>
          <w:sz w:val="24"/>
          <w:szCs w:val="24"/>
        </w:rPr>
        <w:t>-</w:t>
      </w:r>
      <w:r w:rsidRPr="00F01674">
        <w:rPr>
          <w:rFonts w:asciiTheme="minorHAnsi" w:hAnsiTheme="minorHAnsi"/>
          <w:i/>
          <w:color w:val="0070C0"/>
          <w:sz w:val="24"/>
          <w:szCs w:val="24"/>
        </w:rPr>
        <w:tab/>
        <w:t>володіти методикою взаємодії компаній та держави на зовнішньоекономічному рівні;</w:t>
      </w:r>
    </w:p>
    <w:p w14:paraId="5CF55D5E" w14:textId="77777777" w:rsidR="00F01674" w:rsidRPr="00F01674" w:rsidRDefault="00F01674" w:rsidP="00DF7517">
      <w:pPr>
        <w:spacing w:line="240" w:lineRule="auto"/>
        <w:ind w:firstLine="426"/>
        <w:jc w:val="both"/>
        <w:rPr>
          <w:rFonts w:asciiTheme="minorHAnsi" w:hAnsiTheme="minorHAnsi"/>
          <w:i/>
          <w:color w:val="0070C0"/>
          <w:sz w:val="24"/>
          <w:szCs w:val="24"/>
        </w:rPr>
      </w:pPr>
      <w:r w:rsidRPr="00F01674">
        <w:rPr>
          <w:rFonts w:asciiTheme="minorHAnsi" w:hAnsiTheme="minorHAnsi"/>
          <w:i/>
          <w:color w:val="0070C0"/>
          <w:sz w:val="24"/>
          <w:szCs w:val="24"/>
        </w:rPr>
        <w:t>-</w:t>
      </w:r>
      <w:r w:rsidRPr="00F01674">
        <w:rPr>
          <w:rFonts w:asciiTheme="minorHAnsi" w:hAnsiTheme="minorHAnsi"/>
          <w:i/>
          <w:color w:val="0070C0"/>
          <w:sz w:val="24"/>
          <w:szCs w:val="24"/>
        </w:rPr>
        <w:tab/>
        <w:t>вибирати та обґрунтовувати найкращі методи державної митно-тарифної політики;</w:t>
      </w:r>
    </w:p>
    <w:p w14:paraId="4C0BB996" w14:textId="77777777" w:rsidR="00F01674" w:rsidRPr="00F01674" w:rsidRDefault="00F01674" w:rsidP="00DF7517">
      <w:pPr>
        <w:spacing w:line="240" w:lineRule="auto"/>
        <w:ind w:firstLine="426"/>
        <w:jc w:val="both"/>
        <w:rPr>
          <w:rFonts w:asciiTheme="minorHAnsi" w:hAnsiTheme="minorHAnsi"/>
          <w:i/>
          <w:color w:val="0070C0"/>
          <w:sz w:val="24"/>
          <w:szCs w:val="24"/>
        </w:rPr>
      </w:pPr>
      <w:r w:rsidRPr="00F01674">
        <w:rPr>
          <w:rFonts w:asciiTheme="minorHAnsi" w:hAnsiTheme="minorHAnsi"/>
          <w:i/>
          <w:color w:val="0070C0"/>
          <w:sz w:val="24"/>
          <w:szCs w:val="24"/>
        </w:rPr>
        <w:t>-</w:t>
      </w:r>
      <w:r w:rsidRPr="00F01674">
        <w:rPr>
          <w:rFonts w:asciiTheme="minorHAnsi" w:hAnsiTheme="minorHAnsi"/>
          <w:i/>
          <w:color w:val="0070C0"/>
          <w:sz w:val="24"/>
          <w:szCs w:val="24"/>
        </w:rPr>
        <w:tab/>
        <w:t>проводити системний аналіз професійних ситуацій;</w:t>
      </w:r>
    </w:p>
    <w:p w14:paraId="78DB928B" w14:textId="77777777" w:rsidR="00F01674" w:rsidRPr="00F01674" w:rsidRDefault="00F01674" w:rsidP="00DF7517">
      <w:pPr>
        <w:spacing w:line="240" w:lineRule="auto"/>
        <w:ind w:firstLine="426"/>
        <w:jc w:val="both"/>
        <w:rPr>
          <w:rFonts w:asciiTheme="minorHAnsi" w:hAnsiTheme="minorHAnsi"/>
          <w:i/>
          <w:color w:val="0070C0"/>
          <w:sz w:val="24"/>
          <w:szCs w:val="24"/>
        </w:rPr>
      </w:pPr>
      <w:r w:rsidRPr="00F01674">
        <w:rPr>
          <w:rFonts w:asciiTheme="minorHAnsi" w:hAnsiTheme="minorHAnsi"/>
          <w:i/>
          <w:color w:val="0070C0"/>
          <w:sz w:val="24"/>
          <w:szCs w:val="24"/>
        </w:rPr>
        <w:lastRenderedPageBreak/>
        <w:t>-</w:t>
      </w:r>
      <w:r w:rsidRPr="00F01674">
        <w:rPr>
          <w:rFonts w:asciiTheme="minorHAnsi" w:hAnsiTheme="minorHAnsi"/>
          <w:i/>
          <w:color w:val="0070C0"/>
          <w:sz w:val="24"/>
          <w:szCs w:val="24"/>
        </w:rPr>
        <w:tab/>
        <w:t>аналізувати економічні явища та процеси в сфері державної митно-тарифної політики;</w:t>
      </w:r>
    </w:p>
    <w:p w14:paraId="1A91E3A5" w14:textId="77777777" w:rsidR="00F01674" w:rsidRPr="00F01674" w:rsidRDefault="00F01674" w:rsidP="00DF7517">
      <w:pPr>
        <w:spacing w:line="240" w:lineRule="auto"/>
        <w:ind w:firstLine="426"/>
        <w:jc w:val="both"/>
        <w:rPr>
          <w:rFonts w:asciiTheme="minorHAnsi" w:hAnsiTheme="minorHAnsi"/>
          <w:i/>
          <w:color w:val="0070C0"/>
          <w:sz w:val="24"/>
          <w:szCs w:val="24"/>
        </w:rPr>
      </w:pPr>
      <w:r w:rsidRPr="00F01674">
        <w:rPr>
          <w:rFonts w:asciiTheme="minorHAnsi" w:hAnsiTheme="minorHAnsi"/>
          <w:i/>
          <w:color w:val="0070C0"/>
          <w:sz w:val="24"/>
          <w:szCs w:val="24"/>
        </w:rPr>
        <w:t>-</w:t>
      </w:r>
      <w:r w:rsidRPr="00F01674">
        <w:rPr>
          <w:rFonts w:asciiTheme="minorHAnsi" w:hAnsiTheme="minorHAnsi"/>
          <w:i/>
          <w:color w:val="0070C0"/>
          <w:sz w:val="24"/>
          <w:szCs w:val="24"/>
        </w:rPr>
        <w:tab/>
        <w:t>використовувати отримані результати економічних досліджень на практиці;</w:t>
      </w:r>
    </w:p>
    <w:p w14:paraId="69D7023D" w14:textId="77777777" w:rsidR="00F01674" w:rsidRPr="00F01674" w:rsidRDefault="00F01674" w:rsidP="00DF7517">
      <w:pPr>
        <w:spacing w:line="240" w:lineRule="auto"/>
        <w:ind w:firstLine="426"/>
        <w:jc w:val="both"/>
        <w:rPr>
          <w:rFonts w:asciiTheme="minorHAnsi" w:hAnsiTheme="minorHAnsi"/>
          <w:i/>
          <w:color w:val="0070C0"/>
          <w:sz w:val="24"/>
          <w:szCs w:val="24"/>
        </w:rPr>
      </w:pPr>
      <w:r w:rsidRPr="00F01674">
        <w:rPr>
          <w:rFonts w:asciiTheme="minorHAnsi" w:hAnsiTheme="minorHAnsi"/>
          <w:i/>
          <w:color w:val="0070C0"/>
          <w:sz w:val="24"/>
          <w:szCs w:val="24"/>
        </w:rPr>
        <w:t>-</w:t>
      </w:r>
      <w:r w:rsidRPr="00F01674">
        <w:rPr>
          <w:rFonts w:asciiTheme="minorHAnsi" w:hAnsiTheme="minorHAnsi"/>
          <w:i/>
          <w:color w:val="0070C0"/>
          <w:sz w:val="24"/>
          <w:szCs w:val="24"/>
        </w:rPr>
        <w:tab/>
        <w:t>оволодіти методами митного оформлення експортно-імпортних операцій;</w:t>
      </w:r>
    </w:p>
    <w:p w14:paraId="4AA3441F" w14:textId="787DBB11" w:rsidR="00F01674" w:rsidRDefault="00F01674" w:rsidP="00DF7517">
      <w:pPr>
        <w:spacing w:line="240" w:lineRule="auto"/>
        <w:ind w:firstLine="426"/>
        <w:jc w:val="both"/>
        <w:rPr>
          <w:rFonts w:asciiTheme="minorHAnsi" w:hAnsiTheme="minorHAnsi"/>
          <w:i/>
          <w:color w:val="0070C0"/>
          <w:sz w:val="24"/>
          <w:szCs w:val="24"/>
        </w:rPr>
      </w:pPr>
      <w:r w:rsidRPr="00F01674">
        <w:rPr>
          <w:rFonts w:asciiTheme="minorHAnsi" w:hAnsiTheme="minorHAnsi"/>
          <w:i/>
          <w:color w:val="0070C0"/>
          <w:sz w:val="24"/>
          <w:szCs w:val="24"/>
        </w:rPr>
        <w:t>-</w:t>
      </w:r>
      <w:r w:rsidRPr="00F01674">
        <w:rPr>
          <w:rFonts w:asciiTheme="minorHAnsi" w:hAnsiTheme="minorHAnsi"/>
          <w:i/>
          <w:color w:val="0070C0"/>
          <w:sz w:val="24"/>
          <w:szCs w:val="24"/>
        </w:rPr>
        <w:tab/>
        <w:t>оволодіти навичками проходження митного контролю.</w:t>
      </w:r>
    </w:p>
    <w:p w14:paraId="6DA26C36" w14:textId="46574B9A" w:rsidR="004A6336" w:rsidRPr="004472C0" w:rsidRDefault="004A6336" w:rsidP="004A6336">
      <w:pPr>
        <w:pStyle w:val="1"/>
        <w:spacing w:line="240" w:lineRule="auto"/>
      </w:pPr>
      <w:r w:rsidRPr="004472C0">
        <w:t>Пререквізити та постреквізити дисципліни (місце в структурно-логічній схемі навчання за відповідною освітньою програмою)</w:t>
      </w:r>
    </w:p>
    <w:p w14:paraId="24577E7D" w14:textId="24CBA2BA" w:rsidR="004A6336" w:rsidRPr="00A2798C" w:rsidRDefault="00DF7517" w:rsidP="00DF7517">
      <w:pPr>
        <w:spacing w:after="120" w:line="240" w:lineRule="auto"/>
        <w:ind w:firstLine="426"/>
        <w:jc w:val="both"/>
        <w:rPr>
          <w:rFonts w:asciiTheme="minorHAnsi" w:hAnsiTheme="minorHAnsi"/>
          <w:i/>
          <w:color w:val="0070C0"/>
          <w:sz w:val="24"/>
          <w:szCs w:val="24"/>
        </w:rPr>
      </w:pPr>
      <w:r w:rsidRPr="00DF7517">
        <w:rPr>
          <w:rFonts w:asciiTheme="minorHAnsi" w:hAnsiTheme="minorHAnsi"/>
          <w:i/>
          <w:color w:val="0070C0"/>
          <w:sz w:val="24"/>
          <w:szCs w:val="24"/>
        </w:rPr>
        <w:t xml:space="preserve">Базується на знаннях, набутих студентами під час вивчення дисциплін «Національна економіка», «Економіка підприємства» та має зв’язок з дисциплінами «Міжнародна економічна діяльність України», «Міжнародна торгівля», «Облік зовнішньоекономічної діяльності», «Облік міжнародних операцій». </w:t>
      </w:r>
      <w:r w:rsidR="00011A34">
        <w:rPr>
          <w:rFonts w:asciiTheme="minorHAnsi" w:hAnsiTheme="minorHAnsi"/>
          <w:i/>
          <w:color w:val="0070C0"/>
          <w:sz w:val="24"/>
          <w:szCs w:val="24"/>
        </w:rPr>
        <w:t>Навчальна дисципліна</w:t>
      </w:r>
      <w:r w:rsidRPr="00DF7517">
        <w:rPr>
          <w:rFonts w:asciiTheme="minorHAnsi" w:hAnsiTheme="minorHAnsi"/>
          <w:i/>
          <w:color w:val="0070C0"/>
          <w:sz w:val="24"/>
          <w:szCs w:val="24"/>
        </w:rPr>
        <w:t xml:space="preserve"> забезпечує прикладні </w:t>
      </w:r>
      <w:r w:rsidR="00011A34">
        <w:rPr>
          <w:rFonts w:asciiTheme="minorHAnsi" w:hAnsiTheme="minorHAnsi"/>
          <w:i/>
          <w:color w:val="0070C0"/>
          <w:sz w:val="24"/>
          <w:szCs w:val="24"/>
        </w:rPr>
        <w:t>дисципліні</w:t>
      </w:r>
      <w:r w:rsidRPr="00DF7517">
        <w:rPr>
          <w:rFonts w:asciiTheme="minorHAnsi" w:hAnsiTheme="minorHAnsi"/>
          <w:i/>
          <w:color w:val="0070C0"/>
          <w:sz w:val="24"/>
          <w:szCs w:val="24"/>
        </w:rPr>
        <w:t xml:space="preserve"> навчального плану рівня ВО перший (бакалаврський), а також слугує засобом формування у студентів системного осмислення митної діяльності, що сприятиме вивченню професійно-орієнтованих дисциплін.</w:t>
      </w:r>
    </w:p>
    <w:p w14:paraId="162A7A7A" w14:textId="75929446" w:rsidR="00AA6B23" w:rsidRPr="004472C0"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14:paraId="5F539C32" w14:textId="77777777" w:rsidR="009324B3" w:rsidRPr="009324B3" w:rsidRDefault="009324B3" w:rsidP="0064514B">
      <w:pPr>
        <w:spacing w:line="240" w:lineRule="auto"/>
        <w:ind w:firstLine="425"/>
        <w:jc w:val="both"/>
        <w:rPr>
          <w:rFonts w:asciiTheme="minorHAnsi" w:hAnsiTheme="minorHAnsi"/>
          <w:i/>
          <w:color w:val="0070C0"/>
          <w:sz w:val="24"/>
          <w:szCs w:val="24"/>
        </w:rPr>
      </w:pPr>
      <w:r w:rsidRPr="009324B3">
        <w:rPr>
          <w:rFonts w:asciiTheme="minorHAnsi" w:hAnsiTheme="minorHAnsi"/>
          <w:i/>
          <w:color w:val="0070C0"/>
          <w:sz w:val="24"/>
          <w:szCs w:val="24"/>
        </w:rPr>
        <w:t>Тема 1. Міжнародне нормативно-правове забезпечення митної діяльності</w:t>
      </w:r>
    </w:p>
    <w:p w14:paraId="259C1F94" w14:textId="77777777" w:rsidR="009324B3" w:rsidRPr="009324B3" w:rsidRDefault="009324B3" w:rsidP="0064514B">
      <w:pPr>
        <w:spacing w:line="240" w:lineRule="auto"/>
        <w:ind w:firstLine="425"/>
        <w:jc w:val="both"/>
        <w:rPr>
          <w:rFonts w:asciiTheme="minorHAnsi" w:hAnsiTheme="minorHAnsi"/>
          <w:i/>
          <w:color w:val="0070C0"/>
          <w:sz w:val="24"/>
          <w:szCs w:val="24"/>
        </w:rPr>
      </w:pPr>
      <w:r w:rsidRPr="009324B3">
        <w:rPr>
          <w:rFonts w:asciiTheme="minorHAnsi" w:hAnsiTheme="minorHAnsi"/>
          <w:i/>
          <w:color w:val="0070C0"/>
          <w:sz w:val="24"/>
          <w:szCs w:val="24"/>
        </w:rPr>
        <w:t xml:space="preserve">Тема 2. Концептуальні основи функціонування митно-тарифної системи України </w:t>
      </w:r>
    </w:p>
    <w:p w14:paraId="71743C71" w14:textId="77777777" w:rsidR="009324B3" w:rsidRPr="009324B3" w:rsidRDefault="009324B3" w:rsidP="0064514B">
      <w:pPr>
        <w:spacing w:line="240" w:lineRule="auto"/>
        <w:ind w:firstLine="425"/>
        <w:jc w:val="both"/>
        <w:rPr>
          <w:rFonts w:asciiTheme="minorHAnsi" w:hAnsiTheme="minorHAnsi"/>
          <w:i/>
          <w:color w:val="0070C0"/>
          <w:sz w:val="24"/>
          <w:szCs w:val="24"/>
        </w:rPr>
      </w:pPr>
      <w:r w:rsidRPr="009324B3">
        <w:rPr>
          <w:rFonts w:asciiTheme="minorHAnsi" w:hAnsiTheme="minorHAnsi"/>
          <w:i/>
          <w:color w:val="0070C0"/>
          <w:sz w:val="24"/>
          <w:szCs w:val="24"/>
        </w:rPr>
        <w:t xml:space="preserve">Тема 3. Механізм функціонування тарифної системи </w:t>
      </w:r>
    </w:p>
    <w:p w14:paraId="133FA66D" w14:textId="77777777" w:rsidR="009324B3" w:rsidRPr="009324B3" w:rsidRDefault="009324B3" w:rsidP="0064514B">
      <w:pPr>
        <w:spacing w:line="240" w:lineRule="auto"/>
        <w:ind w:firstLine="425"/>
        <w:jc w:val="both"/>
        <w:rPr>
          <w:rFonts w:asciiTheme="minorHAnsi" w:hAnsiTheme="minorHAnsi"/>
          <w:i/>
          <w:color w:val="0070C0"/>
          <w:sz w:val="24"/>
          <w:szCs w:val="24"/>
        </w:rPr>
      </w:pPr>
      <w:r w:rsidRPr="009324B3">
        <w:rPr>
          <w:rFonts w:asciiTheme="minorHAnsi" w:hAnsiTheme="minorHAnsi"/>
          <w:i/>
          <w:color w:val="0070C0"/>
          <w:sz w:val="24"/>
          <w:szCs w:val="24"/>
        </w:rPr>
        <w:t>Тема 4. Митне оподаткування</w:t>
      </w:r>
    </w:p>
    <w:p w14:paraId="0BE06251" w14:textId="77777777" w:rsidR="009324B3" w:rsidRPr="009324B3" w:rsidRDefault="009324B3" w:rsidP="0064514B">
      <w:pPr>
        <w:spacing w:line="240" w:lineRule="auto"/>
        <w:ind w:firstLine="425"/>
        <w:jc w:val="both"/>
        <w:rPr>
          <w:rFonts w:asciiTheme="minorHAnsi" w:hAnsiTheme="minorHAnsi"/>
          <w:i/>
          <w:color w:val="0070C0"/>
          <w:sz w:val="24"/>
          <w:szCs w:val="24"/>
        </w:rPr>
      </w:pPr>
      <w:r w:rsidRPr="009324B3">
        <w:rPr>
          <w:rFonts w:asciiTheme="minorHAnsi" w:hAnsiTheme="minorHAnsi"/>
          <w:i/>
          <w:color w:val="0070C0"/>
          <w:sz w:val="24"/>
          <w:szCs w:val="24"/>
        </w:rPr>
        <w:t>Тема 5. Митні режими</w:t>
      </w:r>
    </w:p>
    <w:p w14:paraId="3A28722D" w14:textId="77777777" w:rsidR="009324B3" w:rsidRPr="009324B3" w:rsidRDefault="009324B3" w:rsidP="0064514B">
      <w:pPr>
        <w:spacing w:line="240" w:lineRule="auto"/>
        <w:ind w:firstLine="425"/>
        <w:jc w:val="both"/>
        <w:rPr>
          <w:rFonts w:asciiTheme="minorHAnsi" w:hAnsiTheme="minorHAnsi"/>
          <w:i/>
          <w:color w:val="0070C0"/>
          <w:sz w:val="24"/>
          <w:szCs w:val="24"/>
        </w:rPr>
      </w:pPr>
      <w:r w:rsidRPr="009324B3">
        <w:rPr>
          <w:rFonts w:asciiTheme="minorHAnsi" w:hAnsiTheme="minorHAnsi"/>
          <w:i/>
          <w:color w:val="0070C0"/>
          <w:sz w:val="24"/>
          <w:szCs w:val="24"/>
        </w:rPr>
        <w:t xml:space="preserve">Тема 6. Митне оформлення </w:t>
      </w:r>
    </w:p>
    <w:p w14:paraId="3CB0FD64" w14:textId="77777777" w:rsidR="009324B3" w:rsidRPr="009324B3" w:rsidRDefault="009324B3" w:rsidP="0064514B">
      <w:pPr>
        <w:spacing w:line="240" w:lineRule="auto"/>
        <w:ind w:firstLine="425"/>
        <w:jc w:val="both"/>
        <w:rPr>
          <w:rFonts w:asciiTheme="minorHAnsi" w:hAnsiTheme="minorHAnsi"/>
          <w:i/>
          <w:color w:val="0070C0"/>
          <w:sz w:val="24"/>
          <w:szCs w:val="24"/>
        </w:rPr>
      </w:pPr>
      <w:r w:rsidRPr="009324B3">
        <w:rPr>
          <w:rFonts w:asciiTheme="minorHAnsi" w:hAnsiTheme="minorHAnsi"/>
          <w:i/>
          <w:color w:val="0070C0"/>
          <w:sz w:val="24"/>
          <w:szCs w:val="24"/>
        </w:rPr>
        <w:t xml:space="preserve">Тема 7. Митний контроль </w:t>
      </w:r>
    </w:p>
    <w:p w14:paraId="76A957FC" w14:textId="6CF5C562" w:rsidR="00AA6B23" w:rsidRPr="00A2798C" w:rsidRDefault="009324B3" w:rsidP="0064514B">
      <w:pPr>
        <w:spacing w:line="240" w:lineRule="auto"/>
        <w:ind w:firstLine="425"/>
        <w:jc w:val="both"/>
        <w:rPr>
          <w:rFonts w:asciiTheme="minorHAnsi" w:hAnsiTheme="minorHAnsi"/>
          <w:i/>
          <w:color w:val="0070C0"/>
          <w:sz w:val="24"/>
          <w:szCs w:val="24"/>
        </w:rPr>
      </w:pPr>
      <w:r w:rsidRPr="009324B3">
        <w:rPr>
          <w:rFonts w:asciiTheme="minorHAnsi" w:hAnsiTheme="minorHAnsi"/>
          <w:i/>
          <w:color w:val="0070C0"/>
          <w:sz w:val="24"/>
          <w:szCs w:val="24"/>
        </w:rPr>
        <w:t>Тема 8. Особливості митних відносин з основними торговельними партнерами України</w:t>
      </w:r>
    </w:p>
    <w:p w14:paraId="3A076904" w14:textId="6FC8CF6B" w:rsidR="008B16FE" w:rsidRDefault="008B16FE" w:rsidP="008B16FE">
      <w:pPr>
        <w:pStyle w:val="1"/>
      </w:pPr>
      <w:r w:rsidRPr="008B16FE">
        <w:t>Навчальні матеріали та ресурси</w:t>
      </w:r>
    </w:p>
    <w:p w14:paraId="67483238" w14:textId="77777777" w:rsidR="0064514B" w:rsidRPr="0064514B" w:rsidRDefault="0064514B" w:rsidP="0064514B">
      <w:pPr>
        <w:spacing w:line="240" w:lineRule="auto"/>
        <w:ind w:firstLine="425"/>
        <w:jc w:val="both"/>
        <w:rPr>
          <w:rFonts w:asciiTheme="minorHAnsi" w:hAnsiTheme="minorHAnsi"/>
          <w:b/>
          <w:i/>
          <w:color w:val="0070C0"/>
          <w:sz w:val="24"/>
          <w:szCs w:val="24"/>
        </w:rPr>
      </w:pPr>
      <w:r w:rsidRPr="0064514B">
        <w:rPr>
          <w:rFonts w:asciiTheme="minorHAnsi" w:hAnsiTheme="minorHAnsi"/>
          <w:b/>
          <w:i/>
          <w:color w:val="0070C0"/>
          <w:sz w:val="24"/>
          <w:szCs w:val="24"/>
        </w:rPr>
        <w:t>Базова</w:t>
      </w:r>
    </w:p>
    <w:p w14:paraId="57BB7E23" w14:textId="77777777" w:rsidR="0064514B" w:rsidRPr="0064514B" w:rsidRDefault="0064514B" w:rsidP="0064514B">
      <w:pPr>
        <w:spacing w:line="240" w:lineRule="auto"/>
        <w:ind w:firstLine="425"/>
        <w:jc w:val="both"/>
        <w:rPr>
          <w:rFonts w:asciiTheme="minorHAnsi" w:hAnsiTheme="minorHAnsi"/>
          <w:i/>
          <w:color w:val="0070C0"/>
          <w:sz w:val="24"/>
          <w:szCs w:val="24"/>
        </w:rPr>
      </w:pPr>
      <w:r w:rsidRPr="0064514B">
        <w:rPr>
          <w:rFonts w:asciiTheme="minorHAnsi" w:hAnsiTheme="minorHAnsi"/>
          <w:i/>
          <w:color w:val="0070C0"/>
          <w:sz w:val="24"/>
          <w:szCs w:val="24"/>
        </w:rPr>
        <w:t>1. Митна політика та митна безпека України : монографія; за заг. ред. П.В. Пашка, І.Г. Бережнюка. - Хмельницький. : ПП. Мельник  А.А., 2013. - 338 с.</w:t>
      </w:r>
    </w:p>
    <w:p w14:paraId="4EE2DEDA" w14:textId="77777777" w:rsidR="0064514B" w:rsidRPr="0064514B" w:rsidRDefault="0064514B" w:rsidP="0064514B">
      <w:pPr>
        <w:spacing w:line="240" w:lineRule="auto"/>
        <w:ind w:firstLine="425"/>
        <w:jc w:val="both"/>
        <w:rPr>
          <w:rFonts w:asciiTheme="minorHAnsi" w:hAnsiTheme="minorHAnsi"/>
          <w:i/>
          <w:color w:val="0070C0"/>
          <w:sz w:val="24"/>
          <w:szCs w:val="24"/>
        </w:rPr>
      </w:pPr>
      <w:r w:rsidRPr="0064514B">
        <w:rPr>
          <w:rFonts w:asciiTheme="minorHAnsi" w:hAnsiTheme="minorHAnsi"/>
          <w:i/>
          <w:color w:val="0070C0"/>
          <w:sz w:val="24"/>
          <w:szCs w:val="24"/>
        </w:rPr>
        <w:t xml:space="preserve">2. Краснікова Н.О.  Митне регулювання ЗЕД: посібник до вивчення дисципліни [Текст] / Н. О. Краснікова. – Д.: РВВ ДНУ, 2013. – 65с. [Електронний ресурс]. – Режим доступу: http://repository.dnu.dp.ua:1100/?page=inner_material&amp;id=1203 </w:t>
      </w:r>
    </w:p>
    <w:p w14:paraId="708C3EBD" w14:textId="77777777" w:rsidR="0064514B" w:rsidRPr="0064514B" w:rsidRDefault="0064514B" w:rsidP="0064514B">
      <w:pPr>
        <w:spacing w:line="240" w:lineRule="auto"/>
        <w:ind w:firstLine="425"/>
        <w:jc w:val="both"/>
        <w:rPr>
          <w:rFonts w:asciiTheme="minorHAnsi" w:hAnsiTheme="minorHAnsi"/>
          <w:i/>
          <w:color w:val="0070C0"/>
          <w:sz w:val="24"/>
          <w:szCs w:val="24"/>
        </w:rPr>
      </w:pPr>
      <w:r w:rsidRPr="0064514B">
        <w:rPr>
          <w:rFonts w:asciiTheme="minorHAnsi" w:hAnsiTheme="minorHAnsi"/>
          <w:i/>
          <w:color w:val="0070C0"/>
          <w:sz w:val="24"/>
          <w:szCs w:val="24"/>
        </w:rPr>
        <w:t>3. Шершун А. А. Митні правила в Україні: Підручник / А. А. Шершун.– Х.: Факт, 2013. – 512 с.</w:t>
      </w:r>
    </w:p>
    <w:p w14:paraId="4F4FC7EE" w14:textId="77777777" w:rsidR="0064514B" w:rsidRPr="0064514B" w:rsidRDefault="0064514B" w:rsidP="0064514B">
      <w:pPr>
        <w:spacing w:line="240" w:lineRule="auto"/>
        <w:ind w:firstLine="425"/>
        <w:jc w:val="both"/>
        <w:rPr>
          <w:rFonts w:asciiTheme="minorHAnsi" w:hAnsiTheme="minorHAnsi"/>
          <w:i/>
          <w:color w:val="0070C0"/>
          <w:sz w:val="24"/>
          <w:szCs w:val="24"/>
        </w:rPr>
      </w:pPr>
      <w:r w:rsidRPr="0064514B">
        <w:rPr>
          <w:rFonts w:asciiTheme="minorHAnsi" w:hAnsiTheme="minorHAnsi"/>
          <w:i/>
          <w:color w:val="0070C0"/>
          <w:sz w:val="24"/>
          <w:szCs w:val="24"/>
        </w:rPr>
        <w:t>4. Дубініна А. А., Сорокіна С. В., Зельніченко О. І. Митна справа: Підручник. — К.: Центр учбової літератури, 2010. — 320 с.</w:t>
      </w:r>
    </w:p>
    <w:p w14:paraId="42B5C542" w14:textId="77777777" w:rsidR="0064514B" w:rsidRPr="0064514B" w:rsidRDefault="0064514B" w:rsidP="0064514B">
      <w:pPr>
        <w:spacing w:line="240" w:lineRule="auto"/>
        <w:ind w:firstLine="425"/>
        <w:jc w:val="both"/>
        <w:rPr>
          <w:rFonts w:asciiTheme="minorHAnsi" w:hAnsiTheme="minorHAnsi"/>
          <w:i/>
          <w:color w:val="0070C0"/>
          <w:sz w:val="24"/>
          <w:szCs w:val="24"/>
        </w:rPr>
      </w:pPr>
      <w:r w:rsidRPr="0064514B">
        <w:rPr>
          <w:rFonts w:asciiTheme="minorHAnsi" w:hAnsiTheme="minorHAnsi"/>
          <w:i/>
          <w:color w:val="0070C0"/>
          <w:sz w:val="24"/>
          <w:szCs w:val="24"/>
        </w:rPr>
        <w:t>5. Мартинюк В. П. Митна система та економічна безпека держави: теорія і методологія: монографія / В. П. Мартинюк. — Тернопіль: Астон, 2010.</w:t>
      </w:r>
    </w:p>
    <w:p w14:paraId="0A2A21F1" w14:textId="1582323B" w:rsidR="0064514B" w:rsidRPr="0064514B" w:rsidRDefault="0064514B" w:rsidP="0064514B">
      <w:pPr>
        <w:spacing w:line="240" w:lineRule="auto"/>
        <w:ind w:firstLine="425"/>
        <w:jc w:val="both"/>
        <w:rPr>
          <w:rFonts w:asciiTheme="minorHAnsi" w:hAnsiTheme="minorHAnsi"/>
          <w:b/>
          <w:i/>
          <w:color w:val="0070C0"/>
          <w:sz w:val="24"/>
          <w:szCs w:val="24"/>
        </w:rPr>
      </w:pPr>
      <w:r w:rsidRPr="0064514B">
        <w:rPr>
          <w:rFonts w:asciiTheme="minorHAnsi" w:hAnsiTheme="minorHAnsi"/>
          <w:b/>
          <w:i/>
          <w:color w:val="0070C0"/>
          <w:sz w:val="24"/>
          <w:szCs w:val="24"/>
        </w:rPr>
        <w:t>Допоміжна</w:t>
      </w:r>
    </w:p>
    <w:p w14:paraId="0D64D7EC" w14:textId="783CD6CD" w:rsidR="0064514B" w:rsidRPr="0064514B" w:rsidRDefault="0064514B" w:rsidP="0064514B">
      <w:pPr>
        <w:spacing w:line="240" w:lineRule="auto"/>
        <w:ind w:firstLine="425"/>
        <w:jc w:val="both"/>
        <w:rPr>
          <w:rFonts w:asciiTheme="minorHAnsi" w:hAnsiTheme="minorHAnsi"/>
          <w:i/>
          <w:color w:val="0070C0"/>
          <w:sz w:val="24"/>
          <w:szCs w:val="24"/>
        </w:rPr>
      </w:pPr>
      <w:r>
        <w:rPr>
          <w:rFonts w:asciiTheme="minorHAnsi" w:hAnsiTheme="minorHAnsi"/>
          <w:i/>
          <w:color w:val="0070C0"/>
          <w:sz w:val="24"/>
          <w:szCs w:val="24"/>
        </w:rPr>
        <w:t>1</w:t>
      </w:r>
      <w:r w:rsidRPr="0064514B">
        <w:rPr>
          <w:rFonts w:asciiTheme="minorHAnsi" w:hAnsiTheme="minorHAnsi"/>
          <w:i/>
          <w:color w:val="0070C0"/>
          <w:sz w:val="24"/>
          <w:szCs w:val="24"/>
        </w:rPr>
        <w:t>. Митний кодекс України  (Відомості Верховної Ради України (ВВР), 2012, № 44-45, № 46-47, № 48, ст.552) [Електронний ресурс]. – Режим доступу: http://zakon5.rada.gov.ua/laws/show/4495-17.</w:t>
      </w:r>
    </w:p>
    <w:p w14:paraId="70BC2324" w14:textId="70435D63" w:rsidR="0064514B" w:rsidRPr="0064514B" w:rsidRDefault="0064514B" w:rsidP="0064514B">
      <w:pPr>
        <w:spacing w:line="240" w:lineRule="auto"/>
        <w:ind w:firstLine="425"/>
        <w:jc w:val="both"/>
        <w:rPr>
          <w:rFonts w:asciiTheme="minorHAnsi" w:hAnsiTheme="minorHAnsi"/>
          <w:i/>
          <w:color w:val="0070C0"/>
          <w:sz w:val="24"/>
          <w:szCs w:val="24"/>
        </w:rPr>
      </w:pPr>
      <w:r w:rsidRPr="0064514B">
        <w:rPr>
          <w:rFonts w:asciiTheme="minorHAnsi" w:hAnsiTheme="minorHAnsi"/>
          <w:i/>
          <w:color w:val="0070C0"/>
          <w:sz w:val="24"/>
          <w:szCs w:val="24"/>
        </w:rPr>
        <w:t>2. Про зовнішньоекономічну діяльність: Закон України від 16 квітня 1991 р. № 959–XII [Електронний ресурс]. – Режим доступу: http://zakon2.rada.gov.ua/laws/show/959-12. – Назва з екрану.</w:t>
      </w:r>
    </w:p>
    <w:p w14:paraId="7C9D14EF" w14:textId="56CC459C" w:rsidR="0064514B" w:rsidRPr="0064514B" w:rsidRDefault="0064514B" w:rsidP="0064514B">
      <w:pPr>
        <w:spacing w:line="240" w:lineRule="auto"/>
        <w:ind w:firstLine="425"/>
        <w:jc w:val="both"/>
        <w:rPr>
          <w:rFonts w:asciiTheme="minorHAnsi" w:hAnsiTheme="minorHAnsi"/>
          <w:i/>
          <w:color w:val="0070C0"/>
          <w:sz w:val="24"/>
          <w:szCs w:val="24"/>
        </w:rPr>
      </w:pPr>
      <w:r w:rsidRPr="0064514B">
        <w:rPr>
          <w:rFonts w:asciiTheme="minorHAnsi" w:hAnsiTheme="minorHAnsi"/>
          <w:i/>
          <w:color w:val="0070C0"/>
          <w:sz w:val="24"/>
          <w:szCs w:val="24"/>
        </w:rPr>
        <w:t>3. Офіційний сайт Державної митної служби України [Електронний ресурс]. – Режим доступу: http://www.customs.gov.ua</w:t>
      </w:r>
    </w:p>
    <w:p w14:paraId="31391494" w14:textId="499A425B" w:rsidR="0064514B" w:rsidRPr="0064514B" w:rsidRDefault="0064514B" w:rsidP="0064514B">
      <w:pPr>
        <w:spacing w:line="240" w:lineRule="auto"/>
        <w:ind w:firstLine="425"/>
        <w:jc w:val="both"/>
        <w:rPr>
          <w:rFonts w:asciiTheme="minorHAnsi" w:hAnsiTheme="minorHAnsi"/>
          <w:i/>
          <w:color w:val="0070C0"/>
          <w:sz w:val="24"/>
          <w:szCs w:val="24"/>
        </w:rPr>
      </w:pPr>
      <w:r w:rsidRPr="0064514B">
        <w:rPr>
          <w:rFonts w:asciiTheme="minorHAnsi" w:hAnsiTheme="minorHAnsi"/>
          <w:i/>
          <w:color w:val="0070C0"/>
          <w:sz w:val="24"/>
          <w:szCs w:val="24"/>
        </w:rPr>
        <w:t>4. Офіційний сайт Національного банку України [Електронний ресурс]. – Режим доступу: http://www.bank.gov.ua</w:t>
      </w:r>
    </w:p>
    <w:p w14:paraId="75D74010" w14:textId="4BC675F8" w:rsidR="0064514B" w:rsidRPr="0064514B" w:rsidRDefault="0064514B" w:rsidP="0064514B">
      <w:pPr>
        <w:spacing w:line="240" w:lineRule="auto"/>
        <w:ind w:firstLine="425"/>
        <w:jc w:val="both"/>
        <w:rPr>
          <w:rFonts w:asciiTheme="minorHAnsi" w:hAnsiTheme="minorHAnsi"/>
          <w:i/>
          <w:color w:val="0070C0"/>
          <w:sz w:val="24"/>
          <w:szCs w:val="24"/>
        </w:rPr>
      </w:pPr>
      <w:r w:rsidRPr="0064514B">
        <w:rPr>
          <w:rFonts w:asciiTheme="minorHAnsi" w:hAnsiTheme="minorHAnsi"/>
          <w:i/>
          <w:color w:val="0070C0"/>
          <w:sz w:val="24"/>
          <w:szCs w:val="24"/>
        </w:rPr>
        <w:t>5. Офіційний сайт Державної служби статистики України [Електронний ресурс]. – Режим доступу: www.ukrstat.gov.ua</w:t>
      </w:r>
    </w:p>
    <w:p w14:paraId="5DC19EE5" w14:textId="385986FA" w:rsidR="0064514B" w:rsidRPr="0064514B" w:rsidRDefault="0064514B" w:rsidP="0064514B">
      <w:pPr>
        <w:spacing w:line="240" w:lineRule="auto"/>
        <w:ind w:firstLine="425"/>
        <w:jc w:val="both"/>
        <w:rPr>
          <w:rFonts w:asciiTheme="minorHAnsi" w:hAnsiTheme="minorHAnsi"/>
          <w:i/>
          <w:color w:val="0070C0"/>
          <w:sz w:val="24"/>
          <w:szCs w:val="24"/>
        </w:rPr>
      </w:pPr>
      <w:r w:rsidRPr="0064514B">
        <w:rPr>
          <w:rFonts w:asciiTheme="minorHAnsi" w:hAnsiTheme="minorHAnsi"/>
          <w:i/>
          <w:color w:val="0070C0"/>
          <w:sz w:val="24"/>
          <w:szCs w:val="24"/>
        </w:rPr>
        <w:t>6. Циганкова Т. М. Міжнародна торгівля : навч.-метод. посібник для самост. вивч. дисц. / Т. М. Циганкова, Л. П. Петрашко, Т. В. Кальченко – К. : КНЕУ, 2003. – 256 с.</w:t>
      </w:r>
    </w:p>
    <w:p w14:paraId="67F9A569" w14:textId="4515249A" w:rsidR="0064514B" w:rsidRPr="0064514B" w:rsidRDefault="0064514B" w:rsidP="0064514B">
      <w:pPr>
        <w:spacing w:line="240" w:lineRule="auto"/>
        <w:ind w:firstLine="425"/>
        <w:jc w:val="both"/>
        <w:rPr>
          <w:rFonts w:asciiTheme="minorHAnsi" w:hAnsiTheme="minorHAnsi"/>
          <w:i/>
          <w:color w:val="0070C0"/>
          <w:sz w:val="24"/>
          <w:szCs w:val="24"/>
        </w:rPr>
      </w:pPr>
      <w:r w:rsidRPr="0064514B">
        <w:rPr>
          <w:rFonts w:asciiTheme="minorHAnsi" w:hAnsiTheme="minorHAnsi"/>
          <w:i/>
          <w:color w:val="0070C0"/>
          <w:sz w:val="24"/>
          <w:szCs w:val="24"/>
        </w:rPr>
        <w:lastRenderedPageBreak/>
        <w:t>7. Міжнародно-правові аспекти митного співробітництва Європейських держав [Текст] : автореф. дис... канд. юрид. наук: 12.00.11 / Перепьолкін Сергій Михайлович ; Національна юридична академія України ім. Ярослава Мудрого. - Х., 2009. - 20 с.</w:t>
      </w:r>
    </w:p>
    <w:p w14:paraId="6F4B8E66" w14:textId="7F5FE709" w:rsidR="0064514B" w:rsidRPr="0064514B" w:rsidRDefault="0064514B" w:rsidP="0064514B">
      <w:pPr>
        <w:spacing w:line="240" w:lineRule="auto"/>
        <w:ind w:firstLine="425"/>
        <w:jc w:val="both"/>
        <w:rPr>
          <w:rFonts w:asciiTheme="minorHAnsi" w:hAnsiTheme="minorHAnsi"/>
          <w:i/>
          <w:color w:val="0070C0"/>
          <w:sz w:val="24"/>
          <w:szCs w:val="24"/>
        </w:rPr>
      </w:pPr>
      <w:r w:rsidRPr="0064514B">
        <w:rPr>
          <w:rFonts w:asciiTheme="minorHAnsi" w:hAnsiTheme="minorHAnsi"/>
          <w:i/>
          <w:color w:val="0070C0"/>
          <w:sz w:val="24"/>
          <w:szCs w:val="24"/>
        </w:rPr>
        <w:t>8. Рудніченко Є. М. Оцінювання та моделювання впливу суб'єктів митного регулювання на систему економічної безпеки підприємства : монографія / Є. М. Рудніченко. - Луганськ : Промдрук, 2014. - 388 с.</w:t>
      </w:r>
    </w:p>
    <w:p w14:paraId="40A2D66A" w14:textId="39A1E4DC" w:rsidR="0064514B" w:rsidRPr="0064514B" w:rsidRDefault="0064514B" w:rsidP="0064514B">
      <w:pPr>
        <w:spacing w:line="240" w:lineRule="auto"/>
        <w:ind w:firstLine="425"/>
        <w:jc w:val="both"/>
        <w:rPr>
          <w:rFonts w:asciiTheme="minorHAnsi" w:hAnsiTheme="minorHAnsi"/>
          <w:i/>
          <w:color w:val="0070C0"/>
          <w:sz w:val="24"/>
          <w:szCs w:val="24"/>
        </w:rPr>
      </w:pPr>
      <w:r w:rsidRPr="0064514B">
        <w:rPr>
          <w:rFonts w:asciiTheme="minorHAnsi" w:hAnsiTheme="minorHAnsi"/>
          <w:i/>
          <w:color w:val="0070C0"/>
          <w:sz w:val="24"/>
          <w:szCs w:val="24"/>
        </w:rPr>
        <w:t>9. Гуцу С. Ф. Проблеми митного регулювання в Україні в умовах євроінтеграції / Гуманітарний часопис 2013, № 4. — С. 105-109</w:t>
      </w:r>
    </w:p>
    <w:p w14:paraId="420887FC" w14:textId="28286851" w:rsidR="0064514B" w:rsidRPr="0064514B" w:rsidRDefault="0064514B" w:rsidP="0064514B">
      <w:pPr>
        <w:spacing w:line="240" w:lineRule="auto"/>
        <w:ind w:firstLine="425"/>
        <w:jc w:val="both"/>
        <w:rPr>
          <w:rFonts w:asciiTheme="minorHAnsi" w:hAnsiTheme="minorHAnsi"/>
          <w:i/>
          <w:color w:val="0070C0"/>
          <w:sz w:val="24"/>
          <w:szCs w:val="24"/>
        </w:rPr>
      </w:pPr>
      <w:r>
        <w:rPr>
          <w:rFonts w:asciiTheme="minorHAnsi" w:hAnsiTheme="minorHAnsi"/>
          <w:i/>
          <w:color w:val="0070C0"/>
          <w:sz w:val="24"/>
          <w:szCs w:val="24"/>
        </w:rPr>
        <w:t>1</w:t>
      </w:r>
      <w:r w:rsidRPr="0064514B">
        <w:rPr>
          <w:rFonts w:asciiTheme="minorHAnsi" w:hAnsiTheme="minorHAnsi"/>
          <w:i/>
          <w:color w:val="0070C0"/>
          <w:sz w:val="24"/>
          <w:szCs w:val="24"/>
        </w:rPr>
        <w:t>0. Новікова К. І. Світовий досвід митно-тарифного регулювання та можливості його застосування в Україні [Електронний ресурс] / К. І. Новікова. – Режим доступу:</w:t>
      </w:r>
    </w:p>
    <w:p w14:paraId="5C55A277" w14:textId="77777777" w:rsidR="0064514B" w:rsidRPr="0064514B" w:rsidRDefault="0064514B" w:rsidP="0064514B">
      <w:pPr>
        <w:spacing w:line="240" w:lineRule="auto"/>
        <w:ind w:firstLine="425"/>
        <w:jc w:val="both"/>
        <w:rPr>
          <w:rFonts w:asciiTheme="minorHAnsi" w:hAnsiTheme="minorHAnsi"/>
          <w:i/>
          <w:color w:val="0070C0"/>
          <w:sz w:val="24"/>
          <w:szCs w:val="24"/>
        </w:rPr>
      </w:pPr>
      <w:r w:rsidRPr="0064514B">
        <w:rPr>
          <w:rFonts w:asciiTheme="minorHAnsi" w:hAnsiTheme="minorHAnsi"/>
          <w:i/>
          <w:color w:val="0070C0"/>
          <w:sz w:val="24"/>
          <w:szCs w:val="24"/>
        </w:rPr>
        <w:t xml:space="preserve">http://www.rusnauka.com/3_SND_2010/Economics/57999.doc.htm. – Назва з екрану. </w:t>
      </w:r>
    </w:p>
    <w:p w14:paraId="5C4699DA" w14:textId="1B0FCC56" w:rsidR="0064514B" w:rsidRPr="0064514B" w:rsidRDefault="0064514B" w:rsidP="0064514B">
      <w:pPr>
        <w:spacing w:line="240" w:lineRule="auto"/>
        <w:ind w:firstLine="425"/>
        <w:jc w:val="both"/>
        <w:rPr>
          <w:rFonts w:asciiTheme="minorHAnsi" w:hAnsiTheme="minorHAnsi"/>
          <w:i/>
          <w:color w:val="0070C0"/>
          <w:sz w:val="24"/>
          <w:szCs w:val="24"/>
        </w:rPr>
      </w:pPr>
      <w:r>
        <w:rPr>
          <w:rFonts w:asciiTheme="minorHAnsi" w:hAnsiTheme="minorHAnsi"/>
          <w:i/>
          <w:color w:val="0070C0"/>
          <w:sz w:val="24"/>
          <w:szCs w:val="24"/>
        </w:rPr>
        <w:t>1</w:t>
      </w:r>
      <w:r w:rsidRPr="0064514B">
        <w:rPr>
          <w:rFonts w:asciiTheme="minorHAnsi" w:hAnsiTheme="minorHAnsi"/>
          <w:i/>
          <w:color w:val="0070C0"/>
          <w:sz w:val="24"/>
          <w:szCs w:val="24"/>
        </w:rPr>
        <w:t>1. Пашко П. В. Митна політика та митна безпека України / П. В. Пашко, П. Я. Пісной // Фінанси України – 2007. – № 1. – С.74–79.</w:t>
      </w:r>
    </w:p>
    <w:p w14:paraId="1B892C3F" w14:textId="60DFBECB" w:rsidR="0064514B" w:rsidRPr="0064514B" w:rsidRDefault="0064514B" w:rsidP="0064514B">
      <w:pPr>
        <w:spacing w:line="240" w:lineRule="auto"/>
        <w:ind w:firstLine="425"/>
        <w:jc w:val="both"/>
        <w:rPr>
          <w:rFonts w:asciiTheme="minorHAnsi" w:hAnsiTheme="minorHAnsi"/>
          <w:i/>
          <w:color w:val="0070C0"/>
          <w:sz w:val="24"/>
          <w:szCs w:val="24"/>
        </w:rPr>
      </w:pPr>
      <w:r>
        <w:rPr>
          <w:rFonts w:asciiTheme="minorHAnsi" w:hAnsiTheme="minorHAnsi"/>
          <w:i/>
          <w:color w:val="0070C0"/>
          <w:sz w:val="24"/>
          <w:szCs w:val="24"/>
        </w:rPr>
        <w:t>1</w:t>
      </w:r>
      <w:r w:rsidRPr="0064514B">
        <w:rPr>
          <w:rFonts w:asciiTheme="minorHAnsi" w:hAnsiTheme="minorHAnsi"/>
          <w:i/>
          <w:color w:val="0070C0"/>
          <w:sz w:val="24"/>
          <w:szCs w:val="24"/>
        </w:rPr>
        <w:t>2. Пелешак І. О. Система митного контролю зовнішньоекономічних операцій в Україні та напрями її вдосконалення [Електронний ресурс] / І. О. Пелешак. – Режим доступу: http://www.economy-confer.com.ua/full-article/926/. – Назва з екрану.</w:t>
      </w:r>
    </w:p>
    <w:p w14:paraId="78731D83" w14:textId="397D10D4" w:rsidR="0064514B" w:rsidRPr="0064514B" w:rsidRDefault="0064514B" w:rsidP="0064514B">
      <w:pPr>
        <w:spacing w:line="240" w:lineRule="auto"/>
        <w:ind w:firstLine="425"/>
        <w:jc w:val="both"/>
        <w:rPr>
          <w:rFonts w:asciiTheme="minorHAnsi" w:hAnsiTheme="minorHAnsi"/>
          <w:i/>
          <w:color w:val="0070C0"/>
          <w:sz w:val="24"/>
          <w:szCs w:val="24"/>
        </w:rPr>
      </w:pPr>
      <w:r>
        <w:rPr>
          <w:rFonts w:asciiTheme="minorHAnsi" w:hAnsiTheme="minorHAnsi"/>
          <w:i/>
          <w:color w:val="0070C0"/>
          <w:sz w:val="24"/>
          <w:szCs w:val="24"/>
        </w:rPr>
        <w:t>1</w:t>
      </w:r>
      <w:r w:rsidRPr="0064514B">
        <w:rPr>
          <w:rFonts w:asciiTheme="minorHAnsi" w:hAnsiTheme="minorHAnsi"/>
          <w:i/>
          <w:color w:val="0070C0"/>
          <w:sz w:val="24"/>
          <w:szCs w:val="24"/>
        </w:rPr>
        <w:t>3. Кормич, Б. А. Класичні форми митної політики: зміст та історія формування. LEX PORTUS Ne 2 ’2016. — С. 76-85.</w:t>
      </w:r>
    </w:p>
    <w:p w14:paraId="7340265E" w14:textId="690E1403" w:rsidR="0064514B" w:rsidRPr="0064514B" w:rsidRDefault="0064514B" w:rsidP="0064514B">
      <w:pPr>
        <w:spacing w:line="240" w:lineRule="auto"/>
        <w:ind w:firstLine="425"/>
        <w:jc w:val="both"/>
        <w:rPr>
          <w:rFonts w:asciiTheme="minorHAnsi" w:hAnsiTheme="minorHAnsi"/>
          <w:i/>
          <w:color w:val="0070C0"/>
          <w:sz w:val="24"/>
          <w:szCs w:val="24"/>
        </w:rPr>
      </w:pPr>
      <w:r>
        <w:rPr>
          <w:rFonts w:asciiTheme="minorHAnsi" w:hAnsiTheme="minorHAnsi"/>
          <w:i/>
          <w:color w:val="0070C0"/>
          <w:sz w:val="24"/>
          <w:szCs w:val="24"/>
        </w:rPr>
        <w:t>1</w:t>
      </w:r>
      <w:r w:rsidRPr="0064514B">
        <w:rPr>
          <w:rFonts w:asciiTheme="minorHAnsi" w:hAnsiTheme="minorHAnsi"/>
          <w:i/>
          <w:color w:val="0070C0"/>
          <w:sz w:val="24"/>
          <w:szCs w:val="24"/>
        </w:rPr>
        <w:t xml:space="preserve">4. Бондаренко Є.П. Оцінка інструментів митного регулювання та їх вплив на стан лібералізації зовнішньої торгівлі. ІННОВАЦІЙНА ЕКОНОМІКА – 5’2014[54] Науково-виробничий журнал. — С. 230-235. </w:t>
      </w:r>
    </w:p>
    <w:p w14:paraId="7F0CE70B" w14:textId="01A4DB90" w:rsidR="0064514B" w:rsidRPr="0064514B" w:rsidRDefault="0064514B" w:rsidP="0064514B">
      <w:pPr>
        <w:spacing w:line="240" w:lineRule="auto"/>
        <w:ind w:firstLine="425"/>
        <w:jc w:val="both"/>
        <w:rPr>
          <w:rFonts w:asciiTheme="minorHAnsi" w:hAnsiTheme="minorHAnsi"/>
          <w:i/>
          <w:color w:val="0070C0"/>
          <w:sz w:val="24"/>
          <w:szCs w:val="24"/>
        </w:rPr>
      </w:pPr>
      <w:r>
        <w:rPr>
          <w:rFonts w:asciiTheme="minorHAnsi" w:hAnsiTheme="minorHAnsi"/>
          <w:i/>
          <w:color w:val="0070C0"/>
          <w:sz w:val="24"/>
          <w:szCs w:val="24"/>
        </w:rPr>
        <w:t>1</w:t>
      </w:r>
      <w:r w:rsidRPr="0064514B">
        <w:rPr>
          <w:rFonts w:asciiTheme="minorHAnsi" w:hAnsiTheme="minorHAnsi"/>
          <w:i/>
          <w:color w:val="0070C0"/>
          <w:sz w:val="24"/>
          <w:szCs w:val="24"/>
        </w:rPr>
        <w:t>5. Бидик А.Г. Основні умови використання інструментів митного регулювання в практичній діяльності митних органів / Актуальні проблеми розвитку економіки регіону. Випуск 7. — С. 294-300.</w:t>
      </w:r>
    </w:p>
    <w:p w14:paraId="2D089DCA" w14:textId="71D4DA3A" w:rsidR="0064514B" w:rsidRPr="0064514B" w:rsidRDefault="0064514B" w:rsidP="0064514B">
      <w:pPr>
        <w:spacing w:line="240" w:lineRule="auto"/>
        <w:ind w:firstLine="425"/>
        <w:jc w:val="both"/>
        <w:rPr>
          <w:rFonts w:asciiTheme="minorHAnsi" w:hAnsiTheme="minorHAnsi"/>
          <w:i/>
          <w:color w:val="0070C0"/>
          <w:sz w:val="24"/>
          <w:szCs w:val="24"/>
        </w:rPr>
      </w:pPr>
      <w:r>
        <w:rPr>
          <w:rFonts w:asciiTheme="minorHAnsi" w:hAnsiTheme="minorHAnsi"/>
          <w:i/>
          <w:color w:val="0070C0"/>
          <w:sz w:val="24"/>
          <w:szCs w:val="24"/>
        </w:rPr>
        <w:t>1</w:t>
      </w:r>
      <w:r w:rsidRPr="0064514B">
        <w:rPr>
          <w:rFonts w:asciiTheme="minorHAnsi" w:hAnsiTheme="minorHAnsi"/>
          <w:i/>
          <w:color w:val="0070C0"/>
          <w:sz w:val="24"/>
          <w:szCs w:val="24"/>
        </w:rPr>
        <w:t>6. Погорелов Ю. С. Види адаптації системи економічної безпеки підприємства до впливу суб’єктів митного регулювання / Ю. С. Погорелов, Є. М. Рудніченко // Проблеми економіки. — 2014. — № 1. — С. 241-246. [Електронний ресурс] — Режим доступу: http://nbuv.gov.ua/UJRN/Pekon_2014_1_36</w:t>
      </w:r>
    </w:p>
    <w:p w14:paraId="3E9A0D8C" w14:textId="52ECF1B2" w:rsidR="0064514B" w:rsidRPr="0064514B" w:rsidRDefault="0064514B" w:rsidP="0064514B">
      <w:pPr>
        <w:spacing w:line="240" w:lineRule="auto"/>
        <w:ind w:firstLine="425"/>
        <w:jc w:val="both"/>
        <w:rPr>
          <w:rFonts w:asciiTheme="minorHAnsi" w:hAnsiTheme="minorHAnsi"/>
          <w:i/>
          <w:color w:val="0070C0"/>
          <w:sz w:val="24"/>
          <w:szCs w:val="24"/>
        </w:rPr>
      </w:pPr>
      <w:r>
        <w:rPr>
          <w:rFonts w:asciiTheme="minorHAnsi" w:hAnsiTheme="minorHAnsi"/>
          <w:i/>
          <w:color w:val="0070C0"/>
          <w:sz w:val="24"/>
          <w:szCs w:val="24"/>
        </w:rPr>
        <w:t>1</w:t>
      </w:r>
      <w:r w:rsidRPr="0064514B">
        <w:rPr>
          <w:rFonts w:asciiTheme="minorHAnsi" w:hAnsiTheme="minorHAnsi"/>
          <w:i/>
          <w:color w:val="0070C0"/>
          <w:sz w:val="24"/>
          <w:szCs w:val="24"/>
        </w:rPr>
        <w:t>7. Суворов В. В. Методологічне забезпечення митного регулювання ЗЕД: аналіз категорій та дефініцій / В. В. Суворов // Вісник Академії митної служби України. Сер. : Економіка. — 2009. — № 1. — С. 106-112. [Електронний ресурс] — Режим доступу: http://nbuv.gov.ua/UJRN/vamsue_2009_1_16</w:t>
      </w:r>
    </w:p>
    <w:p w14:paraId="3706926B" w14:textId="2FD767B7" w:rsidR="0064514B" w:rsidRPr="0064514B" w:rsidRDefault="0064514B" w:rsidP="0064514B">
      <w:pPr>
        <w:spacing w:line="240" w:lineRule="auto"/>
        <w:ind w:firstLine="425"/>
        <w:jc w:val="both"/>
        <w:rPr>
          <w:rFonts w:asciiTheme="minorHAnsi" w:hAnsiTheme="minorHAnsi"/>
          <w:i/>
          <w:color w:val="0070C0"/>
          <w:sz w:val="24"/>
          <w:szCs w:val="24"/>
        </w:rPr>
      </w:pPr>
      <w:r>
        <w:rPr>
          <w:rFonts w:asciiTheme="minorHAnsi" w:hAnsiTheme="minorHAnsi"/>
          <w:i/>
          <w:color w:val="0070C0"/>
          <w:sz w:val="24"/>
          <w:szCs w:val="24"/>
        </w:rPr>
        <w:t>1</w:t>
      </w:r>
      <w:r w:rsidRPr="0064514B">
        <w:rPr>
          <w:rFonts w:asciiTheme="minorHAnsi" w:hAnsiTheme="minorHAnsi"/>
          <w:i/>
          <w:color w:val="0070C0"/>
          <w:sz w:val="24"/>
          <w:szCs w:val="24"/>
        </w:rPr>
        <w:t>8. Денисенко С. І. Міжнародно-правові стандарти спрощення та гармонізації митних процедур у сфері міжнародної торгівлі С.І. Денисенко. — Одеса, 2015. — 287 с.</w:t>
      </w:r>
    </w:p>
    <w:p w14:paraId="122BF58E" w14:textId="642C7E3E" w:rsidR="0064514B" w:rsidRPr="0064514B" w:rsidRDefault="0064514B" w:rsidP="0064514B">
      <w:pPr>
        <w:spacing w:line="240" w:lineRule="auto"/>
        <w:ind w:firstLine="425"/>
        <w:jc w:val="both"/>
        <w:rPr>
          <w:rFonts w:asciiTheme="minorHAnsi" w:hAnsiTheme="minorHAnsi"/>
          <w:i/>
          <w:color w:val="0070C0"/>
          <w:sz w:val="24"/>
          <w:szCs w:val="24"/>
        </w:rPr>
      </w:pPr>
      <w:r>
        <w:rPr>
          <w:rFonts w:asciiTheme="minorHAnsi" w:hAnsiTheme="minorHAnsi"/>
          <w:i/>
          <w:color w:val="0070C0"/>
          <w:sz w:val="24"/>
          <w:szCs w:val="24"/>
        </w:rPr>
        <w:t>1</w:t>
      </w:r>
      <w:r w:rsidRPr="0064514B">
        <w:rPr>
          <w:rFonts w:asciiTheme="minorHAnsi" w:hAnsiTheme="minorHAnsi"/>
          <w:i/>
          <w:color w:val="0070C0"/>
          <w:sz w:val="24"/>
          <w:szCs w:val="24"/>
        </w:rPr>
        <w:t>9. Кунєва З. Ю. Митні формальності: основи адміністративно-правової моделі. — Запоріжжя, 2017. — 194 с. [Електронний ресурс] — Режим доступу: http://phd.znu.edu.ua/page/dis/07/Kuneva_dis.pdf</w:t>
      </w:r>
    </w:p>
    <w:p w14:paraId="05CA23A7" w14:textId="40586217" w:rsidR="008B16FE" w:rsidRPr="0023533A" w:rsidRDefault="0064514B" w:rsidP="0064514B">
      <w:pPr>
        <w:spacing w:line="240" w:lineRule="auto"/>
        <w:ind w:firstLine="425"/>
        <w:jc w:val="both"/>
        <w:rPr>
          <w:rFonts w:asciiTheme="minorHAnsi" w:hAnsiTheme="minorHAnsi"/>
          <w:i/>
          <w:color w:val="0070C0"/>
          <w:sz w:val="24"/>
          <w:szCs w:val="24"/>
        </w:rPr>
      </w:pPr>
      <w:r>
        <w:rPr>
          <w:rFonts w:asciiTheme="minorHAnsi" w:hAnsiTheme="minorHAnsi"/>
          <w:i/>
          <w:color w:val="0070C0"/>
          <w:sz w:val="24"/>
          <w:szCs w:val="24"/>
        </w:rPr>
        <w:t>2</w:t>
      </w:r>
      <w:r w:rsidRPr="0064514B">
        <w:rPr>
          <w:rFonts w:asciiTheme="minorHAnsi" w:hAnsiTheme="minorHAnsi"/>
          <w:i/>
          <w:color w:val="0070C0"/>
          <w:sz w:val="24"/>
          <w:szCs w:val="24"/>
        </w:rPr>
        <w:t>0. Формування системи митного аудиту в Україні : монографія; за заг. ред. О.М. Вакульчик. – Хмельницький : ПП Мельник А.А., 2014.  – 208 с.</w:t>
      </w:r>
    </w:p>
    <w:p w14:paraId="39401923" w14:textId="0A523C89"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4B9C41FF" w14:textId="66E57C2A"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14:paraId="449CC381" w14:textId="433F6222" w:rsidR="004A6336" w:rsidRPr="001B56CB" w:rsidRDefault="001B56CB" w:rsidP="001B56CB">
      <w:pPr>
        <w:spacing w:after="120" w:line="240" w:lineRule="auto"/>
        <w:ind w:firstLine="426"/>
        <w:jc w:val="both"/>
        <w:rPr>
          <w:rFonts w:asciiTheme="minorHAnsi" w:hAnsiTheme="minorHAnsi"/>
          <w:b/>
          <w:i/>
          <w:color w:val="0070C0"/>
          <w:sz w:val="24"/>
          <w:szCs w:val="24"/>
        </w:rPr>
      </w:pPr>
      <w:r w:rsidRPr="001B56CB">
        <w:rPr>
          <w:rFonts w:asciiTheme="minorHAnsi" w:hAnsiTheme="minorHAnsi"/>
          <w:b/>
          <w:i/>
          <w:color w:val="0070C0"/>
          <w:sz w:val="24"/>
          <w:szCs w:val="24"/>
        </w:rPr>
        <w:t>Лекційні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676"/>
      </w:tblGrid>
      <w:tr w:rsidR="001B56CB" w:rsidRPr="001B56CB" w14:paraId="61CE1624" w14:textId="77777777" w:rsidTr="001B56CB">
        <w:trPr>
          <w:jc w:val="center"/>
        </w:trPr>
        <w:tc>
          <w:tcPr>
            <w:tcW w:w="817" w:type="dxa"/>
            <w:shd w:val="clear" w:color="auto" w:fill="auto"/>
            <w:vAlign w:val="center"/>
          </w:tcPr>
          <w:p w14:paraId="21FFD694" w14:textId="18A51230" w:rsidR="001B56CB" w:rsidRPr="001B56CB" w:rsidRDefault="001B56CB" w:rsidP="001B56CB">
            <w:pPr>
              <w:spacing w:line="240" w:lineRule="auto"/>
              <w:jc w:val="both"/>
              <w:rPr>
                <w:rFonts w:asciiTheme="minorHAnsi" w:hAnsiTheme="minorHAnsi"/>
                <w:i/>
                <w:color w:val="0070C0"/>
                <w:sz w:val="24"/>
                <w:szCs w:val="24"/>
                <w:lang w:val="ru-RU"/>
              </w:rPr>
            </w:pPr>
            <w:r w:rsidRPr="001B56CB">
              <w:rPr>
                <w:rFonts w:asciiTheme="minorHAnsi" w:hAnsiTheme="minorHAnsi"/>
                <w:i/>
                <w:color w:val="0070C0"/>
                <w:sz w:val="24"/>
                <w:szCs w:val="24"/>
                <w:lang w:val="ru-RU"/>
              </w:rPr>
              <w:t xml:space="preserve">№ </w:t>
            </w:r>
          </w:p>
        </w:tc>
        <w:tc>
          <w:tcPr>
            <w:tcW w:w="8676" w:type="dxa"/>
            <w:shd w:val="clear" w:color="auto" w:fill="auto"/>
            <w:vAlign w:val="center"/>
          </w:tcPr>
          <w:p w14:paraId="6ED7A47C" w14:textId="70416AA4" w:rsidR="001B56CB" w:rsidRPr="001B56CB" w:rsidRDefault="001B56CB" w:rsidP="001B56CB">
            <w:pPr>
              <w:spacing w:line="240" w:lineRule="auto"/>
              <w:jc w:val="both"/>
              <w:rPr>
                <w:rFonts w:asciiTheme="minorHAnsi" w:hAnsiTheme="minorHAnsi"/>
                <w:i/>
                <w:color w:val="0070C0"/>
                <w:sz w:val="24"/>
                <w:szCs w:val="24"/>
                <w:lang w:val="ru-RU"/>
              </w:rPr>
            </w:pPr>
            <w:r w:rsidRPr="001B56CB">
              <w:rPr>
                <w:rFonts w:asciiTheme="minorHAnsi" w:hAnsiTheme="minorHAnsi"/>
                <w:i/>
                <w:color w:val="0070C0"/>
                <w:sz w:val="24"/>
                <w:szCs w:val="24"/>
                <w:lang w:val="ru-RU"/>
              </w:rPr>
              <w:t>Назва теми лек</w:t>
            </w:r>
            <w:r>
              <w:rPr>
                <w:rFonts w:asciiTheme="minorHAnsi" w:hAnsiTheme="minorHAnsi"/>
                <w:i/>
                <w:color w:val="0070C0"/>
                <w:sz w:val="24"/>
                <w:szCs w:val="24"/>
                <w:lang w:val="ru-RU"/>
              </w:rPr>
              <w:t xml:space="preserve">ції та перелік основних питань </w:t>
            </w:r>
          </w:p>
        </w:tc>
      </w:tr>
      <w:tr w:rsidR="001B56CB" w:rsidRPr="001B56CB" w14:paraId="63CCEDED" w14:textId="77777777" w:rsidTr="001B56CB">
        <w:trPr>
          <w:jc w:val="center"/>
        </w:trPr>
        <w:tc>
          <w:tcPr>
            <w:tcW w:w="817" w:type="dxa"/>
            <w:shd w:val="clear" w:color="auto" w:fill="auto"/>
          </w:tcPr>
          <w:p w14:paraId="3A344EE7"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1</w:t>
            </w:r>
          </w:p>
        </w:tc>
        <w:tc>
          <w:tcPr>
            <w:tcW w:w="8676" w:type="dxa"/>
            <w:shd w:val="clear" w:color="auto" w:fill="auto"/>
          </w:tcPr>
          <w:p w14:paraId="03C3B602"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Лекція 1. МІЖНАРОДНЕ НОРМАТИВНО-ПРАВОВЕ ЗАБЕЗПЕЧЕННЯ МИТНОЇ ДІЯЛЬНОСТІ</w:t>
            </w:r>
          </w:p>
          <w:p w14:paraId="062A2626"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1.1 Історія розвитку митної справи</w:t>
            </w:r>
          </w:p>
          <w:p w14:paraId="1A0634DB"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1.2 Основні міжнародні договори, угоди, конвенції, настанови, правила, що регулюють митні відносини</w:t>
            </w:r>
          </w:p>
          <w:p w14:paraId="72A29F7A" w14:textId="4BAAFE94"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1.3 Діяльність міжнародних організацій в сфері митної справи</w:t>
            </w:r>
          </w:p>
        </w:tc>
      </w:tr>
      <w:tr w:rsidR="001B56CB" w:rsidRPr="001B56CB" w14:paraId="29BED91A" w14:textId="77777777" w:rsidTr="001B56CB">
        <w:trPr>
          <w:jc w:val="center"/>
        </w:trPr>
        <w:tc>
          <w:tcPr>
            <w:tcW w:w="817" w:type="dxa"/>
            <w:shd w:val="clear" w:color="auto" w:fill="auto"/>
          </w:tcPr>
          <w:p w14:paraId="47D0786F"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lastRenderedPageBreak/>
              <w:t>2</w:t>
            </w:r>
          </w:p>
        </w:tc>
        <w:tc>
          <w:tcPr>
            <w:tcW w:w="8676" w:type="dxa"/>
            <w:shd w:val="clear" w:color="auto" w:fill="auto"/>
          </w:tcPr>
          <w:p w14:paraId="23A92446"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Лекція 2. КОНЦЕПТУАЛЬНІ ОСНОВИ ФУНКЦІОНУВАННЯ МИТНО-ТАРИФНОЇ СИСТЕМИ УКРАЇНИ (частина 1)</w:t>
            </w:r>
          </w:p>
          <w:p w14:paraId="2AE16520"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 xml:space="preserve">2.1 Сутність митно-тарифних відносин. </w:t>
            </w:r>
          </w:p>
          <w:p w14:paraId="23F15258"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2.2 Еволюція митної системи в Україні</w:t>
            </w:r>
          </w:p>
          <w:p w14:paraId="57FD414C" w14:textId="4CF01CB8"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 xml:space="preserve">2.3 Митно-тарифна політика як складова зовнішньоекономічної політики держави. </w:t>
            </w:r>
          </w:p>
        </w:tc>
      </w:tr>
      <w:tr w:rsidR="001B56CB" w:rsidRPr="001B56CB" w14:paraId="70640553" w14:textId="77777777" w:rsidTr="001B56CB">
        <w:trPr>
          <w:jc w:val="center"/>
        </w:trPr>
        <w:tc>
          <w:tcPr>
            <w:tcW w:w="817" w:type="dxa"/>
            <w:shd w:val="clear" w:color="auto" w:fill="auto"/>
          </w:tcPr>
          <w:p w14:paraId="199B81C8"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3</w:t>
            </w:r>
          </w:p>
        </w:tc>
        <w:tc>
          <w:tcPr>
            <w:tcW w:w="8676" w:type="dxa"/>
            <w:shd w:val="clear" w:color="auto" w:fill="auto"/>
          </w:tcPr>
          <w:p w14:paraId="7DCE8622"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Лекція 3. КОНЦЕПТУАЛЬНІ ОСНОВИ ФУНКЦІОНУВАННЯ МИТНО-ТАРИФНОЇ СИСТЕМИ УКРАЇНИ (частина 2)</w:t>
            </w:r>
          </w:p>
          <w:p w14:paraId="76FCB432"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3.1 Методи митного регулювання зовнішньоекономічної діяльності.</w:t>
            </w:r>
          </w:p>
          <w:p w14:paraId="7E467784" w14:textId="75608674"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3.2 Організація митної справи в Україні</w:t>
            </w:r>
          </w:p>
        </w:tc>
      </w:tr>
      <w:tr w:rsidR="001B56CB" w:rsidRPr="001B56CB" w14:paraId="65958937" w14:textId="77777777" w:rsidTr="001B56CB">
        <w:trPr>
          <w:jc w:val="center"/>
        </w:trPr>
        <w:tc>
          <w:tcPr>
            <w:tcW w:w="817" w:type="dxa"/>
            <w:shd w:val="clear" w:color="auto" w:fill="auto"/>
          </w:tcPr>
          <w:p w14:paraId="482D4374"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4</w:t>
            </w:r>
          </w:p>
        </w:tc>
        <w:tc>
          <w:tcPr>
            <w:tcW w:w="8676" w:type="dxa"/>
            <w:shd w:val="clear" w:color="auto" w:fill="auto"/>
          </w:tcPr>
          <w:p w14:paraId="0B818E30"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 xml:space="preserve">Лекція 4. МЕХАНІЗМ ФУНКЦІОНУВАННЯ ТАРИФНОЇ СИСТЕМИ </w:t>
            </w:r>
          </w:p>
          <w:p w14:paraId="04388123"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 xml:space="preserve">4.1 Економічний зміст митного тарифу, його класифікація та функціональні завдання. </w:t>
            </w:r>
          </w:p>
          <w:p w14:paraId="06BEC9F3"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4.2 Ввізне мито – податок на зовнішню торгівлю. Специфіка використання експортного мита при регулюванні національного ринку</w:t>
            </w:r>
          </w:p>
          <w:p w14:paraId="60562586"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 xml:space="preserve">4.3 Особливості нарахування митного тарифу в залежності від виду мита. </w:t>
            </w:r>
          </w:p>
          <w:p w14:paraId="348175EB" w14:textId="586E06A6"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4.4 Оцінка наслідків функціонування механізму тарифного регулювання.</w:t>
            </w:r>
          </w:p>
        </w:tc>
      </w:tr>
      <w:tr w:rsidR="001B56CB" w:rsidRPr="001B56CB" w14:paraId="3EC0EFFF" w14:textId="77777777" w:rsidTr="001B56CB">
        <w:trPr>
          <w:jc w:val="center"/>
        </w:trPr>
        <w:tc>
          <w:tcPr>
            <w:tcW w:w="817" w:type="dxa"/>
            <w:shd w:val="clear" w:color="auto" w:fill="auto"/>
          </w:tcPr>
          <w:p w14:paraId="34BE02CF"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5</w:t>
            </w:r>
          </w:p>
        </w:tc>
        <w:tc>
          <w:tcPr>
            <w:tcW w:w="8676" w:type="dxa"/>
            <w:shd w:val="clear" w:color="auto" w:fill="auto"/>
          </w:tcPr>
          <w:p w14:paraId="787E9464"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Лекція 5. МИТНЕ ОПОДАТКУВАННЯ</w:t>
            </w:r>
          </w:p>
          <w:p w14:paraId="2B0FAE53"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 xml:space="preserve">5.1 Митні платежі як основні інструменти системи митного оподаткування </w:t>
            </w:r>
          </w:p>
          <w:p w14:paraId="139F7282"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 xml:space="preserve">5.2 Сутність та місце митної вартості в системі митного оподаткування </w:t>
            </w:r>
          </w:p>
          <w:p w14:paraId="77B390A5" w14:textId="0EE00DF6"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5.3 Митні збори як різновид митних платежів</w:t>
            </w:r>
          </w:p>
        </w:tc>
      </w:tr>
      <w:tr w:rsidR="001B56CB" w:rsidRPr="001B56CB" w14:paraId="06D14A6C" w14:textId="77777777" w:rsidTr="001B56CB">
        <w:trPr>
          <w:jc w:val="center"/>
        </w:trPr>
        <w:tc>
          <w:tcPr>
            <w:tcW w:w="817" w:type="dxa"/>
            <w:shd w:val="clear" w:color="auto" w:fill="auto"/>
          </w:tcPr>
          <w:p w14:paraId="0AC3CC67"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6</w:t>
            </w:r>
          </w:p>
        </w:tc>
        <w:tc>
          <w:tcPr>
            <w:tcW w:w="8676" w:type="dxa"/>
            <w:shd w:val="clear" w:color="auto" w:fill="auto"/>
          </w:tcPr>
          <w:p w14:paraId="148538D4"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Лекція 6. МИТНІ РЕЖИМИ</w:t>
            </w:r>
          </w:p>
          <w:p w14:paraId="55E1D356"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6.1 Поняття та зміст митного режиму</w:t>
            </w:r>
          </w:p>
          <w:p w14:paraId="53757E88"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 xml:space="preserve">6.2 Сутність та систематизація митних режимів при здійсненні зовнішньоекономічної діяльності </w:t>
            </w:r>
          </w:p>
          <w:p w14:paraId="2758701A" w14:textId="74827995"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6.3 Характеристика митних режимів</w:t>
            </w:r>
          </w:p>
        </w:tc>
      </w:tr>
      <w:tr w:rsidR="001B56CB" w:rsidRPr="001B56CB" w14:paraId="75606195" w14:textId="77777777" w:rsidTr="001B56CB">
        <w:trPr>
          <w:jc w:val="center"/>
        </w:trPr>
        <w:tc>
          <w:tcPr>
            <w:tcW w:w="817" w:type="dxa"/>
            <w:shd w:val="clear" w:color="auto" w:fill="auto"/>
          </w:tcPr>
          <w:p w14:paraId="2620D4D2"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7</w:t>
            </w:r>
          </w:p>
        </w:tc>
        <w:tc>
          <w:tcPr>
            <w:tcW w:w="8676" w:type="dxa"/>
            <w:shd w:val="clear" w:color="auto" w:fill="auto"/>
          </w:tcPr>
          <w:p w14:paraId="54914FFC"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 xml:space="preserve">Лекція 7. МИТНЕ ОФОРМЛЕННЯ. </w:t>
            </w:r>
          </w:p>
          <w:p w14:paraId="65B64C43"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 xml:space="preserve">7.1 Характеристика системи митного оформлення. </w:t>
            </w:r>
          </w:p>
          <w:p w14:paraId="1D989EC1"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 xml:space="preserve">7.2 Принципи та методи митного оформлення. </w:t>
            </w:r>
          </w:p>
          <w:p w14:paraId="227ECBE2" w14:textId="18BE76FD"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7.3 Українська класифікація товарів зовнішньоекономічної діяльності в системі митного регулювання</w:t>
            </w:r>
          </w:p>
        </w:tc>
      </w:tr>
      <w:tr w:rsidR="001B56CB" w:rsidRPr="001B56CB" w14:paraId="1293DC3D" w14:textId="77777777" w:rsidTr="001B56CB">
        <w:trPr>
          <w:jc w:val="center"/>
        </w:trPr>
        <w:tc>
          <w:tcPr>
            <w:tcW w:w="817" w:type="dxa"/>
            <w:shd w:val="clear" w:color="auto" w:fill="auto"/>
          </w:tcPr>
          <w:p w14:paraId="0D8C9215"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8</w:t>
            </w:r>
          </w:p>
        </w:tc>
        <w:tc>
          <w:tcPr>
            <w:tcW w:w="8676" w:type="dxa"/>
            <w:shd w:val="clear" w:color="auto" w:fill="auto"/>
          </w:tcPr>
          <w:p w14:paraId="64CCFA55"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 xml:space="preserve">Лекція 8. МИТНИЙ КОНТРОЛЬ. </w:t>
            </w:r>
          </w:p>
          <w:p w14:paraId="26AC6C64"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 xml:space="preserve">8.1 Особливості проведення митного контролю. </w:t>
            </w:r>
          </w:p>
          <w:p w14:paraId="3FC7062E"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8.2 Класифікація товарів при митному оформленні.</w:t>
            </w:r>
          </w:p>
          <w:p w14:paraId="5144E1FC"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8.3 Вантажна митна декларація</w:t>
            </w:r>
          </w:p>
          <w:p w14:paraId="5A9E6121"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8.4 Митний контроль за переміщенням вантажів між митницями</w:t>
            </w:r>
          </w:p>
          <w:p w14:paraId="6C65A5BB" w14:textId="42CD3315"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8.5 Міжнародні державні перевезення митних вантажів</w:t>
            </w:r>
          </w:p>
        </w:tc>
      </w:tr>
      <w:tr w:rsidR="001B56CB" w:rsidRPr="001B56CB" w14:paraId="0A24386C" w14:textId="77777777" w:rsidTr="001B56CB">
        <w:trPr>
          <w:jc w:val="center"/>
        </w:trPr>
        <w:tc>
          <w:tcPr>
            <w:tcW w:w="817" w:type="dxa"/>
            <w:shd w:val="clear" w:color="auto" w:fill="auto"/>
          </w:tcPr>
          <w:p w14:paraId="4D74D9D0"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9</w:t>
            </w:r>
          </w:p>
        </w:tc>
        <w:tc>
          <w:tcPr>
            <w:tcW w:w="8676" w:type="dxa"/>
            <w:shd w:val="clear" w:color="auto" w:fill="auto"/>
          </w:tcPr>
          <w:p w14:paraId="16D4EF9C"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Лекція 9. ОСОБЛИВОСТІ МИТНИХ ВІДНОСИН З ОСНОВНИМИ ТОРГОВЕЛЬНИМИ ПАРТНЕРАМИ УКРАЇНИ</w:t>
            </w:r>
          </w:p>
          <w:p w14:paraId="01F8EE7F"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9.1 Особливості митних відносин у зонах вільної торгівлі та митних союзах</w:t>
            </w:r>
          </w:p>
          <w:p w14:paraId="45E221CD"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9.2 Експортна стратегія Україні та відносини з стратегічними партнерами</w:t>
            </w:r>
          </w:p>
          <w:p w14:paraId="31F47473" w14:textId="276A7466"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9.3 Реалізація економічних інтересів України за допомогою митних відносин</w:t>
            </w:r>
          </w:p>
        </w:tc>
      </w:tr>
    </w:tbl>
    <w:p w14:paraId="71A49A33" w14:textId="5DD301F8" w:rsidR="001B56CB" w:rsidRDefault="001B56CB" w:rsidP="004A6336">
      <w:pPr>
        <w:spacing w:after="120" w:line="240" w:lineRule="auto"/>
        <w:jc w:val="both"/>
        <w:rPr>
          <w:rFonts w:asciiTheme="minorHAnsi" w:hAnsiTheme="minorHAnsi"/>
          <w:i/>
          <w:color w:val="0070C0"/>
          <w:sz w:val="24"/>
          <w:szCs w:val="24"/>
        </w:rPr>
      </w:pPr>
    </w:p>
    <w:p w14:paraId="1470EA02" w14:textId="77777777" w:rsidR="007E5041" w:rsidRPr="007E5041" w:rsidRDefault="007E5041" w:rsidP="007E5041">
      <w:pPr>
        <w:spacing w:after="120" w:line="240" w:lineRule="auto"/>
        <w:ind w:firstLine="426"/>
        <w:jc w:val="both"/>
        <w:rPr>
          <w:rFonts w:asciiTheme="minorHAnsi" w:hAnsiTheme="minorHAnsi"/>
          <w:b/>
          <w:i/>
          <w:color w:val="0070C0"/>
          <w:sz w:val="24"/>
          <w:szCs w:val="24"/>
        </w:rPr>
      </w:pPr>
      <w:r w:rsidRPr="007E5041">
        <w:rPr>
          <w:rFonts w:asciiTheme="minorHAnsi" w:hAnsiTheme="minorHAnsi"/>
          <w:b/>
          <w:i/>
          <w:color w:val="0070C0"/>
          <w:sz w:val="24"/>
          <w:szCs w:val="24"/>
        </w:rPr>
        <w:t xml:space="preserve">Практичні заняття </w:t>
      </w:r>
    </w:p>
    <w:p w14:paraId="02FF74B8" w14:textId="4ACDFCCF" w:rsidR="007E5041" w:rsidRDefault="007E5041" w:rsidP="007E5041">
      <w:pPr>
        <w:spacing w:after="120" w:line="240" w:lineRule="auto"/>
        <w:ind w:firstLine="426"/>
        <w:jc w:val="both"/>
        <w:rPr>
          <w:rFonts w:asciiTheme="minorHAnsi" w:hAnsiTheme="minorHAnsi"/>
          <w:i/>
          <w:color w:val="0070C0"/>
          <w:sz w:val="24"/>
          <w:szCs w:val="24"/>
        </w:rPr>
      </w:pPr>
      <w:r w:rsidRPr="007E5041">
        <w:rPr>
          <w:rFonts w:asciiTheme="minorHAnsi" w:hAnsiTheme="minorHAnsi"/>
          <w:i/>
          <w:color w:val="0070C0"/>
          <w:sz w:val="24"/>
          <w:szCs w:val="24"/>
        </w:rPr>
        <w:t>Практичні заняття мають на меті розвиток у студентів вміння розв’язувати задачі, кейси, працювати з літературою, підготовлювати виступи, формулювати та відстоювати свою позицію, приймати активну участь у дискусії.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50"/>
      </w:tblGrid>
      <w:tr w:rsidR="00BB08B4" w:rsidRPr="00BB08B4" w14:paraId="3752B0FF" w14:textId="77777777" w:rsidTr="00BB08B4">
        <w:trPr>
          <w:jc w:val="center"/>
        </w:trPr>
        <w:tc>
          <w:tcPr>
            <w:tcW w:w="1101" w:type="dxa"/>
            <w:shd w:val="clear" w:color="auto" w:fill="auto"/>
            <w:vAlign w:val="center"/>
          </w:tcPr>
          <w:p w14:paraId="26CB0DC0" w14:textId="77777777" w:rsidR="00BB08B4" w:rsidRPr="00BB08B4" w:rsidRDefault="00BB08B4" w:rsidP="00BB08B4">
            <w:pPr>
              <w:spacing w:line="240" w:lineRule="auto"/>
              <w:jc w:val="center"/>
              <w:rPr>
                <w:rFonts w:asciiTheme="minorHAnsi" w:hAnsiTheme="minorHAnsi"/>
                <w:i/>
                <w:color w:val="0070C0"/>
                <w:sz w:val="24"/>
                <w:szCs w:val="24"/>
                <w:lang w:val="ru-RU"/>
              </w:rPr>
            </w:pPr>
            <w:r w:rsidRPr="00BB08B4">
              <w:rPr>
                <w:rFonts w:asciiTheme="minorHAnsi" w:hAnsiTheme="minorHAnsi"/>
                <w:i/>
                <w:color w:val="0070C0"/>
                <w:sz w:val="24"/>
                <w:szCs w:val="24"/>
                <w:lang w:val="ru-RU"/>
              </w:rPr>
              <w:t>№ з/п</w:t>
            </w:r>
          </w:p>
        </w:tc>
        <w:tc>
          <w:tcPr>
            <w:tcW w:w="8250" w:type="dxa"/>
            <w:shd w:val="clear" w:color="auto" w:fill="auto"/>
            <w:vAlign w:val="center"/>
          </w:tcPr>
          <w:p w14:paraId="56DB54D7" w14:textId="51195346" w:rsidR="00BB08B4" w:rsidRPr="00BB08B4" w:rsidRDefault="00BB08B4" w:rsidP="00BB08B4">
            <w:pPr>
              <w:spacing w:line="240" w:lineRule="auto"/>
              <w:jc w:val="center"/>
              <w:rPr>
                <w:rFonts w:asciiTheme="minorHAnsi" w:hAnsiTheme="minorHAnsi"/>
                <w:i/>
                <w:color w:val="0070C0"/>
                <w:sz w:val="24"/>
                <w:szCs w:val="24"/>
                <w:lang w:val="ru-RU"/>
              </w:rPr>
            </w:pPr>
            <w:r w:rsidRPr="00BB08B4">
              <w:rPr>
                <w:rFonts w:asciiTheme="minorHAnsi" w:hAnsiTheme="minorHAnsi"/>
                <w:i/>
                <w:color w:val="0070C0"/>
                <w:sz w:val="24"/>
                <w:szCs w:val="24"/>
                <w:lang w:val="ru-RU"/>
              </w:rPr>
              <w:t>Назва теми заняття</w:t>
            </w:r>
          </w:p>
        </w:tc>
      </w:tr>
      <w:tr w:rsidR="00BB08B4" w:rsidRPr="00BB08B4" w14:paraId="7F704C14" w14:textId="77777777" w:rsidTr="00BB08B4">
        <w:trPr>
          <w:jc w:val="center"/>
        </w:trPr>
        <w:tc>
          <w:tcPr>
            <w:tcW w:w="1101" w:type="dxa"/>
            <w:shd w:val="clear" w:color="auto" w:fill="auto"/>
          </w:tcPr>
          <w:p w14:paraId="7A5CE7E5"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w:t>
            </w:r>
          </w:p>
        </w:tc>
        <w:tc>
          <w:tcPr>
            <w:tcW w:w="8250" w:type="dxa"/>
            <w:shd w:val="clear" w:color="auto" w:fill="auto"/>
          </w:tcPr>
          <w:p w14:paraId="59394469"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Тема 1. </w:t>
            </w:r>
            <w:r w:rsidRPr="00BB08B4">
              <w:rPr>
                <w:rFonts w:asciiTheme="minorHAnsi" w:hAnsiTheme="minorHAnsi"/>
                <w:b/>
                <w:i/>
                <w:color w:val="0070C0"/>
                <w:sz w:val="24"/>
                <w:szCs w:val="24"/>
              </w:rPr>
              <w:t>Міжнародне нормативно-правове забезпечення митної діяльності (частина 1).</w:t>
            </w:r>
          </w:p>
          <w:p w14:paraId="050252AE" w14:textId="77777777" w:rsidR="00BB08B4" w:rsidRPr="00BB08B4" w:rsidRDefault="00BB08B4" w:rsidP="00BB08B4">
            <w:pPr>
              <w:spacing w:line="240" w:lineRule="auto"/>
              <w:jc w:val="both"/>
              <w:rPr>
                <w:rFonts w:asciiTheme="minorHAnsi" w:hAnsiTheme="minorHAnsi"/>
                <w:i/>
                <w:color w:val="0070C0"/>
                <w:sz w:val="24"/>
                <w:szCs w:val="24"/>
                <w:lang w:val="ru-RU"/>
              </w:rPr>
            </w:pPr>
            <w:r w:rsidRPr="00BB08B4">
              <w:rPr>
                <w:rFonts w:asciiTheme="minorHAnsi" w:hAnsiTheme="minorHAnsi"/>
                <w:i/>
                <w:color w:val="0070C0"/>
                <w:sz w:val="24"/>
                <w:szCs w:val="24"/>
                <w:lang w:val="ru-RU"/>
              </w:rPr>
              <w:lastRenderedPageBreak/>
              <w:t xml:space="preserve">Вступ. Основні вимоги в ході вивчення дисципліни, система оцінки успішності студентів, проведення календарного та семестрового контролю. </w:t>
            </w:r>
          </w:p>
          <w:p w14:paraId="452A8B38"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 Предмет, методи і основні принципи митної справи.</w:t>
            </w:r>
          </w:p>
          <w:p w14:paraId="0C2BAB0E"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2. Система митного права та її зв'язок з іншими галузями.</w:t>
            </w:r>
          </w:p>
          <w:p w14:paraId="024DE50C"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3. Історія розвитку митної справи.</w:t>
            </w:r>
          </w:p>
          <w:p w14:paraId="58819CFC" w14:textId="306B7370"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4. Джерела митної справи. </w:t>
            </w:r>
          </w:p>
        </w:tc>
      </w:tr>
      <w:tr w:rsidR="00BB08B4" w:rsidRPr="00BB08B4" w14:paraId="2166F9E2" w14:textId="77777777" w:rsidTr="00BB08B4">
        <w:trPr>
          <w:jc w:val="center"/>
        </w:trPr>
        <w:tc>
          <w:tcPr>
            <w:tcW w:w="1101" w:type="dxa"/>
            <w:shd w:val="clear" w:color="auto" w:fill="auto"/>
          </w:tcPr>
          <w:p w14:paraId="1223A7FC"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lastRenderedPageBreak/>
              <w:t>2</w:t>
            </w:r>
          </w:p>
        </w:tc>
        <w:tc>
          <w:tcPr>
            <w:tcW w:w="8250" w:type="dxa"/>
            <w:shd w:val="clear" w:color="auto" w:fill="auto"/>
          </w:tcPr>
          <w:p w14:paraId="7CF026D1"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Тема 1. </w:t>
            </w:r>
            <w:r w:rsidRPr="00BB08B4">
              <w:rPr>
                <w:rFonts w:asciiTheme="minorHAnsi" w:hAnsiTheme="minorHAnsi"/>
                <w:b/>
                <w:i/>
                <w:color w:val="0070C0"/>
                <w:sz w:val="24"/>
                <w:szCs w:val="24"/>
              </w:rPr>
              <w:t>Міжнародне нормативно-правове забезпечення митної діяльності (частина 2).</w:t>
            </w:r>
          </w:p>
          <w:p w14:paraId="240E0994"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 Основні міжнародні договори, угоди, конвенції, настанови, правила, що регулюють митні відносини</w:t>
            </w:r>
          </w:p>
          <w:p w14:paraId="49922ABD"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2. Діяльність міжнародних організацій в сфері митної справи</w:t>
            </w:r>
          </w:p>
          <w:p w14:paraId="077E6271"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3. Всесвітня митна організація як інститут митного регулювання на міжнародному рівні</w:t>
            </w:r>
          </w:p>
          <w:p w14:paraId="16932AFF"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4. Особливості митного законодавства</w:t>
            </w:r>
          </w:p>
          <w:p w14:paraId="393E2D92" w14:textId="39B6B4B0"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5. Спрощення та гармонізація митних процедур </w:t>
            </w:r>
          </w:p>
        </w:tc>
      </w:tr>
      <w:tr w:rsidR="00BB08B4" w:rsidRPr="00BB08B4" w14:paraId="6DA9E624" w14:textId="77777777" w:rsidTr="00BB08B4">
        <w:trPr>
          <w:jc w:val="center"/>
        </w:trPr>
        <w:tc>
          <w:tcPr>
            <w:tcW w:w="1101" w:type="dxa"/>
            <w:shd w:val="clear" w:color="auto" w:fill="auto"/>
          </w:tcPr>
          <w:p w14:paraId="068D144B"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3</w:t>
            </w:r>
          </w:p>
        </w:tc>
        <w:tc>
          <w:tcPr>
            <w:tcW w:w="8250" w:type="dxa"/>
            <w:shd w:val="clear" w:color="auto" w:fill="auto"/>
          </w:tcPr>
          <w:p w14:paraId="6D5035C5" w14:textId="77777777" w:rsidR="00BB08B4" w:rsidRPr="00BB08B4" w:rsidRDefault="00BB08B4" w:rsidP="00BB08B4">
            <w:pPr>
              <w:spacing w:line="240" w:lineRule="auto"/>
              <w:jc w:val="both"/>
              <w:rPr>
                <w:rFonts w:asciiTheme="minorHAnsi" w:hAnsiTheme="minorHAnsi"/>
                <w:i/>
                <w:iCs/>
                <w:color w:val="0070C0"/>
                <w:sz w:val="24"/>
                <w:szCs w:val="24"/>
                <w:u w:val="single"/>
              </w:rPr>
            </w:pPr>
            <w:r w:rsidRPr="00BB08B4">
              <w:rPr>
                <w:rFonts w:asciiTheme="minorHAnsi" w:hAnsiTheme="minorHAnsi"/>
                <w:i/>
                <w:color w:val="0070C0"/>
                <w:sz w:val="24"/>
                <w:szCs w:val="24"/>
              </w:rPr>
              <w:t xml:space="preserve">Тема 2. </w:t>
            </w:r>
            <w:r w:rsidRPr="00BB08B4">
              <w:rPr>
                <w:rFonts w:asciiTheme="minorHAnsi" w:hAnsiTheme="minorHAnsi"/>
                <w:b/>
                <w:i/>
                <w:color w:val="0070C0"/>
                <w:sz w:val="24"/>
                <w:szCs w:val="24"/>
              </w:rPr>
              <w:t>Концептуальні основи функціонування митно-тарифної системи України (частина 1)</w:t>
            </w:r>
          </w:p>
          <w:p w14:paraId="392BAD12"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 Розвиток митної справи за часів Київської Русі</w:t>
            </w:r>
          </w:p>
          <w:p w14:paraId="5B9B5198"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2. Еволюція митної політики до ХХ століття</w:t>
            </w:r>
          </w:p>
          <w:p w14:paraId="70962E0D"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3. Характер і направленість митно-тарифної політики СРСР</w:t>
            </w:r>
          </w:p>
          <w:p w14:paraId="186B7666" w14:textId="512590FE"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4. Характеристика митно-тарифної політики України в період перехідної економіки </w:t>
            </w:r>
          </w:p>
        </w:tc>
      </w:tr>
      <w:tr w:rsidR="00BB08B4" w:rsidRPr="00BB08B4" w14:paraId="5EF0CE5E" w14:textId="77777777" w:rsidTr="00BB08B4">
        <w:trPr>
          <w:jc w:val="center"/>
        </w:trPr>
        <w:tc>
          <w:tcPr>
            <w:tcW w:w="1101" w:type="dxa"/>
            <w:shd w:val="clear" w:color="auto" w:fill="auto"/>
          </w:tcPr>
          <w:p w14:paraId="29EEF109"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4</w:t>
            </w:r>
          </w:p>
        </w:tc>
        <w:tc>
          <w:tcPr>
            <w:tcW w:w="8250" w:type="dxa"/>
            <w:shd w:val="clear" w:color="auto" w:fill="auto"/>
          </w:tcPr>
          <w:p w14:paraId="4EA1A6C8"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Тема 2. </w:t>
            </w:r>
            <w:r w:rsidRPr="00BB08B4">
              <w:rPr>
                <w:rFonts w:asciiTheme="minorHAnsi" w:hAnsiTheme="minorHAnsi"/>
                <w:b/>
                <w:i/>
                <w:color w:val="0070C0"/>
                <w:sz w:val="24"/>
                <w:szCs w:val="24"/>
              </w:rPr>
              <w:t>Концептуальні основи функціонування митно-тарифної системи України (частина 2</w:t>
            </w:r>
            <w:r w:rsidRPr="00BB08B4">
              <w:rPr>
                <w:rFonts w:asciiTheme="minorHAnsi" w:hAnsiTheme="minorHAnsi"/>
                <w:i/>
                <w:color w:val="0070C0"/>
                <w:sz w:val="24"/>
                <w:szCs w:val="24"/>
              </w:rPr>
              <w:t>)</w:t>
            </w:r>
          </w:p>
          <w:p w14:paraId="2A882F8F"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 Характеристика сучасної митної справи в Україні.</w:t>
            </w:r>
          </w:p>
          <w:p w14:paraId="45953FD0"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2. Сутність митно-тарифних відносин. </w:t>
            </w:r>
          </w:p>
          <w:p w14:paraId="26CB43B2" w14:textId="57B158F8"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3. Джерела митної справи</w:t>
            </w:r>
          </w:p>
        </w:tc>
      </w:tr>
      <w:tr w:rsidR="00BB08B4" w:rsidRPr="00BB08B4" w14:paraId="43E009C1" w14:textId="77777777" w:rsidTr="00BB08B4">
        <w:trPr>
          <w:jc w:val="center"/>
        </w:trPr>
        <w:tc>
          <w:tcPr>
            <w:tcW w:w="1101" w:type="dxa"/>
            <w:shd w:val="clear" w:color="auto" w:fill="auto"/>
          </w:tcPr>
          <w:p w14:paraId="5729C9A8"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5</w:t>
            </w:r>
          </w:p>
        </w:tc>
        <w:tc>
          <w:tcPr>
            <w:tcW w:w="8250" w:type="dxa"/>
            <w:shd w:val="clear" w:color="auto" w:fill="auto"/>
          </w:tcPr>
          <w:p w14:paraId="792A263E"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Тема 2. </w:t>
            </w:r>
            <w:r w:rsidRPr="00BB08B4">
              <w:rPr>
                <w:rFonts w:asciiTheme="minorHAnsi" w:hAnsiTheme="minorHAnsi"/>
                <w:b/>
                <w:i/>
                <w:color w:val="0070C0"/>
                <w:sz w:val="24"/>
                <w:szCs w:val="24"/>
              </w:rPr>
              <w:t>Концептуальні основи функціонування митно-тарифної системи України (частина 3)</w:t>
            </w:r>
          </w:p>
          <w:p w14:paraId="610A0E29"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1. Митно-тарифна політика як складова зовнішньоекономічної політики держави. </w:t>
            </w:r>
          </w:p>
          <w:p w14:paraId="59CE1BA0"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2. Методи митного регулювання зовнішньоекономічної діяльності.</w:t>
            </w:r>
          </w:p>
          <w:p w14:paraId="5306B612"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3. Організація митної справи в Україні.</w:t>
            </w:r>
          </w:p>
          <w:p w14:paraId="4383AE6D"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4. Система митних органів</w:t>
            </w:r>
          </w:p>
          <w:p w14:paraId="32ECDCD1" w14:textId="312718EA"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5. Інформаційні технології та інформаційні ресурси у державній митній справі</w:t>
            </w:r>
          </w:p>
        </w:tc>
      </w:tr>
      <w:tr w:rsidR="00BB08B4" w:rsidRPr="00BB08B4" w14:paraId="4FE965E8" w14:textId="77777777" w:rsidTr="00BB08B4">
        <w:trPr>
          <w:jc w:val="center"/>
        </w:trPr>
        <w:tc>
          <w:tcPr>
            <w:tcW w:w="1101" w:type="dxa"/>
            <w:shd w:val="clear" w:color="auto" w:fill="auto"/>
          </w:tcPr>
          <w:p w14:paraId="04E30410"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6</w:t>
            </w:r>
          </w:p>
        </w:tc>
        <w:tc>
          <w:tcPr>
            <w:tcW w:w="8250" w:type="dxa"/>
            <w:shd w:val="clear" w:color="auto" w:fill="auto"/>
          </w:tcPr>
          <w:p w14:paraId="141F9037"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Тема 3. </w:t>
            </w:r>
            <w:r w:rsidRPr="00BB08B4">
              <w:rPr>
                <w:rFonts w:asciiTheme="minorHAnsi" w:hAnsiTheme="minorHAnsi"/>
                <w:b/>
                <w:i/>
                <w:color w:val="0070C0"/>
                <w:sz w:val="24"/>
                <w:szCs w:val="24"/>
              </w:rPr>
              <w:t>Механізм функціонування тарифної системи (частина 1).</w:t>
            </w:r>
          </w:p>
          <w:p w14:paraId="19EC3C83"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1. Економічна природа митного тарифу, його класифікація та функціональні завдання </w:t>
            </w:r>
          </w:p>
          <w:p w14:paraId="16DA3FB7"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2. Експортні та імпортні мита</w:t>
            </w:r>
          </w:p>
          <w:p w14:paraId="4DCB05F4"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3. Особливості нарахування митного тарифу в залежності від виду мита </w:t>
            </w:r>
          </w:p>
          <w:p w14:paraId="00B03D82"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4. Застосування особливих видів мита як обмежувальних заходів</w:t>
            </w:r>
          </w:p>
          <w:p w14:paraId="01B32043" w14:textId="4A3A9D15"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5. Диференціація митних ставок залежно від країни походження товару</w:t>
            </w:r>
          </w:p>
        </w:tc>
      </w:tr>
      <w:tr w:rsidR="00BB08B4" w:rsidRPr="00BB08B4" w14:paraId="42C5C670" w14:textId="77777777" w:rsidTr="00BB08B4">
        <w:trPr>
          <w:jc w:val="center"/>
        </w:trPr>
        <w:tc>
          <w:tcPr>
            <w:tcW w:w="1101" w:type="dxa"/>
            <w:shd w:val="clear" w:color="auto" w:fill="auto"/>
          </w:tcPr>
          <w:p w14:paraId="77F6462A" w14:textId="45A1D573"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lang w:val="ru-RU"/>
              </w:rPr>
              <w:br w:type="page"/>
            </w:r>
            <w:r w:rsidRPr="00BB08B4">
              <w:rPr>
                <w:rFonts w:asciiTheme="minorHAnsi" w:hAnsiTheme="minorHAnsi"/>
                <w:i/>
                <w:color w:val="0070C0"/>
                <w:sz w:val="24"/>
                <w:szCs w:val="24"/>
              </w:rPr>
              <w:t>7</w:t>
            </w:r>
          </w:p>
        </w:tc>
        <w:tc>
          <w:tcPr>
            <w:tcW w:w="8250" w:type="dxa"/>
            <w:shd w:val="clear" w:color="auto" w:fill="auto"/>
          </w:tcPr>
          <w:p w14:paraId="3DEEA6E1"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Тема 3. </w:t>
            </w:r>
            <w:r w:rsidRPr="00BB08B4">
              <w:rPr>
                <w:rFonts w:asciiTheme="minorHAnsi" w:hAnsiTheme="minorHAnsi"/>
                <w:b/>
                <w:i/>
                <w:color w:val="0070C0"/>
                <w:sz w:val="24"/>
                <w:szCs w:val="24"/>
              </w:rPr>
              <w:t>Механізм функціонування тарифної системи (частина 2)</w:t>
            </w:r>
            <w:r w:rsidRPr="00BB08B4">
              <w:rPr>
                <w:rFonts w:asciiTheme="minorHAnsi" w:hAnsiTheme="minorHAnsi"/>
                <w:i/>
                <w:color w:val="0070C0"/>
                <w:sz w:val="24"/>
                <w:szCs w:val="24"/>
              </w:rPr>
              <w:t>.</w:t>
            </w:r>
          </w:p>
          <w:p w14:paraId="0784D5B1"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1. Економічні наслідки застосування митного тарифу для країни </w:t>
            </w:r>
          </w:p>
          <w:p w14:paraId="0E069383"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2. Вплив митного тарифу на становище національного споживача і виробника та на доходи держави </w:t>
            </w:r>
          </w:p>
          <w:p w14:paraId="2D55C283"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3. Визначення фактичного та оптимального рівня митного тарифу</w:t>
            </w:r>
          </w:p>
          <w:p w14:paraId="7EA60975" w14:textId="39E0472E"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4. Нетарифні методи регулювання зовнішньої торгівлі</w:t>
            </w:r>
          </w:p>
        </w:tc>
      </w:tr>
      <w:tr w:rsidR="00BB08B4" w:rsidRPr="00BB08B4" w14:paraId="6408C252" w14:textId="77777777" w:rsidTr="00BB08B4">
        <w:trPr>
          <w:jc w:val="center"/>
        </w:trPr>
        <w:tc>
          <w:tcPr>
            <w:tcW w:w="1101" w:type="dxa"/>
            <w:shd w:val="clear" w:color="auto" w:fill="auto"/>
          </w:tcPr>
          <w:p w14:paraId="385A971F"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8</w:t>
            </w:r>
          </w:p>
        </w:tc>
        <w:tc>
          <w:tcPr>
            <w:tcW w:w="8250" w:type="dxa"/>
            <w:shd w:val="clear" w:color="auto" w:fill="auto"/>
          </w:tcPr>
          <w:p w14:paraId="06645157" w14:textId="77777777" w:rsidR="00BB08B4" w:rsidRPr="00BB08B4" w:rsidRDefault="00BB08B4" w:rsidP="00BB08B4">
            <w:pPr>
              <w:spacing w:line="240" w:lineRule="auto"/>
              <w:jc w:val="both"/>
              <w:rPr>
                <w:rFonts w:asciiTheme="minorHAnsi" w:hAnsiTheme="minorHAnsi"/>
                <w:b/>
                <w:i/>
                <w:color w:val="0070C0"/>
                <w:sz w:val="24"/>
                <w:szCs w:val="24"/>
              </w:rPr>
            </w:pPr>
            <w:r w:rsidRPr="00BB08B4">
              <w:rPr>
                <w:rFonts w:asciiTheme="minorHAnsi" w:hAnsiTheme="minorHAnsi"/>
                <w:i/>
                <w:color w:val="0070C0"/>
                <w:sz w:val="24"/>
                <w:szCs w:val="24"/>
              </w:rPr>
              <w:t xml:space="preserve">Тема 4. </w:t>
            </w:r>
            <w:r w:rsidRPr="00BB08B4">
              <w:rPr>
                <w:rFonts w:asciiTheme="minorHAnsi" w:hAnsiTheme="minorHAnsi"/>
                <w:b/>
                <w:i/>
                <w:color w:val="0070C0"/>
                <w:sz w:val="24"/>
                <w:szCs w:val="24"/>
              </w:rPr>
              <w:t>Митне оподаткування (частина 1)</w:t>
            </w:r>
          </w:p>
          <w:p w14:paraId="5191183F"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lastRenderedPageBreak/>
              <w:t xml:space="preserve">1. Митні платежі як основні інструменти системи митного оподаткування </w:t>
            </w:r>
          </w:p>
          <w:p w14:paraId="465C1815"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2. Сутність та місце митної вартості в системі митного оподаткування.</w:t>
            </w:r>
          </w:p>
          <w:p w14:paraId="5614A662"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3. Методи визначення митної вартості. </w:t>
            </w:r>
          </w:p>
          <w:p w14:paraId="40D26F68" w14:textId="6E16BE14"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4. Особливості застосування адміністративних важелів коригування митної вартості.</w:t>
            </w:r>
          </w:p>
        </w:tc>
      </w:tr>
      <w:tr w:rsidR="00BB08B4" w:rsidRPr="00BB08B4" w14:paraId="0CD7F43C" w14:textId="77777777" w:rsidTr="00BB08B4">
        <w:trPr>
          <w:jc w:val="center"/>
        </w:trPr>
        <w:tc>
          <w:tcPr>
            <w:tcW w:w="1101" w:type="dxa"/>
            <w:shd w:val="clear" w:color="auto" w:fill="auto"/>
          </w:tcPr>
          <w:p w14:paraId="3F139FF4"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lastRenderedPageBreak/>
              <w:t>9</w:t>
            </w:r>
          </w:p>
        </w:tc>
        <w:tc>
          <w:tcPr>
            <w:tcW w:w="8250" w:type="dxa"/>
            <w:shd w:val="clear" w:color="auto" w:fill="auto"/>
          </w:tcPr>
          <w:p w14:paraId="6EEC1726" w14:textId="77777777" w:rsidR="00BB08B4" w:rsidRPr="00BB08B4" w:rsidRDefault="00BB08B4" w:rsidP="00BB08B4">
            <w:pPr>
              <w:spacing w:line="240" w:lineRule="auto"/>
              <w:jc w:val="both"/>
              <w:rPr>
                <w:rFonts w:asciiTheme="minorHAnsi" w:hAnsiTheme="minorHAnsi"/>
                <w:b/>
                <w:i/>
                <w:color w:val="0070C0"/>
                <w:sz w:val="24"/>
                <w:szCs w:val="24"/>
              </w:rPr>
            </w:pPr>
            <w:r w:rsidRPr="00BB08B4">
              <w:rPr>
                <w:rFonts w:asciiTheme="minorHAnsi" w:hAnsiTheme="minorHAnsi"/>
                <w:i/>
                <w:color w:val="0070C0"/>
                <w:sz w:val="24"/>
                <w:szCs w:val="24"/>
              </w:rPr>
              <w:t xml:space="preserve">Тема 4. </w:t>
            </w:r>
            <w:r w:rsidRPr="00BB08B4">
              <w:rPr>
                <w:rFonts w:asciiTheme="minorHAnsi" w:hAnsiTheme="minorHAnsi"/>
                <w:b/>
                <w:i/>
                <w:color w:val="0070C0"/>
                <w:sz w:val="24"/>
                <w:szCs w:val="24"/>
              </w:rPr>
              <w:t>Митне оподаткування (частина 2)</w:t>
            </w:r>
          </w:p>
          <w:p w14:paraId="7240FFE4"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 Характеристика механізму нарахування непрямих податків при переміщенні товарів через митний кордон України</w:t>
            </w:r>
          </w:p>
          <w:p w14:paraId="42A5CE08"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2. Митні збори як різновид митних платежів</w:t>
            </w:r>
          </w:p>
          <w:p w14:paraId="48CA1D6F" w14:textId="72AB7D0B"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3. Механізм нарахування митних платежів та порядок їх надходження до Державного бюджету України.</w:t>
            </w:r>
          </w:p>
        </w:tc>
      </w:tr>
      <w:tr w:rsidR="00BB08B4" w:rsidRPr="00BB08B4" w14:paraId="00F3067D" w14:textId="77777777" w:rsidTr="00BB08B4">
        <w:trPr>
          <w:jc w:val="center"/>
        </w:trPr>
        <w:tc>
          <w:tcPr>
            <w:tcW w:w="1101" w:type="dxa"/>
            <w:shd w:val="clear" w:color="auto" w:fill="auto"/>
          </w:tcPr>
          <w:p w14:paraId="53C14B28"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10</w:t>
            </w:r>
          </w:p>
        </w:tc>
        <w:tc>
          <w:tcPr>
            <w:tcW w:w="8250" w:type="dxa"/>
            <w:shd w:val="clear" w:color="auto" w:fill="auto"/>
          </w:tcPr>
          <w:p w14:paraId="396D2190" w14:textId="77777777" w:rsidR="00BB08B4" w:rsidRPr="00BB08B4" w:rsidRDefault="00BB08B4" w:rsidP="00BB08B4">
            <w:pPr>
              <w:spacing w:line="240" w:lineRule="auto"/>
              <w:jc w:val="both"/>
              <w:rPr>
                <w:rFonts w:asciiTheme="minorHAnsi" w:hAnsiTheme="minorHAnsi"/>
                <w:b/>
                <w:i/>
                <w:color w:val="0070C0"/>
                <w:sz w:val="24"/>
                <w:szCs w:val="24"/>
              </w:rPr>
            </w:pPr>
            <w:r w:rsidRPr="00BB08B4">
              <w:rPr>
                <w:rFonts w:asciiTheme="minorHAnsi" w:hAnsiTheme="minorHAnsi"/>
                <w:i/>
                <w:color w:val="0070C0"/>
                <w:sz w:val="24"/>
                <w:szCs w:val="24"/>
              </w:rPr>
              <w:t xml:space="preserve">Тема 5. </w:t>
            </w:r>
            <w:r w:rsidRPr="00BB08B4">
              <w:rPr>
                <w:rFonts w:asciiTheme="minorHAnsi" w:hAnsiTheme="minorHAnsi"/>
                <w:b/>
                <w:i/>
                <w:color w:val="0070C0"/>
                <w:sz w:val="24"/>
                <w:szCs w:val="24"/>
              </w:rPr>
              <w:t>Митні режими (частина 1)</w:t>
            </w:r>
          </w:p>
          <w:p w14:paraId="2AAD5799"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1. Загальні положення митних режимів </w:t>
            </w:r>
          </w:p>
          <w:p w14:paraId="57064A98"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2. Особливості використання митних режимів за різними типами операцій</w:t>
            </w:r>
          </w:p>
          <w:p w14:paraId="25D895AE" w14:textId="02D4D5E4"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3. Пільги за митними режимами</w:t>
            </w:r>
          </w:p>
        </w:tc>
      </w:tr>
      <w:tr w:rsidR="00BB08B4" w:rsidRPr="00BB08B4" w14:paraId="7A7CE647" w14:textId="77777777" w:rsidTr="00BB08B4">
        <w:trPr>
          <w:jc w:val="center"/>
        </w:trPr>
        <w:tc>
          <w:tcPr>
            <w:tcW w:w="1101" w:type="dxa"/>
            <w:shd w:val="clear" w:color="auto" w:fill="auto"/>
          </w:tcPr>
          <w:p w14:paraId="064C8776"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11</w:t>
            </w:r>
          </w:p>
        </w:tc>
        <w:tc>
          <w:tcPr>
            <w:tcW w:w="8250" w:type="dxa"/>
            <w:shd w:val="clear" w:color="auto" w:fill="auto"/>
          </w:tcPr>
          <w:p w14:paraId="40F56720"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Тема 6. </w:t>
            </w:r>
            <w:r w:rsidRPr="00BB08B4">
              <w:rPr>
                <w:rFonts w:asciiTheme="minorHAnsi" w:hAnsiTheme="minorHAnsi"/>
                <w:b/>
                <w:i/>
                <w:color w:val="0070C0"/>
                <w:sz w:val="24"/>
                <w:szCs w:val="24"/>
              </w:rPr>
              <w:t>Митні режими (частина 2)</w:t>
            </w:r>
          </w:p>
          <w:p w14:paraId="218210E0"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 Характеристика спеціальних митних режимів</w:t>
            </w:r>
          </w:p>
          <w:p w14:paraId="3F960CFC" w14:textId="6597AF76"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2. Режими припинення операцій у сфері митних відносин</w:t>
            </w:r>
          </w:p>
        </w:tc>
      </w:tr>
      <w:tr w:rsidR="00BB08B4" w:rsidRPr="00BB08B4" w14:paraId="3C946E14" w14:textId="77777777" w:rsidTr="00BB08B4">
        <w:trPr>
          <w:jc w:val="center"/>
        </w:trPr>
        <w:tc>
          <w:tcPr>
            <w:tcW w:w="1101" w:type="dxa"/>
            <w:shd w:val="clear" w:color="auto" w:fill="auto"/>
          </w:tcPr>
          <w:p w14:paraId="249B1D9E"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12</w:t>
            </w:r>
          </w:p>
        </w:tc>
        <w:tc>
          <w:tcPr>
            <w:tcW w:w="8250" w:type="dxa"/>
            <w:shd w:val="clear" w:color="auto" w:fill="auto"/>
          </w:tcPr>
          <w:p w14:paraId="6DCBF88F"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Тема 6. </w:t>
            </w:r>
            <w:r w:rsidRPr="00BB08B4">
              <w:rPr>
                <w:rFonts w:asciiTheme="minorHAnsi" w:hAnsiTheme="minorHAnsi"/>
                <w:b/>
                <w:i/>
                <w:color w:val="0070C0"/>
                <w:sz w:val="24"/>
                <w:szCs w:val="24"/>
              </w:rPr>
              <w:t>Митне оформлення (частина 1)</w:t>
            </w:r>
            <w:r w:rsidRPr="00BB08B4">
              <w:rPr>
                <w:rFonts w:asciiTheme="minorHAnsi" w:hAnsiTheme="minorHAnsi"/>
                <w:i/>
                <w:color w:val="0070C0"/>
                <w:sz w:val="24"/>
                <w:szCs w:val="24"/>
              </w:rPr>
              <w:t xml:space="preserve">. </w:t>
            </w:r>
          </w:p>
          <w:p w14:paraId="450B6EB3"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 Основні особливості митного оформлення зовнішньоекономічних операцій</w:t>
            </w:r>
          </w:p>
          <w:p w14:paraId="62A2A078"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2. Правила оформлення контрактів</w:t>
            </w:r>
          </w:p>
          <w:p w14:paraId="13F2F476"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3. Міжнародні правила «Інкотермс»</w:t>
            </w:r>
          </w:p>
          <w:p w14:paraId="6A9916AD"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4. Ризики при міжнародних перевезеннях</w:t>
            </w:r>
          </w:p>
          <w:p w14:paraId="14C74AFC" w14:textId="0AF534CE"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5. Сертифікація товарів</w:t>
            </w:r>
          </w:p>
        </w:tc>
      </w:tr>
      <w:tr w:rsidR="00BB08B4" w:rsidRPr="00BB08B4" w14:paraId="287B9E89" w14:textId="77777777" w:rsidTr="00BB08B4">
        <w:trPr>
          <w:jc w:val="center"/>
        </w:trPr>
        <w:tc>
          <w:tcPr>
            <w:tcW w:w="1101" w:type="dxa"/>
            <w:shd w:val="clear" w:color="auto" w:fill="auto"/>
          </w:tcPr>
          <w:p w14:paraId="254FC883"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13</w:t>
            </w:r>
          </w:p>
        </w:tc>
        <w:tc>
          <w:tcPr>
            <w:tcW w:w="8250" w:type="dxa"/>
            <w:shd w:val="clear" w:color="auto" w:fill="auto"/>
          </w:tcPr>
          <w:p w14:paraId="00CC1BDE"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Тема 6. </w:t>
            </w:r>
            <w:r w:rsidRPr="00BB08B4">
              <w:rPr>
                <w:rFonts w:asciiTheme="minorHAnsi" w:hAnsiTheme="minorHAnsi"/>
                <w:b/>
                <w:i/>
                <w:color w:val="0070C0"/>
                <w:sz w:val="24"/>
                <w:szCs w:val="24"/>
              </w:rPr>
              <w:t>Митне оформлення (частина 2)</w:t>
            </w:r>
            <w:r w:rsidRPr="00BB08B4">
              <w:rPr>
                <w:rFonts w:asciiTheme="minorHAnsi" w:hAnsiTheme="minorHAnsi"/>
                <w:i/>
                <w:color w:val="0070C0"/>
                <w:sz w:val="24"/>
                <w:szCs w:val="24"/>
              </w:rPr>
              <w:t xml:space="preserve">. </w:t>
            </w:r>
          </w:p>
          <w:p w14:paraId="3155B1B2"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1. Документи, необхідні для митного оформлення. </w:t>
            </w:r>
          </w:p>
          <w:p w14:paraId="3F8ECD49"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2. Митні декларації. </w:t>
            </w:r>
          </w:p>
          <w:p w14:paraId="646643C5"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3. Декларування товарів. </w:t>
            </w:r>
          </w:p>
          <w:p w14:paraId="4242C16C"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4. Діяльність митного брокера.</w:t>
            </w:r>
          </w:p>
          <w:p w14:paraId="1F8ABCD9" w14:textId="0208C1C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5. Електронна ВМД</w:t>
            </w:r>
          </w:p>
        </w:tc>
      </w:tr>
      <w:tr w:rsidR="00BB08B4" w:rsidRPr="00BB08B4" w14:paraId="51292562" w14:textId="77777777" w:rsidTr="00BB08B4">
        <w:trPr>
          <w:jc w:val="center"/>
        </w:trPr>
        <w:tc>
          <w:tcPr>
            <w:tcW w:w="1101" w:type="dxa"/>
            <w:shd w:val="clear" w:color="auto" w:fill="auto"/>
          </w:tcPr>
          <w:p w14:paraId="297DAF1C"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14</w:t>
            </w:r>
          </w:p>
        </w:tc>
        <w:tc>
          <w:tcPr>
            <w:tcW w:w="8250" w:type="dxa"/>
            <w:shd w:val="clear" w:color="auto" w:fill="auto"/>
          </w:tcPr>
          <w:p w14:paraId="55B387A2"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Тема 7. </w:t>
            </w:r>
            <w:r w:rsidRPr="00BB08B4">
              <w:rPr>
                <w:rFonts w:asciiTheme="minorHAnsi" w:hAnsiTheme="minorHAnsi"/>
                <w:b/>
                <w:i/>
                <w:color w:val="0070C0"/>
                <w:sz w:val="24"/>
                <w:szCs w:val="24"/>
              </w:rPr>
              <w:t>Митний контроль (частина 1)</w:t>
            </w:r>
            <w:r w:rsidRPr="00BB08B4">
              <w:rPr>
                <w:rFonts w:asciiTheme="minorHAnsi" w:hAnsiTheme="minorHAnsi"/>
                <w:i/>
                <w:color w:val="0070C0"/>
                <w:sz w:val="24"/>
                <w:szCs w:val="24"/>
              </w:rPr>
              <w:t xml:space="preserve">. </w:t>
            </w:r>
          </w:p>
          <w:p w14:paraId="6367301C"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1. Організація митного контролю </w:t>
            </w:r>
          </w:p>
          <w:p w14:paraId="08AD8F59"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2. Зони митного контролю </w:t>
            </w:r>
          </w:p>
          <w:p w14:paraId="7AD4CF7F" w14:textId="0C0B446C"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3. Здійснення митного контролю</w:t>
            </w:r>
          </w:p>
        </w:tc>
      </w:tr>
      <w:tr w:rsidR="00BB08B4" w:rsidRPr="00BB08B4" w14:paraId="5DA49A53" w14:textId="77777777" w:rsidTr="00BB08B4">
        <w:trPr>
          <w:jc w:val="center"/>
        </w:trPr>
        <w:tc>
          <w:tcPr>
            <w:tcW w:w="1101" w:type="dxa"/>
            <w:shd w:val="clear" w:color="auto" w:fill="auto"/>
          </w:tcPr>
          <w:p w14:paraId="328C1052"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15</w:t>
            </w:r>
          </w:p>
        </w:tc>
        <w:tc>
          <w:tcPr>
            <w:tcW w:w="8250" w:type="dxa"/>
            <w:shd w:val="clear" w:color="auto" w:fill="auto"/>
          </w:tcPr>
          <w:p w14:paraId="425AECF6"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Тема 7. </w:t>
            </w:r>
            <w:r w:rsidRPr="00BB08B4">
              <w:rPr>
                <w:rFonts w:asciiTheme="minorHAnsi" w:hAnsiTheme="minorHAnsi"/>
                <w:b/>
                <w:i/>
                <w:color w:val="0070C0"/>
                <w:sz w:val="24"/>
                <w:szCs w:val="24"/>
              </w:rPr>
              <w:t>Митний контроль (частина 2)</w:t>
            </w:r>
            <w:r w:rsidRPr="00BB08B4">
              <w:rPr>
                <w:rFonts w:asciiTheme="minorHAnsi" w:hAnsiTheme="minorHAnsi"/>
                <w:i/>
                <w:color w:val="0070C0"/>
                <w:sz w:val="24"/>
                <w:szCs w:val="24"/>
              </w:rPr>
              <w:t>.</w:t>
            </w:r>
          </w:p>
          <w:p w14:paraId="354164AC"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1. Митні експертизи </w:t>
            </w:r>
          </w:p>
          <w:p w14:paraId="28BFE304"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2. Особливі процедури митного контролю </w:t>
            </w:r>
          </w:p>
          <w:p w14:paraId="2115D54C" w14:textId="35F33C43"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3. Система управління ризиками</w:t>
            </w:r>
          </w:p>
        </w:tc>
      </w:tr>
      <w:tr w:rsidR="00BB08B4" w:rsidRPr="00BB08B4" w14:paraId="3F1E7C66" w14:textId="77777777" w:rsidTr="00BB08B4">
        <w:trPr>
          <w:jc w:val="center"/>
        </w:trPr>
        <w:tc>
          <w:tcPr>
            <w:tcW w:w="1101" w:type="dxa"/>
            <w:shd w:val="clear" w:color="auto" w:fill="auto"/>
          </w:tcPr>
          <w:p w14:paraId="0EC15A91"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16</w:t>
            </w:r>
          </w:p>
        </w:tc>
        <w:tc>
          <w:tcPr>
            <w:tcW w:w="8250" w:type="dxa"/>
            <w:shd w:val="clear" w:color="auto" w:fill="auto"/>
          </w:tcPr>
          <w:p w14:paraId="2ABC1C2F"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Тема 8. </w:t>
            </w:r>
            <w:r w:rsidRPr="00BB08B4">
              <w:rPr>
                <w:rFonts w:asciiTheme="minorHAnsi" w:hAnsiTheme="minorHAnsi"/>
                <w:b/>
                <w:i/>
                <w:color w:val="0070C0"/>
                <w:sz w:val="24"/>
                <w:szCs w:val="24"/>
              </w:rPr>
              <w:t>Особливості митних відносин з основними торговельними партнерами України (частина 1)</w:t>
            </w:r>
            <w:r w:rsidRPr="00BB08B4">
              <w:rPr>
                <w:rFonts w:asciiTheme="minorHAnsi" w:hAnsiTheme="minorHAnsi"/>
                <w:i/>
                <w:color w:val="0070C0"/>
                <w:sz w:val="24"/>
                <w:szCs w:val="24"/>
              </w:rPr>
              <w:t>.</w:t>
            </w:r>
          </w:p>
          <w:p w14:paraId="0D91F0B3"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 Митна безпека як важлива складова економічної безпеки держави</w:t>
            </w:r>
          </w:p>
          <w:p w14:paraId="32CBAA4A"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2. Світові міжнародні організації як організаційно-інституціональне підґрунтя розвитку митно-тарифної системи</w:t>
            </w:r>
          </w:p>
          <w:p w14:paraId="4A50B99D"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3. Вплив Всесвітньої митної організації на митну політику і митну справу в Україні</w:t>
            </w:r>
          </w:p>
          <w:p w14:paraId="15EDA8FC"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4. Митно-тарифні аспекти економічної інтеграції</w:t>
            </w:r>
          </w:p>
          <w:p w14:paraId="59788311"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5. Реалізація економічних інтересів країни за умов участі у міжнародних угодах</w:t>
            </w:r>
          </w:p>
          <w:p w14:paraId="007FBA66" w14:textId="3E65E05C"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6. Експортна стратегія України та стратегічне партнерство у сфері митних відносин</w:t>
            </w:r>
          </w:p>
        </w:tc>
      </w:tr>
      <w:tr w:rsidR="00BB08B4" w:rsidRPr="00BB08B4" w14:paraId="2ECC3F67" w14:textId="77777777" w:rsidTr="00BB08B4">
        <w:trPr>
          <w:jc w:val="center"/>
        </w:trPr>
        <w:tc>
          <w:tcPr>
            <w:tcW w:w="1101" w:type="dxa"/>
            <w:shd w:val="clear" w:color="auto" w:fill="auto"/>
          </w:tcPr>
          <w:p w14:paraId="0F972861"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lastRenderedPageBreak/>
              <w:t>17</w:t>
            </w:r>
          </w:p>
        </w:tc>
        <w:tc>
          <w:tcPr>
            <w:tcW w:w="8250" w:type="dxa"/>
            <w:shd w:val="clear" w:color="auto" w:fill="auto"/>
          </w:tcPr>
          <w:p w14:paraId="34F4CF94"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 xml:space="preserve">МКР </w:t>
            </w:r>
          </w:p>
        </w:tc>
      </w:tr>
      <w:tr w:rsidR="00BB08B4" w:rsidRPr="00BB08B4" w14:paraId="32C885AE" w14:textId="77777777" w:rsidTr="00BB08B4">
        <w:trPr>
          <w:jc w:val="center"/>
        </w:trPr>
        <w:tc>
          <w:tcPr>
            <w:tcW w:w="1101" w:type="dxa"/>
            <w:shd w:val="clear" w:color="auto" w:fill="auto"/>
          </w:tcPr>
          <w:p w14:paraId="6CA915B4"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18</w:t>
            </w:r>
          </w:p>
        </w:tc>
        <w:tc>
          <w:tcPr>
            <w:tcW w:w="8250" w:type="dxa"/>
            <w:shd w:val="clear" w:color="auto" w:fill="auto"/>
          </w:tcPr>
          <w:p w14:paraId="2DB27894"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Залік</w:t>
            </w:r>
          </w:p>
        </w:tc>
      </w:tr>
    </w:tbl>
    <w:p w14:paraId="2C65F0C8" w14:textId="77777777" w:rsidR="007E5041" w:rsidRPr="0023533A" w:rsidRDefault="007E5041" w:rsidP="004A6336">
      <w:pPr>
        <w:spacing w:after="120" w:line="240" w:lineRule="auto"/>
        <w:jc w:val="both"/>
        <w:rPr>
          <w:rFonts w:asciiTheme="minorHAnsi" w:hAnsiTheme="minorHAnsi"/>
          <w:i/>
          <w:color w:val="0070C0"/>
          <w:sz w:val="24"/>
          <w:szCs w:val="24"/>
        </w:rPr>
      </w:pPr>
    </w:p>
    <w:p w14:paraId="4D050CF8" w14:textId="67DEAC9E" w:rsidR="004A6336" w:rsidRPr="004472C0" w:rsidRDefault="004A6336" w:rsidP="004A6336">
      <w:pPr>
        <w:pStyle w:val="1"/>
        <w:spacing w:line="240" w:lineRule="auto"/>
      </w:pPr>
      <w:r w:rsidRPr="004472C0">
        <w:t>Самостійна робота студента</w:t>
      </w:r>
      <w:r w:rsidR="00F677B9">
        <w:t>/аспіранта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400"/>
        <w:gridCol w:w="1337"/>
      </w:tblGrid>
      <w:tr w:rsidR="00DB066D" w:rsidRPr="00DB066D" w14:paraId="33F767FB" w14:textId="77777777" w:rsidTr="00AD417F">
        <w:trPr>
          <w:jc w:val="center"/>
        </w:trPr>
        <w:tc>
          <w:tcPr>
            <w:tcW w:w="959" w:type="dxa"/>
            <w:shd w:val="clear" w:color="auto" w:fill="auto"/>
            <w:vAlign w:val="center"/>
          </w:tcPr>
          <w:p w14:paraId="7565660D" w14:textId="2C4C677E" w:rsidR="00DB066D" w:rsidRPr="00DB066D" w:rsidRDefault="00DB066D" w:rsidP="00DB066D">
            <w:pPr>
              <w:spacing w:line="240" w:lineRule="auto"/>
              <w:jc w:val="both"/>
              <w:rPr>
                <w:rFonts w:asciiTheme="minorHAnsi" w:hAnsiTheme="minorHAnsi"/>
                <w:i/>
                <w:color w:val="0070C0"/>
                <w:sz w:val="24"/>
                <w:szCs w:val="24"/>
                <w:lang w:val="ru-RU"/>
              </w:rPr>
            </w:pPr>
            <w:r w:rsidRPr="00DB066D">
              <w:rPr>
                <w:rFonts w:asciiTheme="minorHAnsi" w:hAnsiTheme="minorHAnsi"/>
                <w:i/>
                <w:color w:val="0070C0"/>
                <w:sz w:val="24"/>
                <w:szCs w:val="24"/>
                <w:lang w:val="ru-RU"/>
              </w:rPr>
              <w:t>№</w:t>
            </w:r>
          </w:p>
        </w:tc>
        <w:tc>
          <w:tcPr>
            <w:tcW w:w="7400" w:type="dxa"/>
            <w:shd w:val="clear" w:color="auto" w:fill="auto"/>
            <w:vAlign w:val="center"/>
          </w:tcPr>
          <w:p w14:paraId="4E08FE14" w14:textId="0A2B159B" w:rsidR="00DB066D" w:rsidRPr="00DB066D" w:rsidRDefault="00DB066D" w:rsidP="00DB066D">
            <w:pPr>
              <w:spacing w:line="240" w:lineRule="auto"/>
              <w:jc w:val="both"/>
              <w:rPr>
                <w:rFonts w:asciiTheme="minorHAnsi" w:hAnsiTheme="minorHAnsi"/>
                <w:i/>
                <w:color w:val="0070C0"/>
                <w:sz w:val="24"/>
                <w:szCs w:val="24"/>
                <w:lang w:val="ru-RU"/>
              </w:rPr>
            </w:pPr>
            <w:r w:rsidRPr="00DB066D">
              <w:rPr>
                <w:rFonts w:asciiTheme="minorHAnsi" w:hAnsiTheme="minorHAnsi"/>
                <w:i/>
                <w:color w:val="0070C0"/>
                <w:sz w:val="24"/>
                <w:szCs w:val="24"/>
                <w:lang w:val="ru-RU"/>
              </w:rPr>
              <w:t xml:space="preserve">Назви тем і питань, що виноситься на самостійне опрацювання </w:t>
            </w:r>
          </w:p>
        </w:tc>
        <w:tc>
          <w:tcPr>
            <w:tcW w:w="1337" w:type="dxa"/>
            <w:shd w:val="clear" w:color="auto" w:fill="auto"/>
          </w:tcPr>
          <w:p w14:paraId="4A081AC2"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Кількість годин СРС</w:t>
            </w:r>
          </w:p>
        </w:tc>
      </w:tr>
      <w:tr w:rsidR="00DB066D" w:rsidRPr="00DB066D" w14:paraId="2270A32E" w14:textId="77777777" w:rsidTr="00AD417F">
        <w:trPr>
          <w:jc w:val="center"/>
        </w:trPr>
        <w:tc>
          <w:tcPr>
            <w:tcW w:w="959" w:type="dxa"/>
            <w:shd w:val="clear" w:color="auto" w:fill="auto"/>
          </w:tcPr>
          <w:p w14:paraId="355CEA6A"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1</w:t>
            </w:r>
          </w:p>
        </w:tc>
        <w:tc>
          <w:tcPr>
            <w:tcW w:w="7400" w:type="dxa"/>
            <w:shd w:val="clear" w:color="auto" w:fill="auto"/>
            <w:vAlign w:val="center"/>
          </w:tcPr>
          <w:p w14:paraId="4899C35E"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Тема 1. Міжнародне нормативно-правове забезпечення митної діяльності</w:t>
            </w:r>
          </w:p>
          <w:p w14:paraId="4DE8C557"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Структура інституціональних процесів у системі митного</w:t>
            </w:r>
          </w:p>
          <w:p w14:paraId="4D26E228" w14:textId="01EB86A5"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регулювання з урахуванням міжнародних впливів</w:t>
            </w:r>
          </w:p>
        </w:tc>
        <w:tc>
          <w:tcPr>
            <w:tcW w:w="1337" w:type="dxa"/>
            <w:shd w:val="clear" w:color="auto" w:fill="auto"/>
          </w:tcPr>
          <w:p w14:paraId="67BEEC00" w14:textId="39957388" w:rsidR="00DB066D" w:rsidRPr="009A12C2" w:rsidRDefault="009A12C2" w:rsidP="00DB066D">
            <w:pPr>
              <w:spacing w:line="240" w:lineRule="auto"/>
              <w:jc w:val="both"/>
              <w:rPr>
                <w:rFonts w:asciiTheme="minorHAnsi" w:hAnsiTheme="minorHAnsi"/>
                <w:i/>
                <w:color w:val="0070C0"/>
                <w:sz w:val="24"/>
                <w:szCs w:val="24"/>
                <w:lang w:val="ru-RU"/>
              </w:rPr>
            </w:pPr>
            <w:r>
              <w:rPr>
                <w:rFonts w:asciiTheme="minorHAnsi" w:hAnsiTheme="minorHAnsi"/>
                <w:i/>
                <w:color w:val="0070C0"/>
                <w:sz w:val="24"/>
                <w:szCs w:val="24"/>
                <w:lang w:val="ru-RU"/>
              </w:rPr>
              <w:t>7</w:t>
            </w:r>
          </w:p>
        </w:tc>
      </w:tr>
      <w:tr w:rsidR="00DB066D" w:rsidRPr="00DB066D" w14:paraId="5A6E45D8" w14:textId="77777777" w:rsidTr="00AD417F">
        <w:trPr>
          <w:jc w:val="center"/>
        </w:trPr>
        <w:tc>
          <w:tcPr>
            <w:tcW w:w="959" w:type="dxa"/>
            <w:shd w:val="clear" w:color="auto" w:fill="auto"/>
          </w:tcPr>
          <w:p w14:paraId="5630D3C2"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2</w:t>
            </w:r>
          </w:p>
        </w:tc>
        <w:tc>
          <w:tcPr>
            <w:tcW w:w="7400" w:type="dxa"/>
            <w:shd w:val="clear" w:color="auto" w:fill="auto"/>
            <w:vAlign w:val="center"/>
          </w:tcPr>
          <w:p w14:paraId="2A388E39"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Тема 2. Концептуальні основи функціонування митно-тарифної системи України</w:t>
            </w:r>
          </w:p>
          <w:p w14:paraId="56B4E4E4"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Митно-тарифна система України за Козацької держави</w:t>
            </w:r>
          </w:p>
          <w:p w14:paraId="74BDE3E7"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Ґенеза діяльності митниці як суб’єкта митного регулювання</w:t>
            </w:r>
          </w:p>
          <w:p w14:paraId="33DD1665"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Особливості відповідальності при здійсненні</w:t>
            </w:r>
          </w:p>
          <w:p w14:paraId="43B0F5BC"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зовнішньоекономічних операцій</w:t>
            </w:r>
          </w:p>
          <w:p w14:paraId="76D00D5A" w14:textId="77777777" w:rsidR="00DB066D" w:rsidRPr="00DB066D" w:rsidRDefault="00DB066D" w:rsidP="00DB066D">
            <w:pPr>
              <w:spacing w:line="240" w:lineRule="auto"/>
              <w:jc w:val="both"/>
              <w:rPr>
                <w:rFonts w:asciiTheme="minorHAnsi" w:hAnsiTheme="minorHAnsi"/>
                <w:i/>
                <w:color w:val="0070C0"/>
                <w:sz w:val="24"/>
                <w:szCs w:val="24"/>
                <w:lang w:val="ru-RU"/>
              </w:rPr>
            </w:pPr>
            <w:r w:rsidRPr="00DB066D">
              <w:rPr>
                <w:rFonts w:asciiTheme="minorHAnsi" w:hAnsiTheme="minorHAnsi"/>
                <w:i/>
                <w:color w:val="0070C0"/>
                <w:sz w:val="24"/>
                <w:szCs w:val="24"/>
                <w:lang w:val="ru-RU"/>
              </w:rPr>
              <w:t>Поняття єдиного митного тарифу України</w:t>
            </w:r>
          </w:p>
          <w:p w14:paraId="456A97FC" w14:textId="41941185"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lang w:val="ru-RU"/>
              </w:rPr>
              <w:t>Єдина автоматизована інформаційна система</w:t>
            </w:r>
          </w:p>
        </w:tc>
        <w:tc>
          <w:tcPr>
            <w:tcW w:w="1337" w:type="dxa"/>
            <w:shd w:val="clear" w:color="auto" w:fill="auto"/>
          </w:tcPr>
          <w:p w14:paraId="255574CB" w14:textId="02278AA3" w:rsidR="00DB066D" w:rsidRPr="009A12C2" w:rsidRDefault="009A12C2" w:rsidP="00DB066D">
            <w:pPr>
              <w:spacing w:line="240" w:lineRule="auto"/>
              <w:jc w:val="both"/>
              <w:rPr>
                <w:rFonts w:asciiTheme="minorHAnsi" w:hAnsiTheme="minorHAnsi"/>
                <w:i/>
                <w:color w:val="0070C0"/>
                <w:sz w:val="24"/>
                <w:szCs w:val="24"/>
                <w:lang w:val="ru-RU"/>
              </w:rPr>
            </w:pPr>
            <w:r>
              <w:rPr>
                <w:rFonts w:asciiTheme="minorHAnsi" w:hAnsiTheme="minorHAnsi"/>
                <w:i/>
                <w:color w:val="0070C0"/>
                <w:sz w:val="24"/>
                <w:szCs w:val="24"/>
                <w:lang w:val="ru-RU"/>
              </w:rPr>
              <w:t>8</w:t>
            </w:r>
          </w:p>
        </w:tc>
      </w:tr>
      <w:tr w:rsidR="00DB066D" w:rsidRPr="00DB066D" w14:paraId="709F8E31" w14:textId="77777777" w:rsidTr="00AD417F">
        <w:trPr>
          <w:jc w:val="center"/>
        </w:trPr>
        <w:tc>
          <w:tcPr>
            <w:tcW w:w="959" w:type="dxa"/>
            <w:shd w:val="clear" w:color="auto" w:fill="auto"/>
          </w:tcPr>
          <w:p w14:paraId="537A4EDA"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3</w:t>
            </w:r>
          </w:p>
        </w:tc>
        <w:tc>
          <w:tcPr>
            <w:tcW w:w="7400" w:type="dxa"/>
            <w:shd w:val="clear" w:color="auto" w:fill="auto"/>
            <w:vAlign w:val="center"/>
          </w:tcPr>
          <w:p w14:paraId="162FE3CE"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Тема 3. Механізм функціонування тарифної системи</w:t>
            </w:r>
          </w:p>
          <w:p w14:paraId="46430ACF"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Диференціація митних ставок залежно від країни походження товару</w:t>
            </w:r>
          </w:p>
          <w:p w14:paraId="43A92E38" w14:textId="003A45AC"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Торговельні війни (приклади)</w:t>
            </w:r>
          </w:p>
        </w:tc>
        <w:tc>
          <w:tcPr>
            <w:tcW w:w="1337" w:type="dxa"/>
            <w:shd w:val="clear" w:color="auto" w:fill="auto"/>
          </w:tcPr>
          <w:p w14:paraId="4C5EEC64" w14:textId="54A73713" w:rsidR="00DB066D" w:rsidRPr="009A12C2" w:rsidRDefault="009A12C2" w:rsidP="00DB066D">
            <w:pPr>
              <w:spacing w:line="240" w:lineRule="auto"/>
              <w:jc w:val="both"/>
              <w:rPr>
                <w:rFonts w:asciiTheme="minorHAnsi" w:hAnsiTheme="minorHAnsi"/>
                <w:i/>
                <w:color w:val="0070C0"/>
                <w:sz w:val="24"/>
                <w:szCs w:val="24"/>
                <w:lang w:val="ru-RU"/>
              </w:rPr>
            </w:pPr>
            <w:r>
              <w:rPr>
                <w:rFonts w:asciiTheme="minorHAnsi" w:hAnsiTheme="minorHAnsi"/>
                <w:i/>
                <w:color w:val="0070C0"/>
                <w:sz w:val="24"/>
                <w:szCs w:val="24"/>
                <w:lang w:val="ru-RU"/>
              </w:rPr>
              <w:t>8</w:t>
            </w:r>
          </w:p>
        </w:tc>
      </w:tr>
      <w:tr w:rsidR="00DB066D" w:rsidRPr="00DB066D" w14:paraId="38FDC1A6" w14:textId="77777777" w:rsidTr="00AD417F">
        <w:trPr>
          <w:jc w:val="center"/>
        </w:trPr>
        <w:tc>
          <w:tcPr>
            <w:tcW w:w="959" w:type="dxa"/>
            <w:shd w:val="clear" w:color="auto" w:fill="auto"/>
          </w:tcPr>
          <w:p w14:paraId="341EF426"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4</w:t>
            </w:r>
          </w:p>
        </w:tc>
        <w:tc>
          <w:tcPr>
            <w:tcW w:w="7400" w:type="dxa"/>
            <w:shd w:val="clear" w:color="auto" w:fill="auto"/>
            <w:vAlign w:val="center"/>
          </w:tcPr>
          <w:p w14:paraId="22892382"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Тема 4. Митне оподаткування</w:t>
            </w:r>
          </w:p>
          <w:p w14:paraId="0223F391"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Характеристика механізму нарахування непрямих податків при переміщенні товарів через митний кордон України.</w:t>
            </w:r>
          </w:p>
          <w:p w14:paraId="3843C423"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Порядок нарахування та справляння акцизного податку</w:t>
            </w:r>
          </w:p>
          <w:p w14:paraId="0F3C5E37" w14:textId="6D35854F" w:rsidR="00DB066D" w:rsidRPr="00DB066D" w:rsidRDefault="00DB066D" w:rsidP="00DB066D">
            <w:pPr>
              <w:spacing w:line="240" w:lineRule="auto"/>
              <w:jc w:val="both"/>
              <w:rPr>
                <w:rFonts w:asciiTheme="minorHAnsi" w:hAnsiTheme="minorHAnsi"/>
                <w:i/>
                <w:color w:val="0070C0"/>
                <w:sz w:val="24"/>
                <w:szCs w:val="24"/>
                <w:lang w:val="ru-RU"/>
              </w:rPr>
            </w:pPr>
            <w:r w:rsidRPr="00DB066D">
              <w:rPr>
                <w:rFonts w:asciiTheme="minorHAnsi" w:hAnsiTheme="minorHAnsi"/>
                <w:i/>
                <w:color w:val="0070C0"/>
                <w:sz w:val="24"/>
                <w:szCs w:val="24"/>
                <w:lang w:val="ru-RU"/>
              </w:rPr>
              <w:t>та податку на додану вартість</w:t>
            </w:r>
          </w:p>
        </w:tc>
        <w:tc>
          <w:tcPr>
            <w:tcW w:w="1337" w:type="dxa"/>
            <w:shd w:val="clear" w:color="auto" w:fill="auto"/>
          </w:tcPr>
          <w:p w14:paraId="19F722C6" w14:textId="3BA239A8" w:rsidR="00DB066D" w:rsidRPr="009A12C2" w:rsidRDefault="009A12C2" w:rsidP="00DB066D">
            <w:pPr>
              <w:spacing w:line="240" w:lineRule="auto"/>
              <w:jc w:val="both"/>
              <w:rPr>
                <w:rFonts w:asciiTheme="minorHAnsi" w:hAnsiTheme="minorHAnsi"/>
                <w:i/>
                <w:color w:val="0070C0"/>
                <w:sz w:val="24"/>
                <w:szCs w:val="24"/>
                <w:lang w:val="ru-RU"/>
              </w:rPr>
            </w:pPr>
            <w:r>
              <w:rPr>
                <w:rFonts w:asciiTheme="minorHAnsi" w:hAnsiTheme="minorHAnsi"/>
                <w:i/>
                <w:color w:val="0070C0"/>
                <w:sz w:val="24"/>
                <w:szCs w:val="24"/>
                <w:lang w:val="ru-RU"/>
              </w:rPr>
              <w:t>7</w:t>
            </w:r>
          </w:p>
        </w:tc>
      </w:tr>
      <w:tr w:rsidR="00DB066D" w:rsidRPr="00DB066D" w14:paraId="391918DA" w14:textId="77777777" w:rsidTr="00AD417F">
        <w:trPr>
          <w:jc w:val="center"/>
        </w:trPr>
        <w:tc>
          <w:tcPr>
            <w:tcW w:w="959" w:type="dxa"/>
            <w:shd w:val="clear" w:color="auto" w:fill="auto"/>
          </w:tcPr>
          <w:p w14:paraId="79FACE39"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5</w:t>
            </w:r>
          </w:p>
        </w:tc>
        <w:tc>
          <w:tcPr>
            <w:tcW w:w="7400" w:type="dxa"/>
            <w:shd w:val="clear" w:color="auto" w:fill="auto"/>
            <w:vAlign w:val="center"/>
          </w:tcPr>
          <w:p w14:paraId="25C66781"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Тема 5. Митні режими</w:t>
            </w:r>
          </w:p>
          <w:p w14:paraId="477D9103"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Режими припинення операцій у сфері митних відносин</w:t>
            </w:r>
          </w:p>
          <w:p w14:paraId="3730EF11" w14:textId="77777777" w:rsidR="00DB066D" w:rsidRPr="00DB066D" w:rsidRDefault="00DB066D" w:rsidP="00DB066D">
            <w:pPr>
              <w:spacing w:line="240" w:lineRule="auto"/>
              <w:jc w:val="both"/>
              <w:rPr>
                <w:rFonts w:asciiTheme="minorHAnsi" w:hAnsiTheme="minorHAnsi"/>
                <w:i/>
                <w:color w:val="0070C0"/>
                <w:sz w:val="24"/>
                <w:szCs w:val="24"/>
                <w:lang w:val="ru-RU"/>
              </w:rPr>
            </w:pPr>
            <w:r w:rsidRPr="00DB066D">
              <w:rPr>
                <w:rFonts w:asciiTheme="minorHAnsi" w:hAnsiTheme="minorHAnsi"/>
                <w:i/>
                <w:color w:val="0070C0"/>
                <w:sz w:val="24"/>
                <w:szCs w:val="24"/>
                <w:lang w:val="ru-RU"/>
              </w:rPr>
              <w:t>Правове регулювання митних режимів</w:t>
            </w:r>
          </w:p>
          <w:p w14:paraId="76549FD8" w14:textId="37197942"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lang w:val="ru-RU"/>
              </w:rPr>
              <w:t>Митні привілеї дипломатичних, консульських та торговельних представництв: історія та сучасність</w:t>
            </w:r>
          </w:p>
        </w:tc>
        <w:tc>
          <w:tcPr>
            <w:tcW w:w="1337" w:type="dxa"/>
            <w:shd w:val="clear" w:color="auto" w:fill="auto"/>
          </w:tcPr>
          <w:p w14:paraId="27851F93" w14:textId="3B3F0135" w:rsidR="00DB066D" w:rsidRPr="009A12C2" w:rsidRDefault="009A12C2" w:rsidP="00DB066D">
            <w:pPr>
              <w:spacing w:line="240" w:lineRule="auto"/>
              <w:jc w:val="both"/>
              <w:rPr>
                <w:rFonts w:asciiTheme="minorHAnsi" w:hAnsiTheme="minorHAnsi"/>
                <w:i/>
                <w:color w:val="0070C0"/>
                <w:sz w:val="24"/>
                <w:szCs w:val="24"/>
                <w:lang w:val="ru-RU"/>
              </w:rPr>
            </w:pPr>
            <w:r>
              <w:rPr>
                <w:rFonts w:asciiTheme="minorHAnsi" w:hAnsiTheme="minorHAnsi"/>
                <w:i/>
                <w:color w:val="0070C0"/>
                <w:sz w:val="24"/>
                <w:szCs w:val="24"/>
                <w:lang w:val="ru-RU"/>
              </w:rPr>
              <w:t>7</w:t>
            </w:r>
          </w:p>
        </w:tc>
      </w:tr>
      <w:tr w:rsidR="00DB066D" w:rsidRPr="00DB066D" w14:paraId="2A705D2C" w14:textId="77777777" w:rsidTr="00AD417F">
        <w:trPr>
          <w:jc w:val="center"/>
        </w:trPr>
        <w:tc>
          <w:tcPr>
            <w:tcW w:w="959" w:type="dxa"/>
            <w:shd w:val="clear" w:color="auto" w:fill="auto"/>
          </w:tcPr>
          <w:p w14:paraId="12DB43DB"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6</w:t>
            </w:r>
          </w:p>
        </w:tc>
        <w:tc>
          <w:tcPr>
            <w:tcW w:w="7400" w:type="dxa"/>
            <w:shd w:val="clear" w:color="auto" w:fill="auto"/>
            <w:vAlign w:val="center"/>
          </w:tcPr>
          <w:p w14:paraId="00C6E82D"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Тема 6. Митне оформлення</w:t>
            </w:r>
          </w:p>
          <w:p w14:paraId="69C5C1FD" w14:textId="77777777" w:rsidR="00DB066D" w:rsidRPr="00DB066D" w:rsidRDefault="00DB066D" w:rsidP="00DB066D">
            <w:pPr>
              <w:spacing w:line="240" w:lineRule="auto"/>
              <w:jc w:val="both"/>
              <w:rPr>
                <w:rFonts w:asciiTheme="minorHAnsi" w:hAnsiTheme="minorHAnsi"/>
                <w:i/>
                <w:color w:val="0070C0"/>
                <w:sz w:val="24"/>
                <w:szCs w:val="24"/>
                <w:lang w:val="ru-RU"/>
              </w:rPr>
            </w:pPr>
            <w:r w:rsidRPr="00DB066D">
              <w:rPr>
                <w:rFonts w:asciiTheme="minorHAnsi" w:hAnsiTheme="minorHAnsi"/>
                <w:i/>
                <w:color w:val="0070C0"/>
                <w:sz w:val="24"/>
                <w:szCs w:val="24"/>
                <w:lang w:val="ru-RU"/>
              </w:rPr>
              <w:t>Декларування вантажів як структурний елемент системи митного оформлення.</w:t>
            </w:r>
          </w:p>
          <w:p w14:paraId="5655A709" w14:textId="075F5BF7" w:rsidR="00DB066D" w:rsidRPr="00DB066D" w:rsidRDefault="00DB066D" w:rsidP="00DB066D">
            <w:pPr>
              <w:spacing w:line="240" w:lineRule="auto"/>
              <w:jc w:val="both"/>
              <w:rPr>
                <w:rFonts w:asciiTheme="minorHAnsi" w:hAnsiTheme="minorHAnsi"/>
                <w:i/>
                <w:color w:val="0070C0"/>
                <w:sz w:val="24"/>
                <w:szCs w:val="24"/>
                <w:lang w:val="ru-RU"/>
              </w:rPr>
            </w:pPr>
            <w:r w:rsidRPr="00DB066D">
              <w:rPr>
                <w:rFonts w:asciiTheme="minorHAnsi" w:hAnsiTheme="minorHAnsi"/>
                <w:i/>
                <w:color w:val="0070C0"/>
                <w:sz w:val="24"/>
                <w:szCs w:val="24"/>
                <w:lang w:val="ru-RU"/>
              </w:rPr>
              <w:t>Товаротранспортні та товаросупровідні документи</w:t>
            </w:r>
          </w:p>
        </w:tc>
        <w:tc>
          <w:tcPr>
            <w:tcW w:w="1337" w:type="dxa"/>
            <w:shd w:val="clear" w:color="auto" w:fill="auto"/>
          </w:tcPr>
          <w:p w14:paraId="2EF5E574" w14:textId="509B7F61" w:rsidR="00DB066D" w:rsidRPr="009A12C2" w:rsidRDefault="009A12C2" w:rsidP="00DB066D">
            <w:pPr>
              <w:spacing w:line="240" w:lineRule="auto"/>
              <w:jc w:val="both"/>
              <w:rPr>
                <w:rFonts w:asciiTheme="minorHAnsi" w:hAnsiTheme="minorHAnsi"/>
                <w:i/>
                <w:color w:val="0070C0"/>
                <w:sz w:val="24"/>
                <w:szCs w:val="24"/>
                <w:lang w:val="ru-RU"/>
              </w:rPr>
            </w:pPr>
            <w:r>
              <w:rPr>
                <w:rFonts w:asciiTheme="minorHAnsi" w:hAnsiTheme="minorHAnsi"/>
                <w:i/>
                <w:color w:val="0070C0"/>
                <w:sz w:val="24"/>
                <w:szCs w:val="24"/>
                <w:lang w:val="ru-RU"/>
              </w:rPr>
              <w:t>7</w:t>
            </w:r>
          </w:p>
        </w:tc>
      </w:tr>
      <w:tr w:rsidR="00DB066D" w:rsidRPr="00DB066D" w14:paraId="3505864F" w14:textId="77777777" w:rsidTr="00AD417F">
        <w:trPr>
          <w:jc w:val="center"/>
        </w:trPr>
        <w:tc>
          <w:tcPr>
            <w:tcW w:w="959" w:type="dxa"/>
            <w:shd w:val="clear" w:color="auto" w:fill="auto"/>
          </w:tcPr>
          <w:p w14:paraId="33B32625"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7</w:t>
            </w:r>
          </w:p>
        </w:tc>
        <w:tc>
          <w:tcPr>
            <w:tcW w:w="7400" w:type="dxa"/>
            <w:shd w:val="clear" w:color="auto" w:fill="auto"/>
            <w:vAlign w:val="center"/>
          </w:tcPr>
          <w:p w14:paraId="7ACB2604"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Тема 7. Митний контроль</w:t>
            </w:r>
          </w:p>
          <w:p w14:paraId="5E7E59B8"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Поняття контрабанди та порушення митних правил</w:t>
            </w:r>
          </w:p>
          <w:p w14:paraId="47ECA60F" w14:textId="44671485" w:rsidR="00DB066D" w:rsidRPr="00DB066D" w:rsidRDefault="00DB066D" w:rsidP="00DB066D">
            <w:pPr>
              <w:spacing w:line="240" w:lineRule="auto"/>
              <w:jc w:val="both"/>
              <w:rPr>
                <w:rFonts w:asciiTheme="minorHAnsi" w:hAnsiTheme="minorHAnsi"/>
                <w:i/>
                <w:color w:val="0070C0"/>
                <w:sz w:val="24"/>
                <w:szCs w:val="24"/>
                <w:lang w:val="ru-RU"/>
              </w:rPr>
            </w:pPr>
            <w:r w:rsidRPr="00DB066D">
              <w:rPr>
                <w:rFonts w:asciiTheme="minorHAnsi" w:hAnsiTheme="minorHAnsi"/>
                <w:i/>
                <w:color w:val="0070C0"/>
                <w:sz w:val="24"/>
                <w:szCs w:val="24"/>
                <w:lang w:val="ru-RU"/>
              </w:rPr>
              <w:t>Митне оформлення товарів військового призначення та подвійного використання</w:t>
            </w:r>
          </w:p>
        </w:tc>
        <w:tc>
          <w:tcPr>
            <w:tcW w:w="1337" w:type="dxa"/>
            <w:shd w:val="clear" w:color="auto" w:fill="auto"/>
          </w:tcPr>
          <w:p w14:paraId="5CAB5C6C" w14:textId="5DB3B1BF" w:rsidR="00DB066D" w:rsidRPr="009A12C2" w:rsidRDefault="009A12C2" w:rsidP="00DB066D">
            <w:pPr>
              <w:spacing w:line="240" w:lineRule="auto"/>
              <w:jc w:val="both"/>
              <w:rPr>
                <w:rFonts w:asciiTheme="minorHAnsi" w:hAnsiTheme="minorHAnsi"/>
                <w:i/>
                <w:color w:val="0070C0"/>
                <w:sz w:val="24"/>
                <w:szCs w:val="24"/>
                <w:lang w:val="ru-RU"/>
              </w:rPr>
            </w:pPr>
            <w:r>
              <w:rPr>
                <w:rFonts w:asciiTheme="minorHAnsi" w:hAnsiTheme="minorHAnsi"/>
                <w:i/>
                <w:color w:val="0070C0"/>
                <w:sz w:val="24"/>
                <w:szCs w:val="24"/>
                <w:lang w:val="ru-RU"/>
              </w:rPr>
              <w:t>7</w:t>
            </w:r>
          </w:p>
        </w:tc>
      </w:tr>
      <w:tr w:rsidR="00DB066D" w:rsidRPr="00DB066D" w14:paraId="489F3314" w14:textId="77777777" w:rsidTr="00AD417F">
        <w:trPr>
          <w:jc w:val="center"/>
        </w:trPr>
        <w:tc>
          <w:tcPr>
            <w:tcW w:w="959" w:type="dxa"/>
            <w:shd w:val="clear" w:color="auto" w:fill="auto"/>
          </w:tcPr>
          <w:p w14:paraId="2FFE4DD5"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8</w:t>
            </w:r>
          </w:p>
        </w:tc>
        <w:tc>
          <w:tcPr>
            <w:tcW w:w="7400" w:type="dxa"/>
            <w:shd w:val="clear" w:color="auto" w:fill="auto"/>
            <w:vAlign w:val="center"/>
          </w:tcPr>
          <w:p w14:paraId="49FCA2A5"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Тема 8. Особливості митних відносин з основними торговельними партнерами України</w:t>
            </w:r>
          </w:p>
          <w:p w14:paraId="7BF86B9B"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Взаємне визнання документів, які використовуються під час здійснення митного контролю та оформлення</w:t>
            </w:r>
          </w:p>
          <w:p w14:paraId="54016A7F" w14:textId="031E7FB8" w:rsidR="00DB066D" w:rsidRPr="00DB066D" w:rsidRDefault="00DB066D" w:rsidP="00DB066D">
            <w:pPr>
              <w:spacing w:line="240" w:lineRule="auto"/>
              <w:jc w:val="both"/>
              <w:rPr>
                <w:rFonts w:asciiTheme="minorHAnsi" w:hAnsiTheme="minorHAnsi"/>
                <w:i/>
                <w:color w:val="0070C0"/>
                <w:sz w:val="24"/>
                <w:szCs w:val="24"/>
                <w:lang w:val="ru-RU"/>
              </w:rPr>
            </w:pPr>
            <w:r w:rsidRPr="00DB066D">
              <w:rPr>
                <w:rFonts w:asciiTheme="minorHAnsi" w:hAnsiTheme="minorHAnsi"/>
                <w:i/>
                <w:color w:val="0070C0"/>
                <w:sz w:val="24"/>
                <w:szCs w:val="24"/>
                <w:lang w:val="ru-RU"/>
              </w:rPr>
              <w:t>Проведення спільних заходів, спрямованих на запобігання, виявлення та припинення контрабанди й митних порушень</w:t>
            </w:r>
          </w:p>
        </w:tc>
        <w:tc>
          <w:tcPr>
            <w:tcW w:w="1337" w:type="dxa"/>
            <w:shd w:val="clear" w:color="auto" w:fill="auto"/>
          </w:tcPr>
          <w:p w14:paraId="555F6B2B" w14:textId="6C0D6EAC" w:rsidR="00DB066D" w:rsidRPr="009A12C2" w:rsidRDefault="009A12C2" w:rsidP="00DB066D">
            <w:pPr>
              <w:spacing w:line="240" w:lineRule="auto"/>
              <w:jc w:val="both"/>
              <w:rPr>
                <w:rFonts w:asciiTheme="minorHAnsi" w:hAnsiTheme="minorHAnsi"/>
                <w:i/>
                <w:color w:val="0070C0"/>
                <w:sz w:val="24"/>
                <w:szCs w:val="24"/>
                <w:lang w:val="ru-RU"/>
              </w:rPr>
            </w:pPr>
            <w:r>
              <w:rPr>
                <w:rFonts w:asciiTheme="minorHAnsi" w:hAnsiTheme="minorHAnsi"/>
                <w:i/>
                <w:color w:val="0070C0"/>
                <w:sz w:val="24"/>
                <w:szCs w:val="24"/>
                <w:lang w:val="ru-RU"/>
              </w:rPr>
              <w:t>7</w:t>
            </w:r>
          </w:p>
        </w:tc>
      </w:tr>
      <w:tr w:rsidR="00DB066D" w:rsidRPr="00DB066D" w14:paraId="1CFF473A" w14:textId="77777777" w:rsidTr="00AD417F">
        <w:trPr>
          <w:jc w:val="center"/>
        </w:trPr>
        <w:tc>
          <w:tcPr>
            <w:tcW w:w="8359" w:type="dxa"/>
            <w:gridSpan w:val="2"/>
            <w:shd w:val="clear" w:color="auto" w:fill="auto"/>
          </w:tcPr>
          <w:p w14:paraId="1E7753AB"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МКР</w:t>
            </w:r>
          </w:p>
        </w:tc>
        <w:tc>
          <w:tcPr>
            <w:tcW w:w="1337" w:type="dxa"/>
            <w:shd w:val="clear" w:color="auto" w:fill="auto"/>
          </w:tcPr>
          <w:p w14:paraId="62D192F2"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2</w:t>
            </w:r>
          </w:p>
        </w:tc>
      </w:tr>
      <w:tr w:rsidR="00DB066D" w:rsidRPr="00DB066D" w14:paraId="777E5F87" w14:textId="77777777" w:rsidTr="00AD417F">
        <w:trPr>
          <w:jc w:val="center"/>
        </w:trPr>
        <w:tc>
          <w:tcPr>
            <w:tcW w:w="8359" w:type="dxa"/>
            <w:gridSpan w:val="2"/>
            <w:shd w:val="clear" w:color="auto" w:fill="auto"/>
          </w:tcPr>
          <w:p w14:paraId="085C3279"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Залік</w:t>
            </w:r>
          </w:p>
        </w:tc>
        <w:tc>
          <w:tcPr>
            <w:tcW w:w="1337" w:type="dxa"/>
            <w:shd w:val="clear" w:color="auto" w:fill="auto"/>
          </w:tcPr>
          <w:p w14:paraId="5408FA7D"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6</w:t>
            </w:r>
          </w:p>
        </w:tc>
      </w:tr>
      <w:tr w:rsidR="00DB066D" w:rsidRPr="00DB066D" w14:paraId="325DDAD6" w14:textId="77777777" w:rsidTr="00AD417F">
        <w:trPr>
          <w:jc w:val="center"/>
        </w:trPr>
        <w:tc>
          <w:tcPr>
            <w:tcW w:w="8359" w:type="dxa"/>
            <w:gridSpan w:val="2"/>
            <w:shd w:val="clear" w:color="auto" w:fill="auto"/>
          </w:tcPr>
          <w:p w14:paraId="4623C13E"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Всього</w:t>
            </w:r>
          </w:p>
        </w:tc>
        <w:tc>
          <w:tcPr>
            <w:tcW w:w="1337" w:type="dxa"/>
            <w:shd w:val="clear" w:color="auto" w:fill="auto"/>
          </w:tcPr>
          <w:p w14:paraId="64B94375" w14:textId="1E065F5A" w:rsidR="00DB066D" w:rsidRPr="00DB066D" w:rsidRDefault="009A12C2" w:rsidP="00DB066D">
            <w:pPr>
              <w:spacing w:line="240" w:lineRule="auto"/>
              <w:jc w:val="both"/>
              <w:rPr>
                <w:rFonts w:asciiTheme="minorHAnsi" w:hAnsiTheme="minorHAnsi"/>
                <w:i/>
                <w:color w:val="0070C0"/>
                <w:sz w:val="24"/>
                <w:szCs w:val="24"/>
              </w:rPr>
            </w:pPr>
            <w:r>
              <w:rPr>
                <w:rFonts w:asciiTheme="minorHAnsi" w:hAnsiTheme="minorHAnsi"/>
                <w:i/>
                <w:color w:val="0070C0"/>
                <w:sz w:val="24"/>
                <w:szCs w:val="24"/>
                <w:lang w:val="ru-RU"/>
              </w:rPr>
              <w:t>6</w:t>
            </w:r>
            <w:r w:rsidR="00DB066D" w:rsidRPr="00DB066D">
              <w:rPr>
                <w:rFonts w:asciiTheme="minorHAnsi" w:hAnsiTheme="minorHAnsi"/>
                <w:i/>
                <w:color w:val="0070C0"/>
                <w:sz w:val="24"/>
                <w:szCs w:val="24"/>
              </w:rPr>
              <w:t>6</w:t>
            </w:r>
          </w:p>
        </w:tc>
      </w:tr>
    </w:tbl>
    <w:p w14:paraId="55CF6F84" w14:textId="39C27DEB" w:rsidR="004A6336" w:rsidRPr="0023533A" w:rsidRDefault="004A6336" w:rsidP="004A6336">
      <w:pPr>
        <w:spacing w:after="120" w:line="240" w:lineRule="auto"/>
        <w:jc w:val="both"/>
        <w:rPr>
          <w:rFonts w:asciiTheme="minorHAnsi" w:hAnsiTheme="minorHAnsi"/>
          <w:i/>
          <w:color w:val="0070C0"/>
          <w:sz w:val="24"/>
          <w:szCs w:val="24"/>
        </w:rPr>
      </w:pPr>
    </w:p>
    <w:p w14:paraId="791886A6" w14:textId="3B9CB370" w:rsidR="00F95D78" w:rsidRPr="00F95D78" w:rsidRDefault="00EB4F56" w:rsidP="00F95D78">
      <w:pPr>
        <w:pStyle w:val="1"/>
        <w:numPr>
          <w:ilvl w:val="0"/>
          <w:numId w:val="0"/>
        </w:numPr>
        <w:shd w:val="clear" w:color="auto" w:fill="BFBFBF" w:themeFill="background1" w:themeFillShade="BF"/>
        <w:spacing w:line="240" w:lineRule="auto"/>
        <w:jc w:val="center"/>
      </w:pPr>
      <w:r>
        <w:lastRenderedPageBreak/>
        <w:t>Політика та контроль</w:t>
      </w:r>
    </w:p>
    <w:p w14:paraId="11F60A99" w14:textId="48F8FE7C"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71FBE310" w14:textId="77777777" w:rsidR="00380532" w:rsidRPr="00380532" w:rsidRDefault="00380532" w:rsidP="00380532">
      <w:pPr>
        <w:spacing w:line="240" w:lineRule="auto"/>
        <w:ind w:firstLine="425"/>
        <w:jc w:val="both"/>
        <w:rPr>
          <w:rFonts w:asciiTheme="minorHAnsi" w:hAnsiTheme="minorHAnsi"/>
          <w:i/>
          <w:color w:val="0070C0"/>
          <w:sz w:val="24"/>
          <w:szCs w:val="24"/>
        </w:rPr>
      </w:pPr>
      <w:r w:rsidRPr="00380532">
        <w:rPr>
          <w:rFonts w:asciiTheme="minorHAnsi" w:hAnsiTheme="minorHAnsi"/>
          <w:i/>
          <w:color w:val="0070C0"/>
          <w:sz w:val="24"/>
          <w:szCs w:val="24"/>
        </w:rPr>
        <w:t>Набуття студентами теоретичних економічних знань і практичних вмінь здійснюється відповідно до передбачених навчальними та робочими навчальними планами форм організації навчання. Проведення лекцій забезпечує формування теоретичних знань студента у процесі викладу теоретичного матеріалу, розв’язування проблем, ситуацій, завдань практично-прикладного характеру, використання мультимедійних засобів.</w:t>
      </w:r>
    </w:p>
    <w:p w14:paraId="6742E2C8" w14:textId="77777777" w:rsidR="00380532" w:rsidRPr="00380532" w:rsidRDefault="00380532" w:rsidP="00380532">
      <w:pPr>
        <w:spacing w:line="240" w:lineRule="auto"/>
        <w:ind w:firstLine="425"/>
        <w:jc w:val="both"/>
        <w:rPr>
          <w:rFonts w:asciiTheme="minorHAnsi" w:hAnsiTheme="minorHAnsi"/>
          <w:i/>
          <w:color w:val="0070C0"/>
          <w:sz w:val="24"/>
          <w:szCs w:val="24"/>
        </w:rPr>
      </w:pPr>
      <w:r w:rsidRPr="00380532">
        <w:rPr>
          <w:rFonts w:asciiTheme="minorHAnsi" w:hAnsiTheme="minorHAnsi"/>
          <w:i/>
          <w:color w:val="0070C0"/>
          <w:sz w:val="24"/>
          <w:szCs w:val="24"/>
        </w:rPr>
        <w:t>У ході практичних занять здійснюється закріплення теоретичного матеріалу та набуття практичних вмінь у процесі розв’язування індивідуальних та диференційованих задач, проблемних ситуацій, проведення партнерських дискусій, ділових ігор, презентацій, навчальних проектів, які моделюють майбутню професійну діяльність фахівців в умовах ринку.</w:t>
      </w:r>
    </w:p>
    <w:p w14:paraId="0C030A2C" w14:textId="77777777" w:rsidR="00380532" w:rsidRPr="00380532" w:rsidRDefault="00380532" w:rsidP="00380532">
      <w:pPr>
        <w:spacing w:line="240" w:lineRule="auto"/>
        <w:ind w:firstLine="425"/>
        <w:jc w:val="both"/>
        <w:rPr>
          <w:rFonts w:asciiTheme="minorHAnsi" w:hAnsiTheme="minorHAnsi"/>
          <w:i/>
          <w:color w:val="0070C0"/>
          <w:sz w:val="24"/>
          <w:szCs w:val="24"/>
        </w:rPr>
      </w:pPr>
      <w:r w:rsidRPr="00380532">
        <w:rPr>
          <w:rFonts w:asciiTheme="minorHAnsi" w:hAnsiTheme="minorHAnsi"/>
          <w:i/>
          <w:color w:val="0070C0"/>
          <w:sz w:val="24"/>
          <w:szCs w:val="24"/>
        </w:rPr>
        <w:t>Методика вивчення дисципліни ґрунтується на поєднанні послідовності вивчення лекційного матеріалу, опрацювання матеріалу програми на практичних заняттях, виконання контрольних робіт, самостійної роботи студентів з використанням основного і додаткового матеріалу, інформаційних джерел.</w:t>
      </w:r>
    </w:p>
    <w:p w14:paraId="6BA9E298" w14:textId="77777777" w:rsidR="00380532" w:rsidRPr="00380532" w:rsidRDefault="00380532" w:rsidP="00380532">
      <w:pPr>
        <w:spacing w:line="240" w:lineRule="auto"/>
        <w:ind w:firstLine="425"/>
        <w:jc w:val="both"/>
        <w:rPr>
          <w:rFonts w:asciiTheme="minorHAnsi" w:hAnsiTheme="minorHAnsi"/>
          <w:i/>
          <w:color w:val="0070C0"/>
          <w:sz w:val="24"/>
          <w:szCs w:val="24"/>
        </w:rPr>
      </w:pPr>
      <w:r w:rsidRPr="00380532">
        <w:rPr>
          <w:rFonts w:asciiTheme="minorHAnsi" w:hAnsiTheme="minorHAnsi"/>
          <w:i/>
          <w:color w:val="0070C0"/>
          <w:sz w:val="24"/>
          <w:szCs w:val="24"/>
        </w:rPr>
        <w:t>При вивченні дисципліни увага акцентується як на теоретичних аспектах логіки прийняття економічних рішень щодо митної діяльності на рівні окремого підприємства, так і на прикладному значенні економічних закономірностей, визначених законодавчими і нормативними актами правил поведінки підприємств як господарських суб’єктів. На лекціях закладаються основи розуміння студентами сутності митної діяльності. Лекція повинна організовувати творчу думку студентів, активізувати їх роздуми над проблемою й обирати правильну тактику в вирішенні тих чи інших виробничо-господарських ситуацій. На лекціях студенти повинні вчитися усвідомлювати основні поняття та положення митної справи, самостійно виділяти і засвоювати головне.</w:t>
      </w:r>
    </w:p>
    <w:p w14:paraId="6F66CC4A" w14:textId="77777777" w:rsidR="00380532" w:rsidRPr="00380532" w:rsidRDefault="00380532" w:rsidP="00380532">
      <w:pPr>
        <w:spacing w:line="240" w:lineRule="auto"/>
        <w:ind w:firstLine="425"/>
        <w:jc w:val="both"/>
        <w:rPr>
          <w:rFonts w:asciiTheme="minorHAnsi" w:hAnsiTheme="minorHAnsi"/>
          <w:i/>
          <w:color w:val="0070C0"/>
          <w:sz w:val="24"/>
          <w:szCs w:val="24"/>
        </w:rPr>
      </w:pPr>
      <w:r w:rsidRPr="00380532">
        <w:rPr>
          <w:rFonts w:asciiTheme="minorHAnsi" w:hAnsiTheme="minorHAnsi"/>
          <w:i/>
          <w:color w:val="0070C0"/>
          <w:sz w:val="24"/>
          <w:szCs w:val="24"/>
        </w:rPr>
        <w:t>Студенти повинні уважно прослухати та записати план лекції, стежити за ходом викладання відповідно до плану. Головні тези лекції лектор виділяє різними способами׃ затриманням або прискоренням темпу, підвищенням інтонації, виразнішою дикцією, повторенням окремих фраз, вказівкою, щоб студенти записали визначення або положення.</w:t>
      </w:r>
    </w:p>
    <w:p w14:paraId="55B82273" w14:textId="77777777" w:rsidR="00380532" w:rsidRPr="00380532" w:rsidRDefault="00380532" w:rsidP="00380532">
      <w:pPr>
        <w:spacing w:line="240" w:lineRule="auto"/>
        <w:ind w:firstLine="425"/>
        <w:jc w:val="both"/>
        <w:rPr>
          <w:rFonts w:asciiTheme="minorHAnsi" w:hAnsiTheme="minorHAnsi"/>
          <w:i/>
          <w:color w:val="0070C0"/>
          <w:sz w:val="24"/>
          <w:szCs w:val="24"/>
        </w:rPr>
      </w:pPr>
      <w:r w:rsidRPr="00380532">
        <w:rPr>
          <w:rFonts w:asciiTheme="minorHAnsi" w:hAnsiTheme="minorHAnsi"/>
          <w:i/>
          <w:color w:val="0070C0"/>
          <w:sz w:val="24"/>
          <w:szCs w:val="24"/>
        </w:rPr>
        <w:t>Конспект лекцій повинен являти скорочений запис, в якому за допомогою активної думки та пам’яті виділяється головне. Нові поняття, визначення та найінформативніші висновки слід записувати повністю для спрощення їх подальшого відтворення.</w:t>
      </w:r>
    </w:p>
    <w:p w14:paraId="0B88F34B" w14:textId="4D5F0501" w:rsidR="00380532" w:rsidRPr="00380532" w:rsidRDefault="00380532" w:rsidP="00380532">
      <w:pPr>
        <w:spacing w:line="240" w:lineRule="auto"/>
        <w:ind w:firstLine="425"/>
        <w:jc w:val="both"/>
        <w:rPr>
          <w:rFonts w:asciiTheme="minorHAnsi" w:hAnsiTheme="minorHAnsi"/>
          <w:i/>
          <w:color w:val="0070C0"/>
          <w:sz w:val="24"/>
          <w:szCs w:val="24"/>
        </w:rPr>
      </w:pPr>
      <w:r w:rsidRPr="00380532">
        <w:rPr>
          <w:rFonts w:asciiTheme="minorHAnsi" w:hAnsiTheme="minorHAnsi"/>
          <w:i/>
          <w:color w:val="0070C0"/>
          <w:sz w:val="24"/>
          <w:szCs w:val="24"/>
        </w:rPr>
        <w:t xml:space="preserve">При вивченні курсу на практичних заняттях студенти виконують типові розрахунково-аналітичні задачі та опрацьовують матеріал лекційних занять. Самостійна робота студентів в ході вивчення </w:t>
      </w:r>
      <w:r w:rsidR="00011A34">
        <w:rPr>
          <w:rFonts w:asciiTheme="minorHAnsi" w:hAnsiTheme="minorHAnsi"/>
          <w:i/>
          <w:color w:val="0070C0"/>
          <w:sz w:val="24"/>
          <w:szCs w:val="24"/>
        </w:rPr>
        <w:t>навчальної дисципліни</w:t>
      </w:r>
      <w:r w:rsidRPr="00380532">
        <w:rPr>
          <w:rFonts w:asciiTheme="minorHAnsi" w:hAnsiTheme="minorHAnsi"/>
          <w:i/>
          <w:color w:val="0070C0"/>
          <w:sz w:val="24"/>
          <w:szCs w:val="24"/>
        </w:rPr>
        <w:t xml:space="preserve"> «Митна справа» проводиться за такими формами:</w:t>
      </w:r>
    </w:p>
    <w:p w14:paraId="1FEA47E9" w14:textId="77777777" w:rsidR="00380532" w:rsidRPr="00380532" w:rsidRDefault="00380532" w:rsidP="00380532">
      <w:pPr>
        <w:pStyle w:val="a0"/>
        <w:numPr>
          <w:ilvl w:val="0"/>
          <w:numId w:val="13"/>
        </w:numPr>
        <w:spacing w:line="240" w:lineRule="auto"/>
        <w:jc w:val="both"/>
        <w:rPr>
          <w:rFonts w:asciiTheme="minorHAnsi" w:hAnsiTheme="minorHAnsi"/>
          <w:i/>
          <w:color w:val="0070C0"/>
          <w:sz w:val="24"/>
          <w:szCs w:val="24"/>
        </w:rPr>
      </w:pPr>
      <w:r w:rsidRPr="00380532">
        <w:rPr>
          <w:rFonts w:asciiTheme="minorHAnsi" w:hAnsiTheme="minorHAnsi"/>
          <w:i/>
          <w:color w:val="0070C0"/>
          <w:sz w:val="24"/>
          <w:szCs w:val="24"/>
        </w:rPr>
        <w:t>опрацювання лекційного матеріалу та поглиблення розглянутих проблем на практичних заняттях;</w:t>
      </w:r>
    </w:p>
    <w:p w14:paraId="79D569F1" w14:textId="77777777" w:rsidR="00380532" w:rsidRPr="00380532" w:rsidRDefault="00380532" w:rsidP="00380532">
      <w:pPr>
        <w:pStyle w:val="a0"/>
        <w:numPr>
          <w:ilvl w:val="0"/>
          <w:numId w:val="13"/>
        </w:numPr>
        <w:spacing w:line="240" w:lineRule="auto"/>
        <w:jc w:val="both"/>
        <w:rPr>
          <w:rFonts w:asciiTheme="minorHAnsi" w:hAnsiTheme="minorHAnsi"/>
          <w:i/>
          <w:color w:val="0070C0"/>
          <w:sz w:val="24"/>
          <w:szCs w:val="24"/>
        </w:rPr>
      </w:pPr>
      <w:r w:rsidRPr="00380532">
        <w:rPr>
          <w:rFonts w:asciiTheme="minorHAnsi" w:hAnsiTheme="minorHAnsi"/>
          <w:i/>
          <w:color w:val="0070C0"/>
          <w:sz w:val="24"/>
          <w:szCs w:val="24"/>
        </w:rPr>
        <w:t>підготовка до заліку.</w:t>
      </w:r>
    </w:p>
    <w:p w14:paraId="0B4E3A84" w14:textId="77777777" w:rsidR="00380532" w:rsidRPr="00380532" w:rsidRDefault="00380532" w:rsidP="00380532">
      <w:pPr>
        <w:spacing w:line="240" w:lineRule="auto"/>
        <w:ind w:firstLine="425"/>
        <w:jc w:val="both"/>
        <w:rPr>
          <w:rFonts w:asciiTheme="minorHAnsi" w:hAnsiTheme="minorHAnsi"/>
          <w:i/>
          <w:color w:val="0070C0"/>
          <w:sz w:val="24"/>
          <w:szCs w:val="24"/>
        </w:rPr>
      </w:pPr>
      <w:r w:rsidRPr="00380532">
        <w:rPr>
          <w:rFonts w:asciiTheme="minorHAnsi" w:hAnsiTheme="minorHAnsi"/>
          <w:i/>
          <w:color w:val="0070C0"/>
          <w:sz w:val="24"/>
          <w:szCs w:val="24"/>
        </w:rPr>
        <w:t>Опрацювання теоретичних питань на практичних заняттях проводиться у формі дискусії за темами визначеними в навчальному плані. Окрім того, на практичних заняттях студенти розв’язують задачі, ситуаційні вправи. Для покращення засвоєння матеріалу слід практикувати: експрес-опитування, тестування, заслуховування доповідей та їх обговорення, аналітичні огляди.</w:t>
      </w:r>
    </w:p>
    <w:p w14:paraId="53278616" w14:textId="75F0DEF2" w:rsidR="00380532" w:rsidRPr="00380532" w:rsidRDefault="00380532" w:rsidP="00380532">
      <w:pPr>
        <w:spacing w:line="240" w:lineRule="auto"/>
        <w:ind w:firstLine="425"/>
        <w:jc w:val="both"/>
        <w:rPr>
          <w:rFonts w:asciiTheme="minorHAnsi" w:hAnsiTheme="minorHAnsi"/>
          <w:i/>
          <w:color w:val="0070C0"/>
          <w:sz w:val="24"/>
          <w:szCs w:val="24"/>
        </w:rPr>
      </w:pPr>
      <w:r w:rsidRPr="00380532">
        <w:rPr>
          <w:rFonts w:asciiTheme="minorHAnsi" w:hAnsiTheme="minorHAnsi"/>
          <w:i/>
          <w:color w:val="0070C0"/>
          <w:sz w:val="24"/>
          <w:szCs w:val="24"/>
        </w:rPr>
        <w:t xml:space="preserve">Оцінка успішності студентів з </w:t>
      </w:r>
      <w:r w:rsidR="00011A34">
        <w:rPr>
          <w:rFonts w:asciiTheme="minorHAnsi" w:hAnsiTheme="minorHAnsi"/>
          <w:i/>
          <w:color w:val="0070C0"/>
          <w:sz w:val="24"/>
          <w:szCs w:val="24"/>
        </w:rPr>
        <w:t>навчальної дисципліни</w:t>
      </w:r>
      <w:r w:rsidR="00011A34" w:rsidRPr="00380532">
        <w:rPr>
          <w:rFonts w:asciiTheme="minorHAnsi" w:hAnsiTheme="minorHAnsi"/>
          <w:i/>
          <w:color w:val="0070C0"/>
          <w:sz w:val="24"/>
          <w:szCs w:val="24"/>
        </w:rPr>
        <w:t xml:space="preserve"> </w:t>
      </w:r>
      <w:r w:rsidRPr="00380532">
        <w:rPr>
          <w:rFonts w:asciiTheme="minorHAnsi" w:hAnsiTheme="minorHAnsi"/>
          <w:i/>
          <w:color w:val="0070C0"/>
          <w:sz w:val="24"/>
          <w:szCs w:val="24"/>
        </w:rPr>
        <w:t xml:space="preserve">«Митна справа» формується згідно рейтингової системи за 100-бальною шкалою, з урахуванням різних видів робіт: вирішення задач і опитування на практичних заняттях. </w:t>
      </w:r>
    </w:p>
    <w:p w14:paraId="37FDF199" w14:textId="77777777" w:rsidR="00A8367B" w:rsidRDefault="00380532" w:rsidP="00380532">
      <w:pPr>
        <w:spacing w:line="240" w:lineRule="auto"/>
        <w:ind w:firstLine="425"/>
        <w:jc w:val="both"/>
        <w:rPr>
          <w:rFonts w:asciiTheme="minorHAnsi" w:hAnsiTheme="minorHAnsi"/>
          <w:i/>
          <w:color w:val="0070C0"/>
          <w:sz w:val="24"/>
          <w:szCs w:val="24"/>
        </w:rPr>
      </w:pPr>
      <w:r w:rsidRPr="00380532">
        <w:rPr>
          <w:rFonts w:asciiTheme="minorHAnsi" w:hAnsiTheme="minorHAnsi"/>
          <w:i/>
          <w:color w:val="0070C0"/>
          <w:sz w:val="24"/>
          <w:szCs w:val="24"/>
        </w:rPr>
        <w:t xml:space="preserve">Підсумковий контроль здійснюється у формі заліку. Контрольне завдання цієї роботи складається з чотирьох питань та задачі з переліку, що наданий у додатку А. Поточне, атестаційне та підсумкове залікове оцінювання роботи студентів здійснюється для діагностики у них рівня набутих знань й вмінь та сформованості необхідних компетентностей на основі розроблених кафедрами пакетів контрольних завдань. </w:t>
      </w:r>
    </w:p>
    <w:p w14:paraId="04F01C30" w14:textId="77777777" w:rsidR="00A8367B" w:rsidRDefault="00A8367B" w:rsidP="00380532">
      <w:pPr>
        <w:spacing w:line="240" w:lineRule="auto"/>
        <w:ind w:firstLine="425"/>
        <w:jc w:val="both"/>
        <w:rPr>
          <w:rFonts w:asciiTheme="minorHAnsi" w:hAnsiTheme="minorHAnsi"/>
          <w:i/>
          <w:color w:val="0070C0"/>
          <w:sz w:val="24"/>
          <w:szCs w:val="24"/>
        </w:rPr>
      </w:pPr>
    </w:p>
    <w:p w14:paraId="57C8151F" w14:textId="242A46F0" w:rsidR="004A6336" w:rsidRDefault="00380532" w:rsidP="00380532">
      <w:pPr>
        <w:spacing w:line="240" w:lineRule="auto"/>
        <w:ind w:firstLine="425"/>
        <w:jc w:val="both"/>
        <w:rPr>
          <w:rFonts w:asciiTheme="minorHAnsi" w:hAnsiTheme="minorHAnsi"/>
          <w:i/>
          <w:color w:val="0070C0"/>
          <w:sz w:val="24"/>
          <w:szCs w:val="24"/>
        </w:rPr>
      </w:pPr>
      <w:r>
        <w:rPr>
          <w:rFonts w:asciiTheme="minorHAnsi" w:hAnsiTheme="minorHAnsi"/>
          <w:i/>
          <w:color w:val="0070C0"/>
          <w:sz w:val="24"/>
          <w:szCs w:val="24"/>
        </w:rPr>
        <w:lastRenderedPageBreak/>
        <w:t>Силабус</w:t>
      </w:r>
      <w:r w:rsidRPr="00380532">
        <w:rPr>
          <w:rFonts w:asciiTheme="minorHAnsi" w:hAnsiTheme="minorHAnsi"/>
          <w:i/>
          <w:color w:val="0070C0"/>
          <w:sz w:val="24"/>
          <w:szCs w:val="24"/>
        </w:rPr>
        <w:t xml:space="preserve"> розроблен</w:t>
      </w:r>
      <w:r>
        <w:rPr>
          <w:rFonts w:asciiTheme="minorHAnsi" w:hAnsiTheme="minorHAnsi"/>
          <w:i/>
          <w:color w:val="0070C0"/>
          <w:sz w:val="24"/>
          <w:szCs w:val="24"/>
        </w:rPr>
        <w:t>о</w:t>
      </w:r>
      <w:r w:rsidRPr="00380532">
        <w:rPr>
          <w:rFonts w:asciiTheme="minorHAnsi" w:hAnsiTheme="minorHAnsi"/>
          <w:i/>
          <w:color w:val="0070C0"/>
          <w:sz w:val="24"/>
          <w:szCs w:val="24"/>
        </w:rPr>
        <w:t xml:space="preserve"> відповідно до Методичних рекомендацій до складання </w:t>
      </w:r>
      <w:r w:rsidR="00011A34">
        <w:rPr>
          <w:rFonts w:asciiTheme="minorHAnsi" w:hAnsiTheme="minorHAnsi"/>
          <w:i/>
          <w:color w:val="0070C0"/>
          <w:sz w:val="24"/>
          <w:szCs w:val="24"/>
        </w:rPr>
        <w:t>Силабусів</w:t>
      </w:r>
      <w:r w:rsidRPr="00380532">
        <w:rPr>
          <w:rFonts w:asciiTheme="minorHAnsi" w:hAnsiTheme="minorHAnsi"/>
          <w:i/>
          <w:color w:val="0070C0"/>
          <w:sz w:val="24"/>
          <w:szCs w:val="24"/>
        </w:rPr>
        <w:t xml:space="preserve"> КПІ ім. Ігоря Сікорського.</w:t>
      </w:r>
    </w:p>
    <w:p w14:paraId="3BCA33E6" w14:textId="3EEE2DD0" w:rsidR="007B52E9" w:rsidRPr="007B52E9" w:rsidRDefault="007B52E9" w:rsidP="007B52E9">
      <w:pPr>
        <w:spacing w:line="240" w:lineRule="auto"/>
        <w:ind w:firstLine="425"/>
        <w:jc w:val="both"/>
        <w:rPr>
          <w:rFonts w:asciiTheme="minorHAnsi" w:hAnsiTheme="minorHAnsi"/>
          <w:i/>
          <w:color w:val="0070C0"/>
          <w:sz w:val="24"/>
          <w:szCs w:val="24"/>
        </w:rPr>
      </w:pPr>
      <w:r w:rsidRPr="007B52E9">
        <w:rPr>
          <w:rFonts w:asciiTheme="minorHAnsi" w:hAnsiTheme="minorHAnsi"/>
          <w:i/>
          <w:color w:val="0070C0"/>
          <w:sz w:val="24"/>
          <w:szCs w:val="24"/>
        </w:rPr>
        <w:t>Будь-які прояви академічної недоброчесності не толеруються. Наслідки таких проявів визначаються рішенням засідання кафедри та регламентуються відповідно до «Тимчасового положення про систему запобігання академічному плагіату в Національному технічному університеті України «Київський політехнічний інст</w:t>
      </w:r>
      <w:r>
        <w:rPr>
          <w:rFonts w:asciiTheme="minorHAnsi" w:hAnsiTheme="minorHAnsi"/>
          <w:i/>
          <w:color w:val="0070C0"/>
          <w:sz w:val="24"/>
          <w:szCs w:val="24"/>
        </w:rPr>
        <w:t xml:space="preserve">итут імені Ігоря Сікорського». </w:t>
      </w:r>
    </w:p>
    <w:p w14:paraId="7BB74ED4" w14:textId="2D5B8BCC" w:rsidR="007B52E9" w:rsidRPr="00380532" w:rsidRDefault="007B52E9" w:rsidP="007B52E9">
      <w:pPr>
        <w:spacing w:line="240" w:lineRule="auto"/>
        <w:ind w:firstLine="425"/>
        <w:jc w:val="both"/>
        <w:rPr>
          <w:rFonts w:asciiTheme="minorHAnsi" w:hAnsiTheme="minorHAnsi"/>
          <w:i/>
          <w:color w:val="0070C0"/>
          <w:sz w:val="24"/>
          <w:szCs w:val="24"/>
        </w:rPr>
      </w:pPr>
      <w:r w:rsidRPr="007B52E9">
        <w:rPr>
          <w:rFonts w:asciiTheme="minorHAnsi" w:hAnsiTheme="minorHAnsi"/>
          <w:i/>
          <w:color w:val="0070C0"/>
          <w:sz w:val="24"/>
          <w:szCs w:val="24"/>
        </w:rPr>
        <w:t>Спілкування з викладач</w:t>
      </w:r>
      <w:r>
        <w:rPr>
          <w:rFonts w:asciiTheme="minorHAnsi" w:hAnsiTheme="minorHAnsi"/>
          <w:i/>
          <w:color w:val="0070C0"/>
          <w:sz w:val="24"/>
          <w:szCs w:val="24"/>
        </w:rPr>
        <w:t>ем</w:t>
      </w:r>
      <w:r w:rsidRPr="007B52E9">
        <w:rPr>
          <w:rFonts w:asciiTheme="minorHAnsi" w:hAnsiTheme="minorHAnsi"/>
          <w:i/>
          <w:color w:val="0070C0"/>
          <w:sz w:val="24"/>
          <w:szCs w:val="24"/>
        </w:rPr>
        <w:t xml:space="preserve"> проводиться під час лекційних та практичних занять, через </w:t>
      </w:r>
      <w:r>
        <w:rPr>
          <w:rFonts w:asciiTheme="minorHAnsi" w:hAnsiTheme="minorHAnsi"/>
          <w:i/>
          <w:color w:val="0070C0"/>
          <w:sz w:val="24"/>
          <w:szCs w:val="24"/>
          <w:lang w:val="en-US"/>
        </w:rPr>
        <w:t>ZOOM</w:t>
      </w:r>
      <w:r>
        <w:rPr>
          <w:rFonts w:asciiTheme="minorHAnsi" w:hAnsiTheme="minorHAnsi"/>
          <w:i/>
          <w:color w:val="0070C0"/>
          <w:sz w:val="24"/>
          <w:szCs w:val="24"/>
        </w:rPr>
        <w:t>,</w:t>
      </w:r>
      <w:r w:rsidRPr="007B52E9">
        <w:rPr>
          <w:rFonts w:asciiTheme="minorHAnsi" w:hAnsiTheme="minorHAnsi"/>
          <w:i/>
          <w:color w:val="0070C0"/>
          <w:sz w:val="24"/>
          <w:szCs w:val="24"/>
        </w:rPr>
        <w:t xml:space="preserve"> </w:t>
      </w:r>
      <w:r>
        <w:rPr>
          <w:rFonts w:asciiTheme="minorHAnsi" w:hAnsiTheme="minorHAnsi"/>
          <w:i/>
          <w:color w:val="0070C0"/>
          <w:sz w:val="24"/>
          <w:szCs w:val="24"/>
        </w:rPr>
        <w:t>К</w:t>
      </w:r>
      <w:r w:rsidRPr="007B52E9">
        <w:rPr>
          <w:rFonts w:asciiTheme="minorHAnsi" w:hAnsiTheme="minorHAnsi"/>
          <w:i/>
          <w:color w:val="0070C0"/>
          <w:sz w:val="24"/>
          <w:szCs w:val="24"/>
        </w:rPr>
        <w:t xml:space="preserve">ампус, електронну пошту, </w:t>
      </w:r>
      <w:r>
        <w:rPr>
          <w:rFonts w:asciiTheme="minorHAnsi" w:hAnsiTheme="minorHAnsi"/>
          <w:i/>
          <w:color w:val="0070C0"/>
          <w:sz w:val="24"/>
          <w:szCs w:val="24"/>
          <w:lang w:val="en-US"/>
        </w:rPr>
        <w:t>GoogleClassroom</w:t>
      </w:r>
      <w:r w:rsidRPr="007B52E9">
        <w:rPr>
          <w:rFonts w:asciiTheme="minorHAnsi" w:hAnsiTheme="minorHAnsi"/>
          <w:i/>
          <w:color w:val="0070C0"/>
          <w:sz w:val="24"/>
          <w:szCs w:val="24"/>
        </w:rPr>
        <w:t>, Платформ</w:t>
      </w:r>
      <w:r>
        <w:rPr>
          <w:rFonts w:asciiTheme="minorHAnsi" w:hAnsiTheme="minorHAnsi"/>
          <w:i/>
          <w:color w:val="0070C0"/>
          <w:sz w:val="24"/>
          <w:szCs w:val="24"/>
          <w:lang w:val="en-US"/>
        </w:rPr>
        <w:t>e</w:t>
      </w:r>
      <w:r w:rsidRPr="007B52E9">
        <w:rPr>
          <w:rFonts w:asciiTheme="minorHAnsi" w:hAnsiTheme="minorHAnsi"/>
          <w:i/>
          <w:color w:val="0070C0"/>
          <w:sz w:val="24"/>
          <w:szCs w:val="24"/>
        </w:rPr>
        <w:t xml:space="preserve"> дистанційного навчання "Сікорський"</w:t>
      </w:r>
      <w:r>
        <w:rPr>
          <w:rFonts w:asciiTheme="minorHAnsi" w:hAnsiTheme="minorHAnsi"/>
          <w:i/>
          <w:color w:val="0070C0"/>
          <w:sz w:val="24"/>
          <w:szCs w:val="24"/>
        </w:rPr>
        <w:t xml:space="preserve">, </w:t>
      </w:r>
      <w:r w:rsidRPr="007B52E9">
        <w:rPr>
          <w:rFonts w:asciiTheme="minorHAnsi" w:hAnsiTheme="minorHAnsi"/>
          <w:i/>
          <w:color w:val="0070C0"/>
          <w:sz w:val="24"/>
          <w:szCs w:val="24"/>
        </w:rPr>
        <w:t>а також через Telegram. Консультація  проводиться за бажанням студентів через віртуальні способи зв'язку, що представлено вище.</w:t>
      </w:r>
    </w:p>
    <w:p w14:paraId="31DF2FE9" w14:textId="36D9E265"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4F2C6C1B" w14:textId="7ECB5A3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 xml:space="preserve">1. Рейтинг студента з </w:t>
      </w:r>
      <w:r w:rsidR="00BB4E2E">
        <w:rPr>
          <w:rFonts w:asciiTheme="minorHAnsi" w:hAnsiTheme="minorHAnsi"/>
          <w:i/>
          <w:color w:val="0070C0"/>
          <w:sz w:val="24"/>
          <w:szCs w:val="24"/>
        </w:rPr>
        <w:t>навчальної дисципліни</w:t>
      </w:r>
      <w:r w:rsidRPr="004D3B5A">
        <w:rPr>
          <w:rFonts w:asciiTheme="minorHAnsi" w:hAnsiTheme="minorHAnsi"/>
          <w:i/>
          <w:color w:val="0070C0"/>
          <w:sz w:val="24"/>
          <w:szCs w:val="24"/>
        </w:rPr>
        <w:t xml:space="preserve"> складається з балів, що він отримує за:</w:t>
      </w:r>
    </w:p>
    <w:p w14:paraId="763C2803"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w:t>
      </w:r>
      <w:r w:rsidRPr="004D3B5A">
        <w:rPr>
          <w:rFonts w:asciiTheme="minorHAnsi" w:hAnsiTheme="minorHAnsi"/>
          <w:i/>
          <w:color w:val="0070C0"/>
          <w:sz w:val="24"/>
          <w:szCs w:val="24"/>
        </w:rPr>
        <w:tab/>
        <w:t>виконання завдань на практичних заняттях   (5 занять - доповіді по темам занять, відповіді на запитання, розв’язування задач тощо);</w:t>
      </w:r>
    </w:p>
    <w:p w14:paraId="7CD803FB"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w:t>
      </w:r>
      <w:r w:rsidRPr="004D3B5A">
        <w:rPr>
          <w:rFonts w:asciiTheme="minorHAnsi" w:hAnsiTheme="minorHAnsi"/>
          <w:i/>
          <w:color w:val="0070C0"/>
          <w:sz w:val="24"/>
          <w:szCs w:val="24"/>
        </w:rPr>
        <w:tab/>
        <w:t>модульна контрольна робота (МКР);</w:t>
      </w:r>
    </w:p>
    <w:p w14:paraId="061DAEFF"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w:t>
      </w:r>
      <w:r w:rsidRPr="004D3B5A">
        <w:rPr>
          <w:rFonts w:asciiTheme="minorHAnsi" w:hAnsiTheme="minorHAnsi"/>
          <w:i/>
          <w:color w:val="0070C0"/>
          <w:sz w:val="24"/>
          <w:szCs w:val="24"/>
        </w:rPr>
        <w:tab/>
        <w:t>відвідування лекцій (9 лекційних занять).</w:t>
      </w:r>
    </w:p>
    <w:p w14:paraId="3BCF1506"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2. Критерії нарахування балів.</w:t>
      </w:r>
    </w:p>
    <w:p w14:paraId="12665D5A"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2.1. Виконання завдань на практичних заняттях оцінюються в 10 балів кожна:</w:t>
      </w:r>
    </w:p>
    <w:p w14:paraId="7C17F4D2"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w:t>
      </w:r>
      <w:r w:rsidRPr="004D3B5A">
        <w:rPr>
          <w:rFonts w:asciiTheme="minorHAnsi" w:hAnsiTheme="minorHAnsi"/>
          <w:i/>
          <w:color w:val="0070C0"/>
          <w:sz w:val="24"/>
          <w:szCs w:val="24"/>
        </w:rPr>
        <w:tab/>
        <w:t>«відмінно» – повна відповідь (не менше 90% потрібної інформації) – 9-10 балів;</w:t>
      </w:r>
    </w:p>
    <w:p w14:paraId="3E182628"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w:t>
      </w:r>
      <w:r w:rsidRPr="004D3B5A">
        <w:rPr>
          <w:rFonts w:asciiTheme="minorHAnsi" w:hAnsiTheme="minorHAnsi"/>
          <w:i/>
          <w:color w:val="0070C0"/>
          <w:sz w:val="24"/>
          <w:szCs w:val="24"/>
        </w:rPr>
        <w:tab/>
        <w:t>«добре» – достатньо повна відповідь (не менше 75% потрібної інформації) або повна відповідь з незначними неточностями – 7-8 балів;</w:t>
      </w:r>
    </w:p>
    <w:p w14:paraId="3F7CAEC3"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w:t>
      </w:r>
      <w:r w:rsidRPr="004D3B5A">
        <w:rPr>
          <w:rFonts w:asciiTheme="minorHAnsi" w:hAnsiTheme="minorHAnsi"/>
          <w:i/>
          <w:color w:val="0070C0"/>
          <w:sz w:val="24"/>
          <w:szCs w:val="24"/>
        </w:rPr>
        <w:tab/>
        <w:t>«задовільно» – неповна відповідь (не менше 60% потрібної інформації) та незначні помилки – 6 бали;</w:t>
      </w:r>
    </w:p>
    <w:p w14:paraId="2D494DB3"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w:t>
      </w:r>
      <w:r w:rsidRPr="004D3B5A">
        <w:rPr>
          <w:rFonts w:asciiTheme="minorHAnsi" w:hAnsiTheme="minorHAnsi"/>
          <w:i/>
          <w:color w:val="0070C0"/>
          <w:sz w:val="24"/>
          <w:szCs w:val="24"/>
        </w:rPr>
        <w:tab/>
        <w:t>«незадовільно» – відповідь не відповідає вимогам до «задовільно» – 0 балів.</w:t>
      </w:r>
    </w:p>
    <w:p w14:paraId="7036A437"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2.2. Модульна контрольна робота (МКР), яка складається з двох частин, кожна з яких оцінюється в 15 балів:</w:t>
      </w:r>
    </w:p>
    <w:p w14:paraId="7B46CA2A"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w:t>
      </w:r>
      <w:r w:rsidRPr="004D3B5A">
        <w:rPr>
          <w:rFonts w:asciiTheme="minorHAnsi" w:hAnsiTheme="minorHAnsi"/>
          <w:i/>
          <w:color w:val="0070C0"/>
          <w:sz w:val="24"/>
          <w:szCs w:val="24"/>
        </w:rPr>
        <w:tab/>
        <w:t>«відмінно» – повна відповідь (не менше 90% потрібної інформації) – 13-15 балів;</w:t>
      </w:r>
    </w:p>
    <w:p w14:paraId="65C69495"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w:t>
      </w:r>
      <w:r w:rsidRPr="004D3B5A">
        <w:rPr>
          <w:rFonts w:asciiTheme="minorHAnsi" w:hAnsiTheme="minorHAnsi"/>
          <w:i/>
          <w:color w:val="0070C0"/>
          <w:sz w:val="24"/>
          <w:szCs w:val="24"/>
        </w:rPr>
        <w:tab/>
        <w:t>«добре» – достатньо повна відповідь (не менше 75% потрібної інформації) або повна відповідь з незначними неточностями – 11-13 балів;</w:t>
      </w:r>
    </w:p>
    <w:p w14:paraId="0E3F048E"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w:t>
      </w:r>
      <w:r w:rsidRPr="004D3B5A">
        <w:rPr>
          <w:rFonts w:asciiTheme="minorHAnsi" w:hAnsiTheme="minorHAnsi"/>
          <w:i/>
          <w:color w:val="0070C0"/>
          <w:sz w:val="24"/>
          <w:szCs w:val="24"/>
        </w:rPr>
        <w:tab/>
        <w:t>«задовільно» – неповна відповідь (не менше 60% потрібної інформації) та незначні помилки – 8-10 балів;</w:t>
      </w:r>
    </w:p>
    <w:p w14:paraId="229E68B2"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w:t>
      </w:r>
      <w:r w:rsidRPr="004D3B5A">
        <w:rPr>
          <w:rFonts w:asciiTheme="minorHAnsi" w:hAnsiTheme="minorHAnsi"/>
          <w:i/>
          <w:color w:val="0070C0"/>
          <w:sz w:val="24"/>
          <w:szCs w:val="24"/>
        </w:rPr>
        <w:tab/>
        <w:t>«незадовільно» – відповідь не відповідає вимогам до «задовільно» – 0 балів.</w:t>
      </w:r>
    </w:p>
    <w:p w14:paraId="3223357A"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2.3. Відвідування лекцій (присутність – 2 бали; відсутність – 0 балів);</w:t>
      </w:r>
    </w:p>
    <w:p w14:paraId="0BC767BC" w14:textId="7E857B4E"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2.4. Залікова контрольна робота оцінюється в 100 балів. Контрольне завдання цієї роботи складається з чотирьох питань з переліку, а також задачі</w:t>
      </w:r>
      <w:r w:rsidR="00BB4E2E" w:rsidRPr="00BB4E2E">
        <w:rPr>
          <w:rFonts w:asciiTheme="minorHAnsi" w:hAnsiTheme="minorHAnsi"/>
          <w:i/>
          <w:color w:val="0070C0"/>
          <w:sz w:val="24"/>
          <w:szCs w:val="24"/>
        </w:rPr>
        <w:t xml:space="preserve"> </w:t>
      </w:r>
      <w:r w:rsidR="00BB4E2E">
        <w:rPr>
          <w:rFonts w:asciiTheme="minorHAnsi" w:hAnsiTheme="minorHAnsi"/>
          <w:i/>
          <w:color w:val="0070C0"/>
          <w:sz w:val="24"/>
          <w:szCs w:val="24"/>
        </w:rPr>
        <w:t>(</w:t>
      </w:r>
      <w:r w:rsidR="00BB4E2E" w:rsidRPr="004D3B5A">
        <w:rPr>
          <w:rFonts w:asciiTheme="minorHAnsi" w:hAnsiTheme="minorHAnsi"/>
          <w:i/>
          <w:color w:val="0070C0"/>
          <w:sz w:val="24"/>
          <w:szCs w:val="24"/>
        </w:rPr>
        <w:t>додат</w:t>
      </w:r>
      <w:r w:rsidR="00BB4E2E">
        <w:rPr>
          <w:rFonts w:asciiTheme="minorHAnsi" w:hAnsiTheme="minorHAnsi"/>
          <w:i/>
          <w:color w:val="0070C0"/>
          <w:sz w:val="24"/>
          <w:szCs w:val="24"/>
        </w:rPr>
        <w:t>ок</w:t>
      </w:r>
      <w:r w:rsidR="00BB4E2E" w:rsidRPr="004D3B5A">
        <w:rPr>
          <w:rFonts w:asciiTheme="minorHAnsi" w:hAnsiTheme="minorHAnsi"/>
          <w:i/>
          <w:color w:val="0070C0"/>
          <w:sz w:val="24"/>
          <w:szCs w:val="24"/>
        </w:rPr>
        <w:t xml:space="preserve"> </w:t>
      </w:r>
      <w:r w:rsidR="00BB4E2E">
        <w:rPr>
          <w:rFonts w:asciiTheme="minorHAnsi" w:hAnsiTheme="minorHAnsi"/>
          <w:i/>
          <w:color w:val="0070C0"/>
          <w:sz w:val="24"/>
          <w:szCs w:val="24"/>
        </w:rPr>
        <w:t>Б)</w:t>
      </w:r>
      <w:r w:rsidRPr="004D3B5A">
        <w:rPr>
          <w:rFonts w:asciiTheme="minorHAnsi" w:hAnsiTheme="minorHAnsi"/>
          <w:i/>
          <w:color w:val="0070C0"/>
          <w:sz w:val="24"/>
          <w:szCs w:val="24"/>
        </w:rPr>
        <w:t>.</w:t>
      </w:r>
    </w:p>
    <w:p w14:paraId="7BE345AD"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Кожне запитання і задача оцінюється у 20 балів за такими критеріями:</w:t>
      </w:r>
    </w:p>
    <w:p w14:paraId="58F4E865"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w:t>
      </w:r>
      <w:r w:rsidRPr="004D3B5A">
        <w:rPr>
          <w:rFonts w:asciiTheme="minorHAnsi" w:hAnsiTheme="minorHAnsi"/>
          <w:i/>
          <w:color w:val="0070C0"/>
          <w:sz w:val="24"/>
          <w:szCs w:val="24"/>
        </w:rPr>
        <w:tab/>
        <w:t>«відмінно», повна відповідь (не менше 90% потрібної інформації) – 18-20 балів;</w:t>
      </w:r>
    </w:p>
    <w:p w14:paraId="46844FEB"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w:t>
      </w:r>
      <w:r w:rsidRPr="004D3B5A">
        <w:rPr>
          <w:rFonts w:asciiTheme="minorHAnsi" w:hAnsiTheme="minorHAnsi"/>
          <w:i/>
          <w:color w:val="0070C0"/>
          <w:sz w:val="24"/>
          <w:szCs w:val="24"/>
        </w:rPr>
        <w:tab/>
        <w:t>«добре», достатньо повна відповідь (не менше 75% потрібної інформації, або незначні неточності) – 15-17 балів;</w:t>
      </w:r>
    </w:p>
    <w:p w14:paraId="5CFAD36B"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w:t>
      </w:r>
      <w:r w:rsidRPr="004D3B5A">
        <w:rPr>
          <w:rFonts w:asciiTheme="minorHAnsi" w:hAnsiTheme="minorHAnsi"/>
          <w:i/>
          <w:color w:val="0070C0"/>
          <w:sz w:val="24"/>
          <w:szCs w:val="24"/>
        </w:rPr>
        <w:tab/>
        <w:t>«задовільно», неповна відповідь (не менше 60% потрібної інформації та деякі помилки) – 12-14 балів;</w:t>
      </w:r>
    </w:p>
    <w:p w14:paraId="1D8DA30A"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w:t>
      </w:r>
      <w:r w:rsidRPr="004D3B5A">
        <w:rPr>
          <w:rFonts w:asciiTheme="minorHAnsi" w:hAnsiTheme="minorHAnsi"/>
          <w:i/>
          <w:color w:val="0070C0"/>
          <w:sz w:val="24"/>
          <w:szCs w:val="24"/>
        </w:rPr>
        <w:tab/>
        <w:t>«незадовільно», відповідь не відповідає умовам на «задовільно» – 0 балів.</w:t>
      </w:r>
    </w:p>
    <w:p w14:paraId="5DB47113"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3. Умовою першої атестації є отримання не менше 30 балів. Умовою другої атестації – отримання не менше 60 балів.</w:t>
      </w:r>
    </w:p>
    <w:p w14:paraId="6E62D9D0" w14:textId="77777777" w:rsidR="004D3B5A" w:rsidRPr="004D3B5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4. Сума рейтингових балів, отриманих студентом протягом семестру, переводиться до підсумкової оцінки згідно з таблицею. Якщо сума балів менша за 60, студент виконує залікову контрольну роботу. У цьому разі сума балів за виконання залікової контрольної роботи переводиться до підсумкової оцінки згідно з таблицею у п. 6.</w:t>
      </w:r>
    </w:p>
    <w:p w14:paraId="31C2D5C6" w14:textId="614B00B0" w:rsidR="00B40317" w:rsidRPr="0023533A" w:rsidRDefault="004D3B5A" w:rsidP="004D3B5A">
      <w:pPr>
        <w:spacing w:line="240" w:lineRule="auto"/>
        <w:ind w:firstLine="426"/>
        <w:jc w:val="both"/>
        <w:rPr>
          <w:rFonts w:asciiTheme="minorHAnsi" w:hAnsiTheme="minorHAnsi"/>
          <w:i/>
          <w:color w:val="0070C0"/>
          <w:sz w:val="24"/>
          <w:szCs w:val="24"/>
        </w:rPr>
      </w:pPr>
      <w:r w:rsidRPr="004D3B5A">
        <w:rPr>
          <w:rFonts w:asciiTheme="minorHAnsi" w:hAnsiTheme="minorHAnsi"/>
          <w:i/>
          <w:color w:val="0070C0"/>
          <w:sz w:val="24"/>
          <w:szCs w:val="24"/>
        </w:rPr>
        <w:t>5. Студент, який у семестрі отримав більше 60 балів, може взяти участь у заліковій контрольній роботі. У цьому разі бали, отримані ним на заліковій контрольній роботі, є остаточними.</w:t>
      </w:r>
    </w:p>
    <w:p w14:paraId="2C4EAB60" w14:textId="4ABBF2B9" w:rsidR="004A6336" w:rsidRPr="005413FF" w:rsidRDefault="004D3B5A" w:rsidP="004D3B5A">
      <w:pPr>
        <w:pStyle w:val="a0"/>
        <w:spacing w:line="240" w:lineRule="auto"/>
        <w:ind w:left="0" w:firstLine="426"/>
        <w:contextualSpacing w:val="0"/>
        <w:jc w:val="both"/>
        <w:rPr>
          <w:rFonts w:asciiTheme="minorHAnsi" w:hAnsiTheme="minorHAnsi"/>
          <w:sz w:val="24"/>
          <w:szCs w:val="24"/>
        </w:rPr>
      </w:pPr>
      <w:r>
        <w:rPr>
          <w:rFonts w:asciiTheme="minorHAnsi" w:hAnsiTheme="minorHAnsi"/>
          <w:bCs/>
          <w:sz w:val="24"/>
          <w:szCs w:val="24"/>
        </w:rPr>
        <w:lastRenderedPageBreak/>
        <w:t xml:space="preserve">6. </w:t>
      </w:r>
      <w:r w:rsidR="005413FF" w:rsidRPr="005413FF">
        <w:rPr>
          <w:rFonts w:asciiTheme="minorHAnsi" w:hAnsiTheme="minorHAnsi"/>
          <w:bCs/>
          <w:sz w:val="24"/>
          <w:szCs w:val="24"/>
        </w:rPr>
        <w:t>Таблиця відповідності рейтингових балів оцінкам за університетською шкалою</w:t>
      </w:r>
      <w:r w:rsidR="004A6336" w:rsidRPr="005413FF">
        <w:rPr>
          <w:rFonts w:asciiTheme="minorHAnsi" w:hAnsiTheme="minorHAnsi"/>
          <w:sz w:val="24"/>
          <w:szCs w:val="24"/>
        </w:rPr>
        <w:t>:</w:t>
      </w:r>
      <w:r w:rsidR="003F0A41" w:rsidRPr="005413FF">
        <w:rPr>
          <w:rFonts w:asciiTheme="minorHAnsi" w:hAnsiTheme="minorHAnsi"/>
          <w:sz w:val="24"/>
          <w:szCs w:val="24"/>
        </w:rPr>
        <w:t xml:space="preserve"> </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570FF5" w14:paraId="4FE7F9AF" w14:textId="77777777" w:rsidTr="004D3B5A">
        <w:tc>
          <w:tcPr>
            <w:tcW w:w="3119" w:type="dxa"/>
          </w:tcPr>
          <w:p w14:paraId="61115C50" w14:textId="77777777"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70FF5">
              <w:rPr>
                <w:rFonts w:asciiTheme="minorHAnsi" w:eastAsia="Times New Roman" w:hAnsiTheme="minorHAnsi"/>
                <w:i/>
                <w:sz w:val="20"/>
                <w:szCs w:val="20"/>
                <w:lang w:eastAsia="uk-UA"/>
              </w:rPr>
              <w:t>Кількість балів</w:t>
            </w:r>
          </w:p>
        </w:tc>
        <w:tc>
          <w:tcPr>
            <w:tcW w:w="2977" w:type="dxa"/>
          </w:tcPr>
          <w:p w14:paraId="720F4C1D" w14:textId="77777777" w:rsidR="004A6336" w:rsidRPr="00570FF5" w:rsidRDefault="004A6336" w:rsidP="00A51F30">
            <w:pPr>
              <w:autoSpaceDE w:val="0"/>
              <w:autoSpaceDN w:val="0"/>
              <w:adjustRightInd w:val="0"/>
              <w:spacing w:line="240" w:lineRule="auto"/>
              <w:jc w:val="center"/>
              <w:rPr>
                <w:rFonts w:asciiTheme="minorHAnsi" w:hAnsiTheme="minorHAnsi"/>
                <w:i/>
                <w:sz w:val="20"/>
                <w:szCs w:val="20"/>
              </w:rPr>
            </w:pPr>
            <w:r w:rsidRPr="00570FF5">
              <w:rPr>
                <w:rFonts w:asciiTheme="minorHAnsi" w:hAnsiTheme="minorHAnsi"/>
                <w:i/>
                <w:sz w:val="20"/>
                <w:szCs w:val="20"/>
              </w:rPr>
              <w:t>Оцінка</w:t>
            </w:r>
          </w:p>
        </w:tc>
      </w:tr>
      <w:tr w:rsidR="004A6336" w:rsidRPr="00570FF5" w14:paraId="78A2C290" w14:textId="77777777" w:rsidTr="004D3B5A">
        <w:tc>
          <w:tcPr>
            <w:tcW w:w="3119" w:type="dxa"/>
          </w:tcPr>
          <w:p w14:paraId="11627FE0" w14:textId="77777777"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14:paraId="0AD06AED"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Відмінно</w:t>
            </w:r>
          </w:p>
        </w:tc>
      </w:tr>
      <w:tr w:rsidR="004A6336" w:rsidRPr="00570FF5" w14:paraId="364A0B8C" w14:textId="77777777" w:rsidTr="004D3B5A">
        <w:tc>
          <w:tcPr>
            <w:tcW w:w="3119" w:type="dxa"/>
          </w:tcPr>
          <w:p w14:paraId="170EFE8F" w14:textId="77777777"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14:paraId="35486B52"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Дуже добре</w:t>
            </w:r>
          </w:p>
        </w:tc>
      </w:tr>
      <w:tr w:rsidR="004A6336" w:rsidRPr="00570FF5" w14:paraId="76D958DF" w14:textId="77777777" w:rsidTr="004D3B5A">
        <w:tc>
          <w:tcPr>
            <w:tcW w:w="3119" w:type="dxa"/>
          </w:tcPr>
          <w:p w14:paraId="51A9BCC5" w14:textId="77777777"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14:paraId="77BBB345"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Добре</w:t>
            </w:r>
          </w:p>
        </w:tc>
      </w:tr>
      <w:tr w:rsidR="004A6336" w:rsidRPr="00570FF5" w14:paraId="69C3B61C" w14:textId="77777777" w:rsidTr="004D3B5A">
        <w:tc>
          <w:tcPr>
            <w:tcW w:w="3119" w:type="dxa"/>
          </w:tcPr>
          <w:p w14:paraId="0B335821" w14:textId="77777777"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14:paraId="4BC899DE"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Задовільно</w:t>
            </w:r>
          </w:p>
        </w:tc>
      </w:tr>
      <w:tr w:rsidR="004A6336" w:rsidRPr="00570FF5" w14:paraId="0AAF5C24" w14:textId="77777777" w:rsidTr="004D3B5A">
        <w:tc>
          <w:tcPr>
            <w:tcW w:w="3119" w:type="dxa"/>
          </w:tcPr>
          <w:p w14:paraId="142E2F8F" w14:textId="77777777"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14:paraId="4AE33D31"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Достатньо</w:t>
            </w:r>
          </w:p>
        </w:tc>
      </w:tr>
      <w:tr w:rsidR="004A6336" w:rsidRPr="00570FF5" w14:paraId="318C64DC" w14:textId="77777777" w:rsidTr="004D3B5A">
        <w:tc>
          <w:tcPr>
            <w:tcW w:w="3119" w:type="dxa"/>
          </w:tcPr>
          <w:p w14:paraId="046E94AB" w14:textId="77777777"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Менше 60</w:t>
            </w:r>
          </w:p>
        </w:tc>
        <w:tc>
          <w:tcPr>
            <w:tcW w:w="2977" w:type="dxa"/>
            <w:vAlign w:val="center"/>
          </w:tcPr>
          <w:p w14:paraId="214A1174"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Незадовільно</w:t>
            </w:r>
          </w:p>
        </w:tc>
      </w:tr>
      <w:tr w:rsidR="004A6336" w:rsidRPr="00570FF5" w14:paraId="156B2581" w14:textId="77777777" w:rsidTr="004D3B5A">
        <w:tc>
          <w:tcPr>
            <w:tcW w:w="3119" w:type="dxa"/>
            <w:vAlign w:val="center"/>
          </w:tcPr>
          <w:p w14:paraId="72061DF7"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виконані умови допуску</w:t>
            </w:r>
          </w:p>
        </w:tc>
        <w:tc>
          <w:tcPr>
            <w:tcW w:w="2977" w:type="dxa"/>
            <w:vAlign w:val="center"/>
          </w:tcPr>
          <w:p w14:paraId="6FB888F6"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допущено</w:t>
            </w:r>
          </w:p>
        </w:tc>
      </w:tr>
    </w:tbl>
    <w:p w14:paraId="3DA2CD2D" w14:textId="0190A67F" w:rsidR="004A6336" w:rsidRPr="004472C0" w:rsidRDefault="004A6336" w:rsidP="004A6336">
      <w:pPr>
        <w:pStyle w:val="1"/>
        <w:spacing w:line="240" w:lineRule="auto"/>
      </w:pPr>
      <w:r w:rsidRPr="00BA6203">
        <w:t>Додаткова інформація з дисципліни</w:t>
      </w:r>
      <w:r w:rsidR="00087AFC">
        <w:t xml:space="preserve"> (освітнього компонента)</w:t>
      </w:r>
      <w:r w:rsidR="00BB4E2E">
        <w:t>:</w:t>
      </w:r>
    </w:p>
    <w:p w14:paraId="365DEF04" w14:textId="02CBB05C" w:rsidR="001435BE" w:rsidRPr="0023533A" w:rsidRDefault="00493EFF" w:rsidP="00F677B9">
      <w:pPr>
        <w:pStyle w:val="a0"/>
        <w:numPr>
          <w:ilvl w:val="0"/>
          <w:numId w:val="12"/>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w:t>
      </w:r>
      <w:r w:rsidR="001435BE" w:rsidRPr="0023533A">
        <w:rPr>
          <w:rFonts w:asciiTheme="minorHAnsi" w:hAnsiTheme="minorHAnsi"/>
          <w:i/>
          <w:color w:val="0070C0"/>
          <w:sz w:val="24"/>
          <w:szCs w:val="24"/>
        </w:rPr>
        <w:t>ерелік питань</w:t>
      </w:r>
      <w:r>
        <w:rPr>
          <w:rFonts w:asciiTheme="minorHAnsi" w:hAnsiTheme="minorHAnsi"/>
          <w:i/>
          <w:color w:val="0070C0"/>
          <w:sz w:val="24"/>
          <w:szCs w:val="24"/>
        </w:rPr>
        <w:t xml:space="preserve"> і приклад задач</w:t>
      </w:r>
      <w:r w:rsidR="00F677B9">
        <w:rPr>
          <w:rFonts w:asciiTheme="minorHAnsi" w:hAnsiTheme="minorHAnsi"/>
          <w:i/>
          <w:color w:val="0070C0"/>
          <w:sz w:val="24"/>
          <w:szCs w:val="24"/>
        </w:rPr>
        <w:t>,</w:t>
      </w:r>
      <w:r w:rsidR="001435BE" w:rsidRPr="0023533A">
        <w:rPr>
          <w:rFonts w:asciiTheme="minorHAnsi" w:hAnsiTheme="minorHAnsi"/>
          <w:i/>
          <w:color w:val="0070C0"/>
          <w:sz w:val="24"/>
          <w:szCs w:val="24"/>
        </w:rPr>
        <w:t xml:space="preserve"> які виносяться на семестровий контроль </w:t>
      </w:r>
      <w:r>
        <w:rPr>
          <w:rFonts w:asciiTheme="minorHAnsi" w:hAnsiTheme="minorHAnsi"/>
          <w:i/>
          <w:color w:val="0070C0"/>
          <w:sz w:val="24"/>
          <w:szCs w:val="24"/>
        </w:rPr>
        <w:t>наведено у додатку А</w:t>
      </w:r>
      <w:r w:rsidR="00F677B9">
        <w:rPr>
          <w:rFonts w:asciiTheme="minorHAnsi" w:hAnsiTheme="minorHAnsi"/>
          <w:i/>
          <w:color w:val="0070C0"/>
          <w:sz w:val="24"/>
          <w:szCs w:val="24"/>
        </w:rPr>
        <w:t>;</w:t>
      </w:r>
    </w:p>
    <w:p w14:paraId="56B630B2" w14:textId="73A6C76E" w:rsidR="004A6336" w:rsidRPr="0023533A" w:rsidRDefault="00CF7BD8" w:rsidP="00F677B9">
      <w:pPr>
        <w:pStyle w:val="a0"/>
        <w:numPr>
          <w:ilvl w:val="0"/>
          <w:numId w:val="12"/>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w:t>
      </w:r>
      <w:r w:rsidRPr="0023533A">
        <w:rPr>
          <w:rFonts w:asciiTheme="minorHAnsi" w:hAnsiTheme="minorHAnsi"/>
          <w:i/>
          <w:color w:val="0070C0"/>
          <w:sz w:val="24"/>
          <w:szCs w:val="24"/>
        </w:rPr>
        <w:t>ерелік питань</w:t>
      </w:r>
      <w:r>
        <w:rPr>
          <w:rFonts w:asciiTheme="minorHAnsi" w:hAnsiTheme="minorHAnsi"/>
          <w:i/>
          <w:color w:val="0070C0"/>
          <w:sz w:val="24"/>
          <w:szCs w:val="24"/>
        </w:rPr>
        <w:t>,</w:t>
      </w:r>
      <w:r w:rsidRPr="0023533A">
        <w:rPr>
          <w:rFonts w:asciiTheme="minorHAnsi" w:hAnsiTheme="minorHAnsi"/>
          <w:i/>
          <w:color w:val="0070C0"/>
          <w:sz w:val="24"/>
          <w:szCs w:val="24"/>
        </w:rPr>
        <w:t xml:space="preserve"> </w:t>
      </w:r>
      <w:r>
        <w:rPr>
          <w:rFonts w:asciiTheme="minorHAnsi" w:hAnsiTheme="minorHAnsi"/>
          <w:i/>
          <w:color w:val="0070C0"/>
          <w:sz w:val="24"/>
          <w:szCs w:val="24"/>
        </w:rPr>
        <w:t xml:space="preserve">що </w:t>
      </w:r>
      <w:r w:rsidRPr="0023533A">
        <w:rPr>
          <w:rFonts w:asciiTheme="minorHAnsi" w:hAnsiTheme="minorHAnsi"/>
          <w:i/>
          <w:color w:val="0070C0"/>
          <w:sz w:val="24"/>
          <w:szCs w:val="24"/>
        </w:rPr>
        <w:t xml:space="preserve">виносяться на </w:t>
      </w:r>
      <w:r>
        <w:rPr>
          <w:rFonts w:asciiTheme="minorHAnsi" w:hAnsiTheme="minorHAnsi"/>
          <w:i/>
          <w:color w:val="0070C0"/>
          <w:sz w:val="24"/>
          <w:szCs w:val="24"/>
        </w:rPr>
        <w:t>модульний</w:t>
      </w:r>
      <w:r w:rsidRPr="0023533A">
        <w:rPr>
          <w:rFonts w:asciiTheme="minorHAnsi" w:hAnsiTheme="minorHAnsi"/>
          <w:i/>
          <w:color w:val="0070C0"/>
          <w:sz w:val="24"/>
          <w:szCs w:val="24"/>
        </w:rPr>
        <w:t xml:space="preserve"> контроль </w:t>
      </w:r>
      <w:r>
        <w:rPr>
          <w:rFonts w:asciiTheme="minorHAnsi" w:hAnsiTheme="minorHAnsi"/>
          <w:i/>
          <w:color w:val="0070C0"/>
          <w:sz w:val="24"/>
          <w:szCs w:val="24"/>
        </w:rPr>
        <w:t>наведено у додатку Б</w:t>
      </w:r>
      <w:r w:rsidR="00087AFC" w:rsidRPr="0023533A">
        <w:rPr>
          <w:rFonts w:asciiTheme="minorHAnsi" w:hAnsiTheme="minorHAnsi"/>
          <w:i/>
          <w:color w:val="0070C0"/>
          <w:sz w:val="24"/>
          <w:szCs w:val="24"/>
        </w:rPr>
        <w:t>.</w:t>
      </w:r>
    </w:p>
    <w:p w14:paraId="2665ACC1" w14:textId="6D215F8C" w:rsidR="00B47838" w:rsidRPr="00F677B9" w:rsidRDefault="00B47838" w:rsidP="00B47838">
      <w:pPr>
        <w:spacing w:after="120" w:line="240" w:lineRule="auto"/>
        <w:jc w:val="both"/>
        <w:rPr>
          <w:rFonts w:asciiTheme="minorHAnsi" w:hAnsiTheme="minorHAnsi"/>
          <w:b/>
          <w:bCs/>
          <w:sz w:val="24"/>
          <w:szCs w:val="24"/>
        </w:rPr>
      </w:pPr>
    </w:p>
    <w:p w14:paraId="18067C29" w14:textId="7154BF18"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(силабус)</w:t>
      </w:r>
      <w:r w:rsidR="005F4692" w:rsidRPr="0023533A">
        <w:rPr>
          <w:rFonts w:asciiTheme="minorHAnsi" w:hAnsiTheme="minorHAnsi"/>
          <w:b/>
          <w:bCs/>
          <w:sz w:val="24"/>
          <w:szCs w:val="24"/>
        </w:rPr>
        <w:t>:</w:t>
      </w:r>
    </w:p>
    <w:p w14:paraId="75F34F0D" w14:textId="686C6002" w:rsidR="00BA590A" w:rsidRPr="00CF7BD8" w:rsidRDefault="001D56C1" w:rsidP="00CF7BD8">
      <w:pPr>
        <w:spacing w:after="120" w:line="240" w:lineRule="auto"/>
        <w:jc w:val="both"/>
        <w:rPr>
          <w:rFonts w:asciiTheme="minorHAnsi" w:hAnsiTheme="minorHAnsi"/>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CF7BD8" w:rsidRPr="00CF7BD8">
        <w:rPr>
          <w:rFonts w:asciiTheme="minorHAnsi" w:hAnsiTheme="minorHAnsi"/>
          <w:sz w:val="22"/>
          <w:szCs w:val="22"/>
        </w:rPr>
        <w:t>кандидат економічних наук, доцент кафедри міжнародної економіки Іванова Тетяна Валеріївна</w:t>
      </w:r>
    </w:p>
    <w:p w14:paraId="13F30A3B" w14:textId="003C37BB" w:rsidR="009371D5" w:rsidRDefault="008A4024"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w:t>
      </w:r>
      <w:r w:rsidR="009371D5" w:rsidRPr="009371D5">
        <w:rPr>
          <w:rFonts w:asciiTheme="minorHAnsi" w:hAnsiTheme="minorHAnsi"/>
          <w:sz w:val="22"/>
          <w:szCs w:val="22"/>
        </w:rPr>
        <w:t>кафедрою мі</w:t>
      </w:r>
      <w:r w:rsidR="002241AD">
        <w:rPr>
          <w:rFonts w:asciiTheme="minorHAnsi" w:hAnsiTheme="minorHAnsi"/>
          <w:sz w:val="22"/>
          <w:szCs w:val="22"/>
        </w:rPr>
        <w:t>жнародної економіки (протокол №</w:t>
      </w:r>
      <w:r w:rsidR="004376BF">
        <w:rPr>
          <w:rFonts w:asciiTheme="minorHAnsi" w:hAnsiTheme="minorHAnsi"/>
          <w:sz w:val="22"/>
          <w:szCs w:val="22"/>
          <w:lang w:val="ru-RU"/>
        </w:rPr>
        <w:t>11</w:t>
      </w:r>
      <w:r w:rsidR="002241AD">
        <w:rPr>
          <w:rFonts w:asciiTheme="minorHAnsi" w:hAnsiTheme="minorHAnsi"/>
          <w:sz w:val="22"/>
          <w:szCs w:val="22"/>
        </w:rPr>
        <w:t xml:space="preserve"> від </w:t>
      </w:r>
      <w:r w:rsidR="004376BF">
        <w:rPr>
          <w:rFonts w:asciiTheme="minorHAnsi" w:hAnsiTheme="minorHAnsi"/>
          <w:sz w:val="22"/>
          <w:szCs w:val="22"/>
        </w:rPr>
        <w:t>26</w:t>
      </w:r>
      <w:r w:rsidR="002241AD">
        <w:rPr>
          <w:rFonts w:asciiTheme="minorHAnsi" w:hAnsiTheme="minorHAnsi"/>
          <w:sz w:val="22"/>
          <w:szCs w:val="22"/>
        </w:rPr>
        <w:t>.</w:t>
      </w:r>
      <w:r w:rsidR="004376BF">
        <w:rPr>
          <w:rFonts w:asciiTheme="minorHAnsi" w:hAnsiTheme="minorHAnsi"/>
          <w:sz w:val="22"/>
          <w:szCs w:val="22"/>
        </w:rPr>
        <w:t>05</w:t>
      </w:r>
      <w:r w:rsidR="002241AD">
        <w:rPr>
          <w:rFonts w:asciiTheme="minorHAnsi" w:hAnsiTheme="minorHAnsi"/>
          <w:sz w:val="22"/>
          <w:szCs w:val="22"/>
        </w:rPr>
        <w:t>.2021</w:t>
      </w:r>
      <w:r w:rsidR="009371D5" w:rsidRPr="009371D5">
        <w:rPr>
          <w:rFonts w:asciiTheme="minorHAnsi" w:hAnsiTheme="minorHAnsi"/>
          <w:sz w:val="22"/>
          <w:szCs w:val="22"/>
        </w:rPr>
        <w:t xml:space="preserve">) </w:t>
      </w:r>
    </w:p>
    <w:p w14:paraId="252444CF" w14:textId="4788D4E5" w:rsidR="005251A5" w:rsidRDefault="005251A5"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 xml:space="preserve">Погоджено </w:t>
      </w:r>
      <w:r w:rsidR="00C301EF" w:rsidRPr="0023533A">
        <w:rPr>
          <w:rFonts w:asciiTheme="minorHAnsi" w:hAnsiTheme="minorHAnsi"/>
          <w:sz w:val="22"/>
          <w:szCs w:val="22"/>
        </w:rPr>
        <w:t>Методичною комісією</w:t>
      </w:r>
      <w:r w:rsidRPr="0023533A">
        <w:rPr>
          <w:rFonts w:asciiTheme="minorHAnsi" w:hAnsiTheme="minorHAnsi"/>
          <w:sz w:val="22"/>
          <w:szCs w:val="22"/>
        </w:rPr>
        <w:t xml:space="preserve"> </w:t>
      </w:r>
      <w:r w:rsidR="00AE41A6" w:rsidRPr="0023533A">
        <w:rPr>
          <w:rFonts w:asciiTheme="minorHAnsi" w:hAnsiTheme="minorHAnsi"/>
          <w:sz w:val="22"/>
          <w:szCs w:val="22"/>
        </w:rPr>
        <w:t>факультету</w:t>
      </w:r>
      <w:r w:rsidR="00C301EF" w:rsidRPr="0023533A">
        <w:rPr>
          <w:rFonts w:asciiTheme="minorHAnsi" w:hAnsiTheme="minorHAnsi"/>
          <w:sz w:val="22"/>
          <w:szCs w:val="22"/>
        </w:rPr>
        <w:t xml:space="preserve"> </w:t>
      </w:r>
      <w:r w:rsidR="002241AD">
        <w:rPr>
          <w:rFonts w:asciiTheme="minorHAnsi" w:hAnsiTheme="minorHAnsi"/>
          <w:sz w:val="22"/>
          <w:szCs w:val="22"/>
        </w:rPr>
        <w:t>(протокол №</w:t>
      </w:r>
      <w:r w:rsidR="004376BF">
        <w:rPr>
          <w:rFonts w:asciiTheme="minorHAnsi" w:hAnsiTheme="minorHAnsi"/>
          <w:sz w:val="22"/>
          <w:szCs w:val="22"/>
        </w:rPr>
        <w:t>10</w:t>
      </w:r>
      <w:r w:rsidR="002241AD">
        <w:rPr>
          <w:rFonts w:asciiTheme="minorHAnsi" w:hAnsiTheme="minorHAnsi"/>
          <w:sz w:val="22"/>
          <w:szCs w:val="22"/>
        </w:rPr>
        <w:t xml:space="preserve"> від </w:t>
      </w:r>
      <w:r w:rsidR="004376BF">
        <w:rPr>
          <w:rFonts w:asciiTheme="minorHAnsi" w:hAnsiTheme="minorHAnsi"/>
          <w:sz w:val="22"/>
          <w:szCs w:val="22"/>
        </w:rPr>
        <w:t>15</w:t>
      </w:r>
      <w:r w:rsidR="002241AD">
        <w:rPr>
          <w:rFonts w:asciiTheme="minorHAnsi" w:hAnsiTheme="minorHAnsi"/>
          <w:sz w:val="22"/>
          <w:szCs w:val="22"/>
        </w:rPr>
        <w:t>.</w:t>
      </w:r>
      <w:r w:rsidR="004376BF">
        <w:rPr>
          <w:rFonts w:asciiTheme="minorHAnsi" w:hAnsiTheme="minorHAnsi"/>
          <w:sz w:val="22"/>
          <w:szCs w:val="22"/>
        </w:rPr>
        <w:t>06</w:t>
      </w:r>
      <w:r w:rsidR="002241AD">
        <w:rPr>
          <w:rFonts w:asciiTheme="minorHAnsi" w:hAnsiTheme="minorHAnsi"/>
          <w:sz w:val="22"/>
          <w:szCs w:val="22"/>
        </w:rPr>
        <w:t>.2021</w:t>
      </w:r>
      <w:r w:rsidR="009371D5" w:rsidRPr="009371D5">
        <w:rPr>
          <w:rFonts w:asciiTheme="minorHAnsi" w:hAnsiTheme="minorHAnsi"/>
          <w:sz w:val="22"/>
          <w:szCs w:val="22"/>
        </w:rPr>
        <w:t>)</w:t>
      </w:r>
    </w:p>
    <w:p w14:paraId="765A6326" w14:textId="049AA351" w:rsidR="00B5256B" w:rsidRDefault="00B5256B" w:rsidP="00B47838">
      <w:pPr>
        <w:spacing w:after="120" w:line="240" w:lineRule="auto"/>
        <w:jc w:val="both"/>
        <w:rPr>
          <w:rFonts w:asciiTheme="minorHAnsi" w:hAnsiTheme="minorHAnsi"/>
          <w:sz w:val="22"/>
          <w:szCs w:val="22"/>
        </w:rPr>
      </w:pPr>
    </w:p>
    <w:p w14:paraId="3B780D4D" w14:textId="07A329A1" w:rsidR="00B5256B" w:rsidRDefault="00B5256B">
      <w:pPr>
        <w:spacing w:line="240" w:lineRule="auto"/>
        <w:rPr>
          <w:rFonts w:asciiTheme="minorHAnsi" w:hAnsiTheme="minorHAnsi"/>
          <w:sz w:val="22"/>
          <w:szCs w:val="22"/>
        </w:rPr>
      </w:pPr>
      <w:r>
        <w:rPr>
          <w:rFonts w:asciiTheme="minorHAnsi" w:hAnsiTheme="minorHAnsi"/>
          <w:sz w:val="22"/>
          <w:szCs w:val="22"/>
        </w:rPr>
        <w:br w:type="page"/>
      </w:r>
    </w:p>
    <w:p w14:paraId="77880CF5" w14:textId="77777777" w:rsidR="000C0821" w:rsidRPr="000C0821" w:rsidRDefault="000C0821" w:rsidP="000C0821">
      <w:pPr>
        <w:spacing w:line="240" w:lineRule="auto"/>
        <w:ind w:firstLine="284"/>
        <w:jc w:val="right"/>
        <w:rPr>
          <w:rFonts w:asciiTheme="minorHAnsi" w:hAnsiTheme="minorHAnsi" w:cstheme="minorHAnsi"/>
          <w:sz w:val="24"/>
          <w:szCs w:val="24"/>
        </w:rPr>
      </w:pPr>
      <w:r w:rsidRPr="000C0821">
        <w:rPr>
          <w:rFonts w:asciiTheme="minorHAnsi" w:hAnsiTheme="minorHAnsi" w:cstheme="minorHAnsi"/>
          <w:sz w:val="24"/>
          <w:szCs w:val="24"/>
        </w:rPr>
        <w:lastRenderedPageBreak/>
        <w:t>ДОДАТОК А</w:t>
      </w:r>
    </w:p>
    <w:p w14:paraId="396619BA" w14:textId="77777777" w:rsidR="000C0821" w:rsidRPr="000C0821" w:rsidRDefault="000C0821" w:rsidP="000C0821">
      <w:pPr>
        <w:ind w:firstLine="284"/>
        <w:jc w:val="right"/>
        <w:rPr>
          <w:rFonts w:asciiTheme="minorHAnsi" w:hAnsiTheme="minorHAnsi" w:cstheme="minorHAnsi"/>
          <w:sz w:val="24"/>
          <w:szCs w:val="24"/>
        </w:rPr>
      </w:pPr>
    </w:p>
    <w:p w14:paraId="1CF5BED4" w14:textId="77777777" w:rsidR="000C0821" w:rsidRPr="000C0821" w:rsidRDefault="000C0821" w:rsidP="000C0821">
      <w:pPr>
        <w:spacing w:line="240" w:lineRule="auto"/>
        <w:jc w:val="center"/>
        <w:rPr>
          <w:rFonts w:asciiTheme="minorHAnsi" w:hAnsiTheme="minorHAnsi" w:cstheme="minorHAnsi"/>
          <w:b/>
          <w:sz w:val="24"/>
          <w:szCs w:val="24"/>
        </w:rPr>
      </w:pPr>
      <w:r w:rsidRPr="000C0821">
        <w:rPr>
          <w:rFonts w:asciiTheme="minorHAnsi" w:hAnsiTheme="minorHAnsi" w:cstheme="minorHAnsi"/>
          <w:b/>
          <w:sz w:val="24"/>
          <w:szCs w:val="24"/>
        </w:rPr>
        <w:t>Перелік питань, що виносяться на залік</w:t>
      </w:r>
    </w:p>
    <w:p w14:paraId="1AA67EB8"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Сутність митно-тарифних відносин (об’єкти, суб’єкти, функції).</w:t>
      </w:r>
    </w:p>
    <w:p w14:paraId="00581910"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Рівні митно-тарифних відносин.</w:t>
      </w:r>
    </w:p>
    <w:p w14:paraId="4EC6217A"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Митні органи (функції).</w:t>
      </w:r>
    </w:p>
    <w:p w14:paraId="21FF14AC"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Митна політика (цілі, підходи, суб’єкти, об’єкти).</w:t>
      </w:r>
    </w:p>
    <w:p w14:paraId="51C8DA0F"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Тарифна політика (сутність).</w:t>
      </w:r>
    </w:p>
    <w:p w14:paraId="2162478B"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Методи митного регулювання зовнішньоекономічної діяльності (нормативні акти, що регулюють ЗЕД).</w:t>
      </w:r>
    </w:p>
    <w:p w14:paraId="525F6E05"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Митне право, його джерела (міжнародний договір, міжнародний звичай).</w:t>
      </w:r>
    </w:p>
    <w:p w14:paraId="320C9D72"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Організаційна структура митної системи.</w:t>
      </w:r>
    </w:p>
    <w:p w14:paraId="2900D9E9"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Функції робочого апарату Митно-тарифної ради.</w:t>
      </w:r>
    </w:p>
    <w:p w14:paraId="20B47BAA"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 xml:space="preserve"> Механізм прийняття рішень при прийнятті митного тарифу.</w:t>
      </w:r>
    </w:p>
    <w:p w14:paraId="46F8EF31"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 xml:space="preserve"> Види митних територій.</w:t>
      </w:r>
    </w:p>
    <w:p w14:paraId="56FCFAC0"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 xml:space="preserve"> Митні органи (рівні, структура).</w:t>
      </w:r>
    </w:p>
    <w:p w14:paraId="422C6A52"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 xml:space="preserve"> Єдиний митний тариф (структура).</w:t>
      </w:r>
    </w:p>
    <w:p w14:paraId="3CF7AC13"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 xml:space="preserve"> Функції митного тарифу.</w:t>
      </w:r>
    </w:p>
    <w:p w14:paraId="0491180B"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 xml:space="preserve"> Види митних тарифів.</w:t>
      </w:r>
    </w:p>
    <w:p w14:paraId="4D5407E1"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 xml:space="preserve"> Види ставок мита.</w:t>
      </w:r>
    </w:p>
    <w:p w14:paraId="2BBF312F"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 xml:space="preserve"> Нетарифне регулювання зовнішньої торгівлі (заходи, перелічити інструменти).</w:t>
      </w:r>
    </w:p>
    <w:p w14:paraId="60CEA7DF"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 xml:space="preserve"> Товарна номенклатура ЗЕД та її застосування в роботі митних органів.</w:t>
      </w:r>
    </w:p>
    <w:p w14:paraId="730B0102"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 xml:space="preserve"> Митні режими та умови їх застосування.</w:t>
      </w:r>
    </w:p>
    <w:p w14:paraId="08329241"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 xml:space="preserve"> Декларування товарів.</w:t>
      </w:r>
    </w:p>
    <w:p w14:paraId="17218A14"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 xml:space="preserve"> Вантажна митна декларація.</w:t>
      </w:r>
    </w:p>
    <w:p w14:paraId="7CBAD929"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 xml:space="preserve"> Митна вартість товарів та порядок її визначення.</w:t>
      </w:r>
    </w:p>
    <w:p w14:paraId="2729E711"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 xml:space="preserve"> Митні платежі (податки та збори, що справляються при митному оформлені).</w:t>
      </w:r>
    </w:p>
    <w:p w14:paraId="0D9243AE"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 xml:space="preserve"> Митний контроль та митне оформлення.</w:t>
      </w:r>
    </w:p>
    <w:p w14:paraId="3F3B2F25" w14:textId="77777777" w:rsidR="000C0821" w:rsidRPr="000C0821" w:rsidRDefault="000C0821" w:rsidP="000C0821">
      <w:pPr>
        <w:numPr>
          <w:ilvl w:val="0"/>
          <w:numId w:val="14"/>
        </w:numPr>
        <w:spacing w:line="240" w:lineRule="auto"/>
        <w:rPr>
          <w:rFonts w:asciiTheme="minorHAnsi" w:hAnsiTheme="minorHAnsi" w:cstheme="minorHAnsi"/>
          <w:sz w:val="24"/>
          <w:szCs w:val="24"/>
        </w:rPr>
      </w:pPr>
      <w:r w:rsidRPr="000C0821">
        <w:rPr>
          <w:rFonts w:asciiTheme="minorHAnsi" w:hAnsiTheme="minorHAnsi" w:cstheme="minorHAnsi"/>
          <w:sz w:val="24"/>
          <w:szCs w:val="24"/>
        </w:rPr>
        <w:t>Контрабанда та боротьба з нею.</w:t>
      </w:r>
    </w:p>
    <w:p w14:paraId="5C8C7C7A" w14:textId="77777777" w:rsidR="000C0821" w:rsidRPr="000C0821" w:rsidRDefault="000C0821" w:rsidP="000C0821">
      <w:pPr>
        <w:spacing w:line="240" w:lineRule="auto"/>
        <w:jc w:val="center"/>
        <w:rPr>
          <w:rFonts w:asciiTheme="minorHAnsi" w:hAnsiTheme="minorHAnsi" w:cstheme="minorHAnsi"/>
          <w:b/>
          <w:sz w:val="24"/>
          <w:szCs w:val="24"/>
        </w:rPr>
      </w:pPr>
    </w:p>
    <w:p w14:paraId="14902C97" w14:textId="77777777" w:rsidR="000C0821" w:rsidRPr="000C0821" w:rsidRDefault="000C0821" w:rsidP="000C0821">
      <w:pPr>
        <w:spacing w:line="240" w:lineRule="auto"/>
        <w:jc w:val="center"/>
        <w:rPr>
          <w:rFonts w:asciiTheme="minorHAnsi" w:hAnsiTheme="minorHAnsi" w:cstheme="minorHAnsi"/>
          <w:b/>
          <w:sz w:val="24"/>
          <w:szCs w:val="24"/>
        </w:rPr>
      </w:pPr>
      <w:r w:rsidRPr="000C0821">
        <w:rPr>
          <w:rFonts w:asciiTheme="minorHAnsi" w:hAnsiTheme="minorHAnsi" w:cstheme="minorHAnsi"/>
          <w:b/>
          <w:sz w:val="24"/>
          <w:szCs w:val="24"/>
        </w:rPr>
        <w:t>Задачі, що виносяться на залік</w:t>
      </w:r>
    </w:p>
    <w:p w14:paraId="7A0B4F47" w14:textId="77777777" w:rsidR="000C0821" w:rsidRPr="000C0821" w:rsidRDefault="000C0821" w:rsidP="000C0821">
      <w:pPr>
        <w:spacing w:line="240" w:lineRule="auto"/>
        <w:jc w:val="center"/>
        <w:rPr>
          <w:rFonts w:asciiTheme="minorHAnsi" w:hAnsiTheme="minorHAnsi" w:cstheme="minorHAnsi"/>
          <w:b/>
          <w:sz w:val="24"/>
          <w:szCs w:val="24"/>
        </w:rPr>
      </w:pPr>
      <w:r w:rsidRPr="000C0821">
        <w:rPr>
          <w:rFonts w:asciiTheme="minorHAnsi" w:hAnsiTheme="minorHAnsi" w:cstheme="minorHAnsi"/>
          <w:b/>
          <w:sz w:val="24"/>
          <w:szCs w:val="24"/>
        </w:rPr>
        <w:t>Задача № 1</w:t>
      </w:r>
    </w:p>
    <w:p w14:paraId="1EED605D" w14:textId="77777777" w:rsidR="000C0821" w:rsidRPr="000C0821" w:rsidRDefault="000C0821" w:rsidP="000C0821">
      <w:pPr>
        <w:spacing w:line="240" w:lineRule="auto"/>
        <w:rPr>
          <w:rFonts w:asciiTheme="minorHAnsi" w:hAnsiTheme="minorHAnsi" w:cstheme="minorHAnsi"/>
          <w:sz w:val="24"/>
          <w:szCs w:val="24"/>
        </w:rPr>
      </w:pPr>
      <w:r w:rsidRPr="000C0821">
        <w:rPr>
          <w:rFonts w:asciiTheme="minorHAnsi" w:hAnsiTheme="minorHAnsi" w:cstheme="minorHAnsi"/>
          <w:sz w:val="24"/>
          <w:szCs w:val="24"/>
        </w:rPr>
        <w:t>Використовуючи дані таблиці, розрахувати</w:t>
      </w:r>
    </w:p>
    <w:p w14:paraId="13969625" w14:textId="77777777" w:rsidR="000C0821" w:rsidRPr="000C0821" w:rsidRDefault="000C0821" w:rsidP="000C0821">
      <w:pPr>
        <w:numPr>
          <w:ilvl w:val="0"/>
          <w:numId w:val="15"/>
        </w:numPr>
        <w:spacing w:line="240" w:lineRule="auto"/>
        <w:rPr>
          <w:rFonts w:asciiTheme="minorHAnsi" w:hAnsiTheme="minorHAnsi" w:cstheme="minorHAnsi"/>
          <w:sz w:val="24"/>
          <w:szCs w:val="24"/>
        </w:rPr>
      </w:pPr>
      <w:r w:rsidRPr="000C0821">
        <w:rPr>
          <w:rFonts w:asciiTheme="minorHAnsi" w:hAnsiTheme="minorHAnsi" w:cstheme="minorHAnsi"/>
          <w:sz w:val="24"/>
          <w:szCs w:val="24"/>
        </w:rPr>
        <w:t>Виграш споживачів від відміни імпортного мита;</w:t>
      </w:r>
    </w:p>
    <w:p w14:paraId="130AD26D" w14:textId="77777777" w:rsidR="000C0821" w:rsidRPr="000C0821" w:rsidRDefault="000C0821" w:rsidP="000C0821">
      <w:pPr>
        <w:numPr>
          <w:ilvl w:val="0"/>
          <w:numId w:val="15"/>
        </w:numPr>
        <w:spacing w:line="240" w:lineRule="auto"/>
        <w:rPr>
          <w:rFonts w:asciiTheme="minorHAnsi" w:hAnsiTheme="minorHAnsi" w:cstheme="minorHAnsi"/>
          <w:sz w:val="24"/>
          <w:szCs w:val="24"/>
        </w:rPr>
      </w:pPr>
      <w:r w:rsidRPr="000C0821">
        <w:rPr>
          <w:rFonts w:asciiTheme="minorHAnsi" w:hAnsiTheme="minorHAnsi" w:cstheme="minorHAnsi"/>
          <w:sz w:val="24"/>
          <w:szCs w:val="24"/>
        </w:rPr>
        <w:t>Втрати національних виробників від відміни імпортного мита.</w:t>
      </w:r>
    </w:p>
    <w:p w14:paraId="21374FEE" w14:textId="77777777" w:rsidR="000C0821" w:rsidRPr="000C0821" w:rsidRDefault="000C0821" w:rsidP="000C0821">
      <w:pPr>
        <w:numPr>
          <w:ilvl w:val="0"/>
          <w:numId w:val="15"/>
        </w:numPr>
        <w:spacing w:line="240" w:lineRule="auto"/>
        <w:rPr>
          <w:rFonts w:asciiTheme="minorHAnsi" w:hAnsiTheme="minorHAnsi" w:cstheme="minorHAnsi"/>
          <w:sz w:val="24"/>
          <w:szCs w:val="24"/>
        </w:rPr>
      </w:pPr>
      <w:r w:rsidRPr="000C0821">
        <w:rPr>
          <w:rFonts w:asciiTheme="minorHAnsi" w:hAnsiTheme="minorHAnsi" w:cstheme="minorHAnsi"/>
          <w:sz w:val="24"/>
          <w:szCs w:val="24"/>
        </w:rPr>
        <w:t>Втрати держави від відміни імпортного мита.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764"/>
        <w:gridCol w:w="765"/>
        <w:gridCol w:w="765"/>
        <w:gridCol w:w="764"/>
        <w:gridCol w:w="765"/>
        <w:gridCol w:w="765"/>
        <w:gridCol w:w="764"/>
        <w:gridCol w:w="765"/>
        <w:gridCol w:w="765"/>
        <w:gridCol w:w="764"/>
        <w:gridCol w:w="765"/>
        <w:gridCol w:w="765"/>
      </w:tblGrid>
      <w:tr w:rsidR="000C0821" w:rsidRPr="000C0821" w14:paraId="5697A027" w14:textId="77777777" w:rsidTr="00F15926">
        <w:tc>
          <w:tcPr>
            <w:tcW w:w="1012" w:type="dxa"/>
          </w:tcPr>
          <w:p w14:paraId="074C8A75" w14:textId="77777777" w:rsidR="000C0821" w:rsidRPr="000C0821" w:rsidRDefault="000C0821" w:rsidP="00F15926">
            <w:pPr>
              <w:spacing w:line="240" w:lineRule="auto"/>
              <w:rPr>
                <w:rFonts w:asciiTheme="minorHAnsi" w:hAnsiTheme="minorHAnsi" w:cstheme="minorHAnsi"/>
                <w:sz w:val="24"/>
                <w:szCs w:val="24"/>
              </w:rPr>
            </w:pPr>
          </w:p>
        </w:tc>
        <w:tc>
          <w:tcPr>
            <w:tcW w:w="1529" w:type="dxa"/>
            <w:gridSpan w:val="2"/>
            <w:shd w:val="clear" w:color="auto" w:fill="auto"/>
          </w:tcPr>
          <w:p w14:paraId="1E6870B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Світова ціна на товари</w:t>
            </w:r>
          </w:p>
        </w:tc>
        <w:tc>
          <w:tcPr>
            <w:tcW w:w="1529" w:type="dxa"/>
            <w:gridSpan w:val="2"/>
            <w:shd w:val="clear" w:color="auto" w:fill="auto"/>
          </w:tcPr>
          <w:p w14:paraId="27B8D78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Адвалорний митний тариф</w:t>
            </w:r>
          </w:p>
        </w:tc>
        <w:tc>
          <w:tcPr>
            <w:tcW w:w="1530" w:type="dxa"/>
            <w:gridSpan w:val="2"/>
            <w:shd w:val="clear" w:color="auto" w:fill="auto"/>
          </w:tcPr>
          <w:p w14:paraId="79310E9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Внутрішня ціна</w:t>
            </w:r>
          </w:p>
        </w:tc>
        <w:tc>
          <w:tcPr>
            <w:tcW w:w="1529" w:type="dxa"/>
            <w:gridSpan w:val="2"/>
            <w:shd w:val="clear" w:color="auto" w:fill="auto"/>
          </w:tcPr>
          <w:p w14:paraId="6A0A7C3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Обсяг споживання на національному ринку</w:t>
            </w:r>
          </w:p>
        </w:tc>
        <w:tc>
          <w:tcPr>
            <w:tcW w:w="1529" w:type="dxa"/>
            <w:gridSpan w:val="2"/>
            <w:shd w:val="clear" w:color="auto" w:fill="auto"/>
          </w:tcPr>
          <w:p w14:paraId="2F4B5804"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Кількість товарів, що виробляються в країні</w:t>
            </w:r>
          </w:p>
        </w:tc>
        <w:tc>
          <w:tcPr>
            <w:tcW w:w="1530" w:type="dxa"/>
            <w:gridSpan w:val="2"/>
            <w:shd w:val="clear" w:color="auto" w:fill="auto"/>
          </w:tcPr>
          <w:p w14:paraId="787C60B9"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Кількість товарів, що імпортуються в країну</w:t>
            </w:r>
          </w:p>
        </w:tc>
      </w:tr>
      <w:tr w:rsidR="000C0821" w:rsidRPr="000C0821" w14:paraId="2FC6AF5D" w14:textId="77777777" w:rsidTr="00F15926">
        <w:tc>
          <w:tcPr>
            <w:tcW w:w="1012" w:type="dxa"/>
          </w:tcPr>
          <w:p w14:paraId="11E7D74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Варіант</w:t>
            </w:r>
          </w:p>
        </w:tc>
        <w:tc>
          <w:tcPr>
            <w:tcW w:w="764" w:type="dxa"/>
            <w:shd w:val="clear" w:color="auto" w:fill="auto"/>
          </w:tcPr>
          <w:p w14:paraId="06399F59"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w:t>
            </w:r>
          </w:p>
        </w:tc>
        <w:tc>
          <w:tcPr>
            <w:tcW w:w="765" w:type="dxa"/>
            <w:shd w:val="clear" w:color="auto" w:fill="auto"/>
          </w:tcPr>
          <w:p w14:paraId="6BA2DEC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ІІ</w:t>
            </w:r>
          </w:p>
        </w:tc>
        <w:tc>
          <w:tcPr>
            <w:tcW w:w="765" w:type="dxa"/>
            <w:shd w:val="clear" w:color="auto" w:fill="auto"/>
          </w:tcPr>
          <w:p w14:paraId="6249D3D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w:t>
            </w:r>
          </w:p>
        </w:tc>
        <w:tc>
          <w:tcPr>
            <w:tcW w:w="764" w:type="dxa"/>
            <w:shd w:val="clear" w:color="auto" w:fill="auto"/>
          </w:tcPr>
          <w:p w14:paraId="4550744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ІІ</w:t>
            </w:r>
          </w:p>
        </w:tc>
        <w:tc>
          <w:tcPr>
            <w:tcW w:w="765" w:type="dxa"/>
            <w:shd w:val="clear" w:color="auto" w:fill="auto"/>
          </w:tcPr>
          <w:p w14:paraId="3A8AE40D"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w:t>
            </w:r>
          </w:p>
        </w:tc>
        <w:tc>
          <w:tcPr>
            <w:tcW w:w="765" w:type="dxa"/>
            <w:shd w:val="clear" w:color="auto" w:fill="auto"/>
          </w:tcPr>
          <w:p w14:paraId="7D5B890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ІІ</w:t>
            </w:r>
          </w:p>
        </w:tc>
        <w:tc>
          <w:tcPr>
            <w:tcW w:w="764" w:type="dxa"/>
            <w:shd w:val="clear" w:color="auto" w:fill="auto"/>
          </w:tcPr>
          <w:p w14:paraId="3BA4EE9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w:t>
            </w:r>
          </w:p>
        </w:tc>
        <w:tc>
          <w:tcPr>
            <w:tcW w:w="765" w:type="dxa"/>
            <w:shd w:val="clear" w:color="auto" w:fill="auto"/>
          </w:tcPr>
          <w:p w14:paraId="41620C4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ІІ</w:t>
            </w:r>
          </w:p>
        </w:tc>
        <w:tc>
          <w:tcPr>
            <w:tcW w:w="765" w:type="dxa"/>
            <w:shd w:val="clear" w:color="auto" w:fill="auto"/>
          </w:tcPr>
          <w:p w14:paraId="697D7EBE"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w:t>
            </w:r>
          </w:p>
        </w:tc>
        <w:tc>
          <w:tcPr>
            <w:tcW w:w="764" w:type="dxa"/>
            <w:shd w:val="clear" w:color="auto" w:fill="auto"/>
          </w:tcPr>
          <w:p w14:paraId="0E742A66"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ІІ</w:t>
            </w:r>
          </w:p>
        </w:tc>
        <w:tc>
          <w:tcPr>
            <w:tcW w:w="765" w:type="dxa"/>
            <w:shd w:val="clear" w:color="auto" w:fill="auto"/>
          </w:tcPr>
          <w:p w14:paraId="198B49B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w:t>
            </w:r>
          </w:p>
        </w:tc>
        <w:tc>
          <w:tcPr>
            <w:tcW w:w="765" w:type="dxa"/>
            <w:shd w:val="clear" w:color="auto" w:fill="auto"/>
          </w:tcPr>
          <w:p w14:paraId="0F9705D0"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ІІ</w:t>
            </w:r>
          </w:p>
        </w:tc>
      </w:tr>
      <w:tr w:rsidR="000C0821" w:rsidRPr="000C0821" w14:paraId="3E117F42" w14:textId="77777777" w:rsidTr="00F15926">
        <w:tc>
          <w:tcPr>
            <w:tcW w:w="1012" w:type="dxa"/>
          </w:tcPr>
          <w:p w14:paraId="7442627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w:t>
            </w:r>
          </w:p>
        </w:tc>
        <w:tc>
          <w:tcPr>
            <w:tcW w:w="764" w:type="dxa"/>
            <w:shd w:val="clear" w:color="auto" w:fill="auto"/>
          </w:tcPr>
          <w:p w14:paraId="31C86DB6"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2000</w:t>
            </w:r>
          </w:p>
        </w:tc>
        <w:tc>
          <w:tcPr>
            <w:tcW w:w="765" w:type="dxa"/>
            <w:shd w:val="clear" w:color="auto" w:fill="auto"/>
          </w:tcPr>
          <w:p w14:paraId="7125A9F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5" w:type="dxa"/>
            <w:shd w:val="clear" w:color="auto" w:fill="auto"/>
          </w:tcPr>
          <w:p w14:paraId="4CF67A8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764" w:type="dxa"/>
            <w:shd w:val="clear" w:color="auto" w:fill="auto"/>
          </w:tcPr>
          <w:p w14:paraId="26C7EC4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w:t>
            </w:r>
          </w:p>
        </w:tc>
        <w:tc>
          <w:tcPr>
            <w:tcW w:w="765" w:type="dxa"/>
            <w:shd w:val="clear" w:color="auto" w:fill="auto"/>
          </w:tcPr>
          <w:p w14:paraId="5EBF579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2100</w:t>
            </w:r>
          </w:p>
        </w:tc>
        <w:tc>
          <w:tcPr>
            <w:tcW w:w="765" w:type="dxa"/>
            <w:shd w:val="clear" w:color="auto" w:fill="auto"/>
          </w:tcPr>
          <w:p w14:paraId="6D8F73B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4" w:type="dxa"/>
            <w:shd w:val="clear" w:color="auto" w:fill="auto"/>
          </w:tcPr>
          <w:p w14:paraId="335676F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1000</w:t>
            </w:r>
          </w:p>
        </w:tc>
        <w:tc>
          <w:tcPr>
            <w:tcW w:w="765" w:type="dxa"/>
            <w:shd w:val="clear" w:color="auto" w:fill="auto"/>
          </w:tcPr>
          <w:p w14:paraId="171DB80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1050</w:t>
            </w:r>
          </w:p>
        </w:tc>
        <w:tc>
          <w:tcPr>
            <w:tcW w:w="765" w:type="dxa"/>
            <w:shd w:val="clear" w:color="auto" w:fill="auto"/>
          </w:tcPr>
          <w:p w14:paraId="6A2961B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300</w:t>
            </w:r>
          </w:p>
        </w:tc>
        <w:tc>
          <w:tcPr>
            <w:tcW w:w="764" w:type="dxa"/>
            <w:shd w:val="clear" w:color="auto" w:fill="auto"/>
          </w:tcPr>
          <w:p w14:paraId="5095C740"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220</w:t>
            </w:r>
          </w:p>
        </w:tc>
        <w:tc>
          <w:tcPr>
            <w:tcW w:w="765" w:type="dxa"/>
            <w:shd w:val="clear" w:color="auto" w:fill="auto"/>
          </w:tcPr>
          <w:p w14:paraId="1D09B71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400</w:t>
            </w:r>
          </w:p>
        </w:tc>
        <w:tc>
          <w:tcPr>
            <w:tcW w:w="765" w:type="dxa"/>
            <w:shd w:val="clear" w:color="auto" w:fill="auto"/>
          </w:tcPr>
          <w:p w14:paraId="18C0F8B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450</w:t>
            </w:r>
          </w:p>
        </w:tc>
      </w:tr>
      <w:tr w:rsidR="000C0821" w:rsidRPr="000C0821" w14:paraId="23310EB4" w14:textId="77777777" w:rsidTr="00F15926">
        <w:tc>
          <w:tcPr>
            <w:tcW w:w="1012" w:type="dxa"/>
          </w:tcPr>
          <w:p w14:paraId="404BE27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w:t>
            </w:r>
          </w:p>
        </w:tc>
        <w:tc>
          <w:tcPr>
            <w:tcW w:w="764" w:type="dxa"/>
            <w:shd w:val="clear" w:color="auto" w:fill="auto"/>
          </w:tcPr>
          <w:p w14:paraId="3A3BC0C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2000</w:t>
            </w:r>
          </w:p>
        </w:tc>
        <w:tc>
          <w:tcPr>
            <w:tcW w:w="765" w:type="dxa"/>
            <w:shd w:val="clear" w:color="auto" w:fill="auto"/>
          </w:tcPr>
          <w:p w14:paraId="215E779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5" w:type="dxa"/>
            <w:shd w:val="clear" w:color="auto" w:fill="auto"/>
          </w:tcPr>
          <w:p w14:paraId="401DCC2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764" w:type="dxa"/>
            <w:shd w:val="clear" w:color="auto" w:fill="auto"/>
          </w:tcPr>
          <w:p w14:paraId="522D727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w:t>
            </w:r>
          </w:p>
        </w:tc>
        <w:tc>
          <w:tcPr>
            <w:tcW w:w="765" w:type="dxa"/>
            <w:shd w:val="clear" w:color="auto" w:fill="auto"/>
          </w:tcPr>
          <w:p w14:paraId="348C5270"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2100</w:t>
            </w:r>
          </w:p>
        </w:tc>
        <w:tc>
          <w:tcPr>
            <w:tcW w:w="765" w:type="dxa"/>
            <w:shd w:val="clear" w:color="auto" w:fill="auto"/>
          </w:tcPr>
          <w:p w14:paraId="0643500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4" w:type="dxa"/>
            <w:shd w:val="clear" w:color="auto" w:fill="auto"/>
          </w:tcPr>
          <w:p w14:paraId="5F62F9D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6000</w:t>
            </w:r>
          </w:p>
        </w:tc>
        <w:tc>
          <w:tcPr>
            <w:tcW w:w="765" w:type="dxa"/>
            <w:shd w:val="clear" w:color="auto" w:fill="auto"/>
          </w:tcPr>
          <w:p w14:paraId="73183F6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6500</w:t>
            </w:r>
          </w:p>
        </w:tc>
        <w:tc>
          <w:tcPr>
            <w:tcW w:w="765" w:type="dxa"/>
            <w:shd w:val="clear" w:color="auto" w:fill="auto"/>
          </w:tcPr>
          <w:p w14:paraId="0445C53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400</w:t>
            </w:r>
          </w:p>
        </w:tc>
        <w:tc>
          <w:tcPr>
            <w:tcW w:w="764" w:type="dxa"/>
            <w:shd w:val="clear" w:color="auto" w:fill="auto"/>
          </w:tcPr>
          <w:p w14:paraId="03AA89B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350</w:t>
            </w:r>
          </w:p>
        </w:tc>
        <w:tc>
          <w:tcPr>
            <w:tcW w:w="765" w:type="dxa"/>
            <w:shd w:val="clear" w:color="auto" w:fill="auto"/>
          </w:tcPr>
          <w:p w14:paraId="4071418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500</w:t>
            </w:r>
          </w:p>
        </w:tc>
        <w:tc>
          <w:tcPr>
            <w:tcW w:w="765" w:type="dxa"/>
            <w:shd w:val="clear" w:color="auto" w:fill="auto"/>
          </w:tcPr>
          <w:p w14:paraId="53EC16B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550</w:t>
            </w:r>
          </w:p>
        </w:tc>
      </w:tr>
      <w:tr w:rsidR="000C0821" w:rsidRPr="000C0821" w14:paraId="2BC6D57F" w14:textId="77777777" w:rsidTr="00F15926">
        <w:tc>
          <w:tcPr>
            <w:tcW w:w="1012" w:type="dxa"/>
          </w:tcPr>
          <w:p w14:paraId="2C0DD22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w:t>
            </w:r>
          </w:p>
        </w:tc>
        <w:tc>
          <w:tcPr>
            <w:tcW w:w="764" w:type="dxa"/>
            <w:shd w:val="clear" w:color="auto" w:fill="auto"/>
          </w:tcPr>
          <w:p w14:paraId="2943F5F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2000</w:t>
            </w:r>
          </w:p>
        </w:tc>
        <w:tc>
          <w:tcPr>
            <w:tcW w:w="765" w:type="dxa"/>
            <w:shd w:val="clear" w:color="auto" w:fill="auto"/>
          </w:tcPr>
          <w:p w14:paraId="2F3ED4E0"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5" w:type="dxa"/>
            <w:shd w:val="clear" w:color="auto" w:fill="auto"/>
          </w:tcPr>
          <w:p w14:paraId="1879634E"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764" w:type="dxa"/>
            <w:shd w:val="clear" w:color="auto" w:fill="auto"/>
          </w:tcPr>
          <w:p w14:paraId="03E3573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w:t>
            </w:r>
          </w:p>
        </w:tc>
        <w:tc>
          <w:tcPr>
            <w:tcW w:w="765" w:type="dxa"/>
            <w:shd w:val="clear" w:color="auto" w:fill="auto"/>
          </w:tcPr>
          <w:p w14:paraId="4395B57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2100</w:t>
            </w:r>
          </w:p>
        </w:tc>
        <w:tc>
          <w:tcPr>
            <w:tcW w:w="765" w:type="dxa"/>
            <w:shd w:val="clear" w:color="auto" w:fill="auto"/>
          </w:tcPr>
          <w:p w14:paraId="615E8F6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4" w:type="dxa"/>
            <w:shd w:val="clear" w:color="auto" w:fill="auto"/>
          </w:tcPr>
          <w:p w14:paraId="03B177E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7000</w:t>
            </w:r>
          </w:p>
        </w:tc>
        <w:tc>
          <w:tcPr>
            <w:tcW w:w="765" w:type="dxa"/>
            <w:shd w:val="clear" w:color="auto" w:fill="auto"/>
          </w:tcPr>
          <w:p w14:paraId="4A52C0C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7300</w:t>
            </w:r>
          </w:p>
        </w:tc>
        <w:tc>
          <w:tcPr>
            <w:tcW w:w="765" w:type="dxa"/>
            <w:shd w:val="clear" w:color="auto" w:fill="auto"/>
          </w:tcPr>
          <w:p w14:paraId="63BB3C0E"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500</w:t>
            </w:r>
          </w:p>
        </w:tc>
        <w:tc>
          <w:tcPr>
            <w:tcW w:w="764" w:type="dxa"/>
            <w:shd w:val="clear" w:color="auto" w:fill="auto"/>
          </w:tcPr>
          <w:p w14:paraId="20FBDF2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470</w:t>
            </w:r>
          </w:p>
        </w:tc>
        <w:tc>
          <w:tcPr>
            <w:tcW w:w="765" w:type="dxa"/>
            <w:shd w:val="clear" w:color="auto" w:fill="auto"/>
          </w:tcPr>
          <w:p w14:paraId="79AC642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550</w:t>
            </w:r>
          </w:p>
        </w:tc>
        <w:tc>
          <w:tcPr>
            <w:tcW w:w="765" w:type="dxa"/>
            <w:shd w:val="clear" w:color="auto" w:fill="auto"/>
          </w:tcPr>
          <w:p w14:paraId="658B4AF0"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600</w:t>
            </w:r>
          </w:p>
        </w:tc>
      </w:tr>
      <w:tr w:rsidR="000C0821" w:rsidRPr="000C0821" w14:paraId="46329F87" w14:textId="77777777" w:rsidTr="00F15926">
        <w:tc>
          <w:tcPr>
            <w:tcW w:w="1012" w:type="dxa"/>
          </w:tcPr>
          <w:p w14:paraId="05F929B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4</w:t>
            </w:r>
          </w:p>
        </w:tc>
        <w:tc>
          <w:tcPr>
            <w:tcW w:w="764" w:type="dxa"/>
            <w:shd w:val="clear" w:color="auto" w:fill="auto"/>
          </w:tcPr>
          <w:p w14:paraId="42C28E1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2000</w:t>
            </w:r>
          </w:p>
        </w:tc>
        <w:tc>
          <w:tcPr>
            <w:tcW w:w="765" w:type="dxa"/>
            <w:shd w:val="clear" w:color="auto" w:fill="auto"/>
          </w:tcPr>
          <w:p w14:paraId="3CD1500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5" w:type="dxa"/>
            <w:shd w:val="clear" w:color="auto" w:fill="auto"/>
          </w:tcPr>
          <w:p w14:paraId="44F7462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764" w:type="dxa"/>
            <w:shd w:val="clear" w:color="auto" w:fill="auto"/>
          </w:tcPr>
          <w:p w14:paraId="5D4B0F7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w:t>
            </w:r>
          </w:p>
        </w:tc>
        <w:tc>
          <w:tcPr>
            <w:tcW w:w="765" w:type="dxa"/>
            <w:shd w:val="clear" w:color="auto" w:fill="auto"/>
          </w:tcPr>
          <w:p w14:paraId="239C7AF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2100</w:t>
            </w:r>
          </w:p>
        </w:tc>
        <w:tc>
          <w:tcPr>
            <w:tcW w:w="765" w:type="dxa"/>
            <w:shd w:val="clear" w:color="auto" w:fill="auto"/>
          </w:tcPr>
          <w:p w14:paraId="4526BE9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4" w:type="dxa"/>
            <w:shd w:val="clear" w:color="auto" w:fill="auto"/>
          </w:tcPr>
          <w:p w14:paraId="7A6B2ED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8000</w:t>
            </w:r>
          </w:p>
        </w:tc>
        <w:tc>
          <w:tcPr>
            <w:tcW w:w="765" w:type="dxa"/>
            <w:shd w:val="clear" w:color="auto" w:fill="auto"/>
          </w:tcPr>
          <w:p w14:paraId="7CF051C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8400</w:t>
            </w:r>
          </w:p>
        </w:tc>
        <w:tc>
          <w:tcPr>
            <w:tcW w:w="765" w:type="dxa"/>
            <w:shd w:val="clear" w:color="auto" w:fill="auto"/>
          </w:tcPr>
          <w:p w14:paraId="2A7E4CA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600</w:t>
            </w:r>
          </w:p>
        </w:tc>
        <w:tc>
          <w:tcPr>
            <w:tcW w:w="764" w:type="dxa"/>
            <w:shd w:val="clear" w:color="auto" w:fill="auto"/>
          </w:tcPr>
          <w:p w14:paraId="4A50A61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550</w:t>
            </w:r>
          </w:p>
        </w:tc>
        <w:tc>
          <w:tcPr>
            <w:tcW w:w="765" w:type="dxa"/>
            <w:shd w:val="clear" w:color="auto" w:fill="auto"/>
          </w:tcPr>
          <w:p w14:paraId="1301D73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650</w:t>
            </w:r>
          </w:p>
        </w:tc>
        <w:tc>
          <w:tcPr>
            <w:tcW w:w="765" w:type="dxa"/>
            <w:shd w:val="clear" w:color="auto" w:fill="auto"/>
          </w:tcPr>
          <w:p w14:paraId="48AA3EA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700</w:t>
            </w:r>
          </w:p>
        </w:tc>
      </w:tr>
      <w:tr w:rsidR="000C0821" w:rsidRPr="000C0821" w14:paraId="4C00EEA4" w14:textId="77777777" w:rsidTr="00F15926">
        <w:tc>
          <w:tcPr>
            <w:tcW w:w="1012" w:type="dxa"/>
          </w:tcPr>
          <w:p w14:paraId="1F1ED87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5</w:t>
            </w:r>
          </w:p>
        </w:tc>
        <w:tc>
          <w:tcPr>
            <w:tcW w:w="764" w:type="dxa"/>
            <w:shd w:val="clear" w:color="auto" w:fill="auto"/>
          </w:tcPr>
          <w:p w14:paraId="7D63C9B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2000</w:t>
            </w:r>
          </w:p>
        </w:tc>
        <w:tc>
          <w:tcPr>
            <w:tcW w:w="765" w:type="dxa"/>
            <w:shd w:val="clear" w:color="auto" w:fill="auto"/>
          </w:tcPr>
          <w:p w14:paraId="783F367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5" w:type="dxa"/>
            <w:shd w:val="clear" w:color="auto" w:fill="auto"/>
          </w:tcPr>
          <w:p w14:paraId="2C1884B6"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764" w:type="dxa"/>
            <w:shd w:val="clear" w:color="auto" w:fill="auto"/>
          </w:tcPr>
          <w:p w14:paraId="43A8171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w:t>
            </w:r>
          </w:p>
        </w:tc>
        <w:tc>
          <w:tcPr>
            <w:tcW w:w="765" w:type="dxa"/>
            <w:shd w:val="clear" w:color="auto" w:fill="auto"/>
          </w:tcPr>
          <w:p w14:paraId="228B2A3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2100</w:t>
            </w:r>
          </w:p>
        </w:tc>
        <w:tc>
          <w:tcPr>
            <w:tcW w:w="765" w:type="dxa"/>
            <w:shd w:val="clear" w:color="auto" w:fill="auto"/>
          </w:tcPr>
          <w:p w14:paraId="4FE078A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4" w:type="dxa"/>
            <w:shd w:val="clear" w:color="auto" w:fill="auto"/>
          </w:tcPr>
          <w:p w14:paraId="71812FE6"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2000</w:t>
            </w:r>
          </w:p>
        </w:tc>
        <w:tc>
          <w:tcPr>
            <w:tcW w:w="765" w:type="dxa"/>
            <w:shd w:val="clear" w:color="auto" w:fill="auto"/>
          </w:tcPr>
          <w:p w14:paraId="0417823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2100</w:t>
            </w:r>
          </w:p>
        </w:tc>
        <w:tc>
          <w:tcPr>
            <w:tcW w:w="765" w:type="dxa"/>
            <w:shd w:val="clear" w:color="auto" w:fill="auto"/>
          </w:tcPr>
          <w:p w14:paraId="14EB54F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1000</w:t>
            </w:r>
          </w:p>
        </w:tc>
        <w:tc>
          <w:tcPr>
            <w:tcW w:w="764" w:type="dxa"/>
            <w:shd w:val="clear" w:color="auto" w:fill="auto"/>
          </w:tcPr>
          <w:p w14:paraId="2327718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900</w:t>
            </w:r>
          </w:p>
        </w:tc>
        <w:tc>
          <w:tcPr>
            <w:tcW w:w="765" w:type="dxa"/>
            <w:shd w:val="clear" w:color="auto" w:fill="auto"/>
          </w:tcPr>
          <w:p w14:paraId="3B3B342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1050</w:t>
            </w:r>
          </w:p>
        </w:tc>
        <w:tc>
          <w:tcPr>
            <w:tcW w:w="765" w:type="dxa"/>
            <w:shd w:val="clear" w:color="auto" w:fill="auto"/>
          </w:tcPr>
          <w:p w14:paraId="694D0D3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1100</w:t>
            </w:r>
          </w:p>
        </w:tc>
      </w:tr>
      <w:tr w:rsidR="000C0821" w:rsidRPr="000C0821" w14:paraId="65B3C09E" w14:textId="77777777" w:rsidTr="00F15926">
        <w:tc>
          <w:tcPr>
            <w:tcW w:w="1012" w:type="dxa"/>
          </w:tcPr>
          <w:p w14:paraId="5ACFE67D"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6</w:t>
            </w:r>
          </w:p>
        </w:tc>
        <w:tc>
          <w:tcPr>
            <w:tcW w:w="764" w:type="dxa"/>
            <w:shd w:val="clear" w:color="auto" w:fill="auto"/>
          </w:tcPr>
          <w:p w14:paraId="74CA2C3D"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2000</w:t>
            </w:r>
          </w:p>
        </w:tc>
        <w:tc>
          <w:tcPr>
            <w:tcW w:w="765" w:type="dxa"/>
            <w:shd w:val="clear" w:color="auto" w:fill="auto"/>
          </w:tcPr>
          <w:p w14:paraId="0B10106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5" w:type="dxa"/>
            <w:shd w:val="clear" w:color="auto" w:fill="auto"/>
          </w:tcPr>
          <w:p w14:paraId="02521D2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764" w:type="dxa"/>
            <w:shd w:val="clear" w:color="auto" w:fill="auto"/>
          </w:tcPr>
          <w:p w14:paraId="233543ED"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w:t>
            </w:r>
          </w:p>
        </w:tc>
        <w:tc>
          <w:tcPr>
            <w:tcW w:w="765" w:type="dxa"/>
            <w:shd w:val="clear" w:color="auto" w:fill="auto"/>
          </w:tcPr>
          <w:p w14:paraId="4D7B9E0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2100</w:t>
            </w:r>
          </w:p>
        </w:tc>
        <w:tc>
          <w:tcPr>
            <w:tcW w:w="765" w:type="dxa"/>
            <w:shd w:val="clear" w:color="auto" w:fill="auto"/>
          </w:tcPr>
          <w:p w14:paraId="1A69AB70"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4" w:type="dxa"/>
            <w:shd w:val="clear" w:color="auto" w:fill="auto"/>
          </w:tcPr>
          <w:p w14:paraId="62E2B310"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3000</w:t>
            </w:r>
          </w:p>
        </w:tc>
        <w:tc>
          <w:tcPr>
            <w:tcW w:w="765" w:type="dxa"/>
            <w:shd w:val="clear" w:color="auto" w:fill="auto"/>
          </w:tcPr>
          <w:p w14:paraId="2DFC62AD"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3100</w:t>
            </w:r>
          </w:p>
        </w:tc>
        <w:tc>
          <w:tcPr>
            <w:tcW w:w="765" w:type="dxa"/>
            <w:shd w:val="clear" w:color="auto" w:fill="auto"/>
          </w:tcPr>
          <w:p w14:paraId="466255F9"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2000</w:t>
            </w:r>
          </w:p>
        </w:tc>
        <w:tc>
          <w:tcPr>
            <w:tcW w:w="764" w:type="dxa"/>
            <w:shd w:val="clear" w:color="auto" w:fill="auto"/>
          </w:tcPr>
          <w:p w14:paraId="4589041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1500</w:t>
            </w:r>
          </w:p>
        </w:tc>
        <w:tc>
          <w:tcPr>
            <w:tcW w:w="765" w:type="dxa"/>
            <w:shd w:val="clear" w:color="auto" w:fill="auto"/>
          </w:tcPr>
          <w:p w14:paraId="346F40B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2500</w:t>
            </w:r>
          </w:p>
        </w:tc>
        <w:tc>
          <w:tcPr>
            <w:tcW w:w="765" w:type="dxa"/>
            <w:shd w:val="clear" w:color="auto" w:fill="auto"/>
          </w:tcPr>
          <w:p w14:paraId="2B11D20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2800</w:t>
            </w:r>
          </w:p>
        </w:tc>
      </w:tr>
      <w:tr w:rsidR="000C0821" w:rsidRPr="000C0821" w14:paraId="1DE00D03" w14:textId="77777777" w:rsidTr="00F15926">
        <w:tc>
          <w:tcPr>
            <w:tcW w:w="1012" w:type="dxa"/>
          </w:tcPr>
          <w:p w14:paraId="3BF1585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7</w:t>
            </w:r>
          </w:p>
        </w:tc>
        <w:tc>
          <w:tcPr>
            <w:tcW w:w="764" w:type="dxa"/>
            <w:shd w:val="clear" w:color="auto" w:fill="auto"/>
          </w:tcPr>
          <w:p w14:paraId="34D62359"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2000</w:t>
            </w:r>
          </w:p>
        </w:tc>
        <w:tc>
          <w:tcPr>
            <w:tcW w:w="765" w:type="dxa"/>
            <w:shd w:val="clear" w:color="auto" w:fill="auto"/>
          </w:tcPr>
          <w:p w14:paraId="1616D3D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5" w:type="dxa"/>
            <w:shd w:val="clear" w:color="auto" w:fill="auto"/>
          </w:tcPr>
          <w:p w14:paraId="04C9B60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764" w:type="dxa"/>
            <w:shd w:val="clear" w:color="auto" w:fill="auto"/>
          </w:tcPr>
          <w:p w14:paraId="4958D2A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w:t>
            </w:r>
          </w:p>
        </w:tc>
        <w:tc>
          <w:tcPr>
            <w:tcW w:w="765" w:type="dxa"/>
            <w:shd w:val="clear" w:color="auto" w:fill="auto"/>
          </w:tcPr>
          <w:p w14:paraId="6F954B2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2100</w:t>
            </w:r>
          </w:p>
        </w:tc>
        <w:tc>
          <w:tcPr>
            <w:tcW w:w="765" w:type="dxa"/>
            <w:shd w:val="clear" w:color="auto" w:fill="auto"/>
          </w:tcPr>
          <w:p w14:paraId="4D70B06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4" w:type="dxa"/>
            <w:shd w:val="clear" w:color="auto" w:fill="auto"/>
          </w:tcPr>
          <w:p w14:paraId="772CDAF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4000</w:t>
            </w:r>
          </w:p>
        </w:tc>
        <w:tc>
          <w:tcPr>
            <w:tcW w:w="765" w:type="dxa"/>
            <w:shd w:val="clear" w:color="auto" w:fill="auto"/>
          </w:tcPr>
          <w:p w14:paraId="0ED8939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4200</w:t>
            </w:r>
          </w:p>
        </w:tc>
        <w:tc>
          <w:tcPr>
            <w:tcW w:w="765" w:type="dxa"/>
            <w:shd w:val="clear" w:color="auto" w:fill="auto"/>
          </w:tcPr>
          <w:p w14:paraId="25A1DBB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3000</w:t>
            </w:r>
          </w:p>
        </w:tc>
        <w:tc>
          <w:tcPr>
            <w:tcW w:w="764" w:type="dxa"/>
            <w:shd w:val="clear" w:color="auto" w:fill="auto"/>
          </w:tcPr>
          <w:p w14:paraId="4D77FF7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2500</w:t>
            </w:r>
          </w:p>
        </w:tc>
        <w:tc>
          <w:tcPr>
            <w:tcW w:w="765" w:type="dxa"/>
            <w:shd w:val="clear" w:color="auto" w:fill="auto"/>
          </w:tcPr>
          <w:p w14:paraId="0F9019E0"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3100</w:t>
            </w:r>
          </w:p>
        </w:tc>
        <w:tc>
          <w:tcPr>
            <w:tcW w:w="765" w:type="dxa"/>
            <w:shd w:val="clear" w:color="auto" w:fill="auto"/>
          </w:tcPr>
          <w:p w14:paraId="263D6F3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3500</w:t>
            </w:r>
          </w:p>
        </w:tc>
      </w:tr>
    </w:tbl>
    <w:p w14:paraId="763596A5" w14:textId="77777777" w:rsidR="000C0821" w:rsidRPr="000C0821" w:rsidRDefault="000C0821" w:rsidP="000C0821">
      <w:pPr>
        <w:spacing w:line="240" w:lineRule="auto"/>
        <w:ind w:left="720"/>
        <w:rPr>
          <w:rFonts w:asciiTheme="minorHAnsi" w:hAnsiTheme="minorHAnsi" w:cstheme="minorHAnsi"/>
          <w:sz w:val="24"/>
          <w:szCs w:val="24"/>
        </w:rPr>
      </w:pPr>
      <w:r w:rsidRPr="000C0821">
        <w:rPr>
          <w:rFonts w:asciiTheme="minorHAnsi" w:hAnsiTheme="minorHAnsi" w:cstheme="minorHAnsi"/>
          <w:sz w:val="24"/>
          <w:szCs w:val="24"/>
        </w:rPr>
        <w:t>І - Поточний стан при 5% митному тарифі</w:t>
      </w:r>
    </w:p>
    <w:p w14:paraId="00E123D8" w14:textId="77777777" w:rsidR="000C0821" w:rsidRPr="000C0821" w:rsidRDefault="000C0821" w:rsidP="000C0821">
      <w:pPr>
        <w:spacing w:line="240" w:lineRule="auto"/>
        <w:ind w:firstLine="709"/>
        <w:rPr>
          <w:rFonts w:asciiTheme="minorHAnsi" w:hAnsiTheme="minorHAnsi" w:cstheme="minorHAnsi"/>
          <w:sz w:val="24"/>
          <w:szCs w:val="24"/>
        </w:rPr>
      </w:pPr>
      <w:r w:rsidRPr="000C0821">
        <w:rPr>
          <w:rFonts w:asciiTheme="minorHAnsi" w:hAnsiTheme="minorHAnsi" w:cstheme="minorHAnsi"/>
          <w:sz w:val="24"/>
          <w:szCs w:val="24"/>
        </w:rPr>
        <w:t>ІІ - Передбачено стан без застосування митного тарифу</w:t>
      </w:r>
    </w:p>
    <w:p w14:paraId="5828B829" w14:textId="77777777" w:rsidR="000C0821" w:rsidRPr="000C0821" w:rsidRDefault="000C0821" w:rsidP="000C0821">
      <w:pPr>
        <w:spacing w:line="240" w:lineRule="auto"/>
        <w:rPr>
          <w:rFonts w:asciiTheme="minorHAnsi" w:hAnsiTheme="minorHAnsi" w:cstheme="minorHAnsi"/>
          <w:sz w:val="24"/>
          <w:szCs w:val="24"/>
        </w:rPr>
      </w:pPr>
    </w:p>
    <w:p w14:paraId="2D2DDA8F" w14:textId="77777777" w:rsidR="000C0821" w:rsidRPr="000C0821" w:rsidRDefault="000C0821" w:rsidP="000C0821">
      <w:pPr>
        <w:spacing w:line="240" w:lineRule="auto"/>
        <w:ind w:left="720"/>
        <w:jc w:val="center"/>
        <w:rPr>
          <w:rFonts w:asciiTheme="minorHAnsi" w:hAnsiTheme="minorHAnsi" w:cstheme="minorHAnsi"/>
          <w:b/>
          <w:sz w:val="24"/>
          <w:szCs w:val="24"/>
        </w:rPr>
      </w:pPr>
      <w:r w:rsidRPr="000C0821">
        <w:rPr>
          <w:rFonts w:asciiTheme="minorHAnsi" w:hAnsiTheme="minorHAnsi" w:cstheme="minorHAnsi"/>
          <w:b/>
          <w:sz w:val="24"/>
          <w:szCs w:val="24"/>
        </w:rPr>
        <w:lastRenderedPageBreak/>
        <w:t>Задача № 2</w:t>
      </w:r>
    </w:p>
    <w:p w14:paraId="532660D6" w14:textId="77777777" w:rsidR="000C0821" w:rsidRPr="000C0821" w:rsidRDefault="000C0821" w:rsidP="000C0821">
      <w:pPr>
        <w:spacing w:line="240" w:lineRule="auto"/>
        <w:rPr>
          <w:rFonts w:asciiTheme="minorHAnsi" w:hAnsiTheme="minorHAnsi" w:cstheme="minorHAnsi"/>
          <w:sz w:val="24"/>
          <w:szCs w:val="24"/>
        </w:rPr>
      </w:pPr>
      <w:r w:rsidRPr="000C0821">
        <w:rPr>
          <w:rFonts w:asciiTheme="minorHAnsi" w:hAnsiTheme="minorHAnsi" w:cstheme="minorHAnsi"/>
          <w:sz w:val="24"/>
          <w:szCs w:val="24"/>
        </w:rPr>
        <w:t>Використовуючи дані таблиць, визначити:</w:t>
      </w:r>
    </w:p>
    <w:p w14:paraId="025DD720" w14:textId="77777777" w:rsidR="000C0821" w:rsidRPr="000C0821" w:rsidRDefault="000C0821" w:rsidP="000C0821">
      <w:pPr>
        <w:numPr>
          <w:ilvl w:val="0"/>
          <w:numId w:val="16"/>
        </w:numPr>
        <w:spacing w:line="240" w:lineRule="auto"/>
        <w:rPr>
          <w:rFonts w:asciiTheme="minorHAnsi" w:hAnsiTheme="minorHAnsi" w:cstheme="minorHAnsi"/>
          <w:sz w:val="24"/>
          <w:szCs w:val="24"/>
        </w:rPr>
      </w:pPr>
      <w:r w:rsidRPr="000C0821">
        <w:rPr>
          <w:rFonts w:asciiTheme="minorHAnsi" w:hAnsiTheme="minorHAnsi" w:cstheme="minorHAnsi"/>
          <w:sz w:val="24"/>
          <w:szCs w:val="24"/>
        </w:rPr>
        <w:t>Фактурну вартість кожного з потенційних контрактів;</w:t>
      </w:r>
    </w:p>
    <w:p w14:paraId="651290E2" w14:textId="77777777" w:rsidR="000C0821" w:rsidRPr="000C0821" w:rsidRDefault="000C0821" w:rsidP="000C0821">
      <w:pPr>
        <w:numPr>
          <w:ilvl w:val="0"/>
          <w:numId w:val="16"/>
        </w:numPr>
        <w:spacing w:line="240" w:lineRule="auto"/>
        <w:rPr>
          <w:rFonts w:asciiTheme="minorHAnsi" w:hAnsiTheme="minorHAnsi" w:cstheme="minorHAnsi"/>
          <w:sz w:val="24"/>
          <w:szCs w:val="24"/>
        </w:rPr>
      </w:pPr>
      <w:r w:rsidRPr="000C0821">
        <w:rPr>
          <w:rFonts w:asciiTheme="minorHAnsi" w:hAnsiTheme="minorHAnsi" w:cstheme="minorHAnsi"/>
          <w:sz w:val="24"/>
          <w:szCs w:val="24"/>
        </w:rPr>
        <w:t>Митну вартість кожного з потенційних контрактів;</w:t>
      </w:r>
    </w:p>
    <w:p w14:paraId="144D1908" w14:textId="77777777" w:rsidR="000C0821" w:rsidRPr="000C0821" w:rsidRDefault="000C0821" w:rsidP="000C0821">
      <w:pPr>
        <w:numPr>
          <w:ilvl w:val="0"/>
          <w:numId w:val="16"/>
        </w:numPr>
        <w:spacing w:line="240" w:lineRule="auto"/>
        <w:rPr>
          <w:rFonts w:asciiTheme="minorHAnsi" w:hAnsiTheme="minorHAnsi" w:cstheme="minorHAnsi"/>
          <w:sz w:val="24"/>
          <w:szCs w:val="24"/>
        </w:rPr>
      </w:pPr>
      <w:r w:rsidRPr="000C0821">
        <w:rPr>
          <w:rFonts w:asciiTheme="minorHAnsi" w:hAnsiTheme="minorHAnsi" w:cstheme="minorHAnsi"/>
          <w:sz w:val="24"/>
          <w:szCs w:val="24"/>
        </w:rPr>
        <w:t>Митні платежі при розмитненні контракту;</w:t>
      </w:r>
    </w:p>
    <w:p w14:paraId="6CC5F3BD" w14:textId="77777777" w:rsidR="000C0821" w:rsidRPr="000C0821" w:rsidRDefault="000C0821" w:rsidP="000C0821">
      <w:pPr>
        <w:numPr>
          <w:ilvl w:val="0"/>
          <w:numId w:val="16"/>
        </w:numPr>
        <w:spacing w:line="240" w:lineRule="auto"/>
        <w:rPr>
          <w:rFonts w:asciiTheme="minorHAnsi" w:hAnsiTheme="minorHAnsi" w:cstheme="minorHAnsi"/>
          <w:sz w:val="24"/>
          <w:szCs w:val="24"/>
        </w:rPr>
      </w:pPr>
      <w:r w:rsidRPr="000C0821">
        <w:rPr>
          <w:rFonts w:asciiTheme="minorHAnsi" w:hAnsiTheme="minorHAnsi" w:cstheme="minorHAnsi"/>
          <w:sz w:val="24"/>
          <w:szCs w:val="24"/>
        </w:rPr>
        <w:t>Вартість оприбуткованого імпортного товару;</w:t>
      </w:r>
    </w:p>
    <w:p w14:paraId="01247D78" w14:textId="77777777" w:rsidR="000C0821" w:rsidRPr="000C0821" w:rsidRDefault="000C0821" w:rsidP="000C0821">
      <w:pPr>
        <w:numPr>
          <w:ilvl w:val="0"/>
          <w:numId w:val="16"/>
        </w:numPr>
        <w:spacing w:line="240" w:lineRule="auto"/>
        <w:rPr>
          <w:rFonts w:asciiTheme="minorHAnsi" w:hAnsiTheme="minorHAnsi" w:cstheme="minorHAnsi"/>
          <w:sz w:val="24"/>
          <w:szCs w:val="24"/>
        </w:rPr>
      </w:pPr>
      <w:r w:rsidRPr="000C0821">
        <w:rPr>
          <w:rFonts w:asciiTheme="minorHAnsi" w:hAnsiTheme="minorHAnsi" w:cstheme="minorHAnsi"/>
          <w:sz w:val="24"/>
          <w:szCs w:val="24"/>
        </w:rPr>
        <w:t>Ціну реалізації імпортного товару;</w:t>
      </w:r>
    </w:p>
    <w:p w14:paraId="1BCDBFD6" w14:textId="430F1641" w:rsidR="000C0821" w:rsidRPr="000C0821" w:rsidRDefault="000C0821" w:rsidP="00256230">
      <w:pPr>
        <w:numPr>
          <w:ilvl w:val="0"/>
          <w:numId w:val="16"/>
        </w:numPr>
        <w:spacing w:line="240" w:lineRule="auto"/>
        <w:ind w:left="720"/>
        <w:rPr>
          <w:rFonts w:asciiTheme="minorHAnsi" w:hAnsiTheme="minorHAnsi" w:cstheme="minorHAnsi"/>
          <w:sz w:val="24"/>
          <w:szCs w:val="24"/>
        </w:rPr>
      </w:pPr>
      <w:r w:rsidRPr="000C0821">
        <w:rPr>
          <w:rFonts w:asciiTheme="minorHAnsi" w:hAnsiTheme="minorHAnsi" w:cstheme="minorHAnsi"/>
          <w:sz w:val="24"/>
          <w:szCs w:val="24"/>
        </w:rPr>
        <w:t xml:space="preserve">Оптимальну пропозицію.                                                      </w:t>
      </w:r>
    </w:p>
    <w:p w14:paraId="3F45339B" w14:textId="12B12294" w:rsidR="000C0821" w:rsidRPr="000C0821" w:rsidRDefault="000C0821" w:rsidP="000C0821">
      <w:pPr>
        <w:spacing w:line="240" w:lineRule="auto"/>
        <w:ind w:left="720"/>
        <w:rPr>
          <w:rFonts w:asciiTheme="minorHAnsi" w:hAnsiTheme="minorHAnsi" w:cstheme="minorHAnsi"/>
          <w:sz w:val="24"/>
          <w:szCs w:val="24"/>
        </w:rPr>
      </w:pPr>
      <w:r w:rsidRPr="000C0821">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sidRPr="000C0821">
        <w:rPr>
          <w:rFonts w:asciiTheme="minorHAnsi" w:hAnsiTheme="minorHAnsi" w:cstheme="minorHAnsi"/>
          <w:sz w:val="24"/>
          <w:szCs w:val="24"/>
        </w:rPr>
        <w:t xml:space="preserve"> Таблиця 1</w:t>
      </w:r>
    </w:p>
    <w:p w14:paraId="5CD9AA5B" w14:textId="77777777" w:rsidR="000C0821" w:rsidRPr="000C0821" w:rsidRDefault="000C0821" w:rsidP="000C0821">
      <w:pPr>
        <w:spacing w:line="240" w:lineRule="auto"/>
        <w:ind w:left="720"/>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2536"/>
        <w:gridCol w:w="2038"/>
        <w:gridCol w:w="2038"/>
      </w:tblGrid>
      <w:tr w:rsidR="000C0821" w:rsidRPr="000C0821" w14:paraId="29A594B2" w14:textId="77777777" w:rsidTr="000C0821">
        <w:trPr>
          <w:jc w:val="center"/>
        </w:trPr>
        <w:tc>
          <w:tcPr>
            <w:tcW w:w="828" w:type="dxa"/>
          </w:tcPr>
          <w:p w14:paraId="2569583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 з/п</w:t>
            </w:r>
          </w:p>
        </w:tc>
        <w:tc>
          <w:tcPr>
            <w:tcW w:w="2160" w:type="dxa"/>
          </w:tcPr>
          <w:p w14:paraId="556A638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Потенційні постачальники</w:t>
            </w:r>
          </w:p>
        </w:tc>
        <w:tc>
          <w:tcPr>
            <w:tcW w:w="2536" w:type="dxa"/>
          </w:tcPr>
          <w:p w14:paraId="6D788C80"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Ціна за одиницю товару</w:t>
            </w:r>
          </w:p>
          <w:p w14:paraId="44B30AA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(EXW)</w:t>
            </w:r>
          </w:p>
        </w:tc>
        <w:tc>
          <w:tcPr>
            <w:tcW w:w="2038" w:type="dxa"/>
          </w:tcPr>
          <w:p w14:paraId="23AB8D5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Кількість одиниць, шт</w:t>
            </w:r>
          </w:p>
        </w:tc>
        <w:tc>
          <w:tcPr>
            <w:tcW w:w="2038" w:type="dxa"/>
          </w:tcPr>
          <w:p w14:paraId="075A2E0E"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Базисні умови поставки</w:t>
            </w:r>
          </w:p>
        </w:tc>
      </w:tr>
      <w:tr w:rsidR="000C0821" w:rsidRPr="000C0821" w14:paraId="25824D8F" w14:textId="77777777" w:rsidTr="000C0821">
        <w:trPr>
          <w:jc w:val="center"/>
        </w:trPr>
        <w:tc>
          <w:tcPr>
            <w:tcW w:w="828" w:type="dxa"/>
          </w:tcPr>
          <w:p w14:paraId="504640B0"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w:t>
            </w:r>
          </w:p>
        </w:tc>
        <w:tc>
          <w:tcPr>
            <w:tcW w:w="2160" w:type="dxa"/>
          </w:tcPr>
          <w:p w14:paraId="322C797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Фірма Китаю</w:t>
            </w:r>
          </w:p>
        </w:tc>
        <w:tc>
          <w:tcPr>
            <w:tcW w:w="2536" w:type="dxa"/>
          </w:tcPr>
          <w:p w14:paraId="6F3D197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1200 юань</w:t>
            </w:r>
          </w:p>
        </w:tc>
        <w:tc>
          <w:tcPr>
            <w:tcW w:w="2038" w:type="dxa"/>
          </w:tcPr>
          <w:p w14:paraId="16076D8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3000</w:t>
            </w:r>
          </w:p>
        </w:tc>
        <w:tc>
          <w:tcPr>
            <w:tcW w:w="2038" w:type="dxa"/>
          </w:tcPr>
          <w:p w14:paraId="3602D3C0"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FOB Шанхай</w:t>
            </w:r>
          </w:p>
        </w:tc>
      </w:tr>
      <w:tr w:rsidR="000C0821" w:rsidRPr="000C0821" w14:paraId="65E36B5B" w14:textId="77777777" w:rsidTr="000C0821">
        <w:trPr>
          <w:jc w:val="center"/>
        </w:trPr>
        <w:tc>
          <w:tcPr>
            <w:tcW w:w="828" w:type="dxa"/>
          </w:tcPr>
          <w:p w14:paraId="12E6348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w:t>
            </w:r>
          </w:p>
        </w:tc>
        <w:tc>
          <w:tcPr>
            <w:tcW w:w="2160" w:type="dxa"/>
          </w:tcPr>
          <w:p w14:paraId="2478EC44"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Фірма Тайваню</w:t>
            </w:r>
          </w:p>
        </w:tc>
        <w:tc>
          <w:tcPr>
            <w:tcW w:w="2536" w:type="dxa"/>
          </w:tcPr>
          <w:p w14:paraId="4E0CB76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150 дол.США</w:t>
            </w:r>
          </w:p>
        </w:tc>
        <w:tc>
          <w:tcPr>
            <w:tcW w:w="2038" w:type="dxa"/>
          </w:tcPr>
          <w:p w14:paraId="58E4EE4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3000</w:t>
            </w:r>
          </w:p>
        </w:tc>
        <w:tc>
          <w:tcPr>
            <w:tcW w:w="2038" w:type="dxa"/>
          </w:tcPr>
          <w:p w14:paraId="6196811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FAS Гонконг</w:t>
            </w:r>
          </w:p>
        </w:tc>
      </w:tr>
      <w:tr w:rsidR="000C0821" w:rsidRPr="000C0821" w14:paraId="780D3641" w14:textId="77777777" w:rsidTr="000C0821">
        <w:trPr>
          <w:jc w:val="center"/>
        </w:trPr>
        <w:tc>
          <w:tcPr>
            <w:tcW w:w="828" w:type="dxa"/>
          </w:tcPr>
          <w:p w14:paraId="609A62A4"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w:t>
            </w:r>
          </w:p>
        </w:tc>
        <w:tc>
          <w:tcPr>
            <w:tcW w:w="2160" w:type="dxa"/>
          </w:tcPr>
          <w:p w14:paraId="1DC70C9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Фірма Італії</w:t>
            </w:r>
          </w:p>
        </w:tc>
        <w:tc>
          <w:tcPr>
            <w:tcW w:w="2536" w:type="dxa"/>
          </w:tcPr>
          <w:p w14:paraId="783ABC9E"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140 ЕВРО</w:t>
            </w:r>
          </w:p>
        </w:tc>
        <w:tc>
          <w:tcPr>
            <w:tcW w:w="2038" w:type="dxa"/>
          </w:tcPr>
          <w:p w14:paraId="0062E95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3000</w:t>
            </w:r>
          </w:p>
        </w:tc>
        <w:tc>
          <w:tcPr>
            <w:tcW w:w="2038" w:type="dxa"/>
          </w:tcPr>
          <w:p w14:paraId="6D9E96D4"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FCA Мілан</w:t>
            </w:r>
          </w:p>
        </w:tc>
      </w:tr>
    </w:tbl>
    <w:p w14:paraId="2DE751C7" w14:textId="77777777" w:rsidR="000C0821" w:rsidRPr="000C0821" w:rsidRDefault="000C0821" w:rsidP="000C0821">
      <w:pPr>
        <w:spacing w:line="240" w:lineRule="auto"/>
        <w:ind w:left="720"/>
        <w:rPr>
          <w:rFonts w:asciiTheme="minorHAnsi" w:hAnsiTheme="minorHAnsi" w:cstheme="minorHAnsi"/>
          <w:sz w:val="24"/>
          <w:szCs w:val="24"/>
        </w:rPr>
      </w:pPr>
    </w:p>
    <w:p w14:paraId="1E390401" w14:textId="7538CC7C" w:rsidR="000C0821" w:rsidRPr="000C0821" w:rsidRDefault="000C0821" w:rsidP="000C0821">
      <w:pPr>
        <w:spacing w:line="240" w:lineRule="auto"/>
        <w:ind w:left="720"/>
        <w:rPr>
          <w:rFonts w:asciiTheme="minorHAnsi" w:hAnsiTheme="minorHAnsi" w:cstheme="minorHAnsi"/>
          <w:sz w:val="24"/>
          <w:szCs w:val="24"/>
        </w:rPr>
      </w:pPr>
      <w:r w:rsidRPr="000C0821">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sidRPr="000C0821">
        <w:rPr>
          <w:rFonts w:asciiTheme="minorHAnsi" w:hAnsiTheme="minorHAnsi" w:cstheme="minorHAnsi"/>
          <w:sz w:val="24"/>
          <w:szCs w:val="24"/>
        </w:rPr>
        <w:t xml:space="preserve">   Таблиця 2</w:t>
      </w:r>
    </w:p>
    <w:p w14:paraId="0C5B637F" w14:textId="77777777" w:rsidR="000C0821" w:rsidRPr="000C0821" w:rsidRDefault="000C0821" w:rsidP="000C0821">
      <w:pPr>
        <w:spacing w:line="240" w:lineRule="auto"/>
        <w:ind w:left="720"/>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75"/>
        <w:gridCol w:w="900"/>
        <w:gridCol w:w="900"/>
        <w:gridCol w:w="900"/>
        <w:gridCol w:w="844"/>
        <w:gridCol w:w="776"/>
        <w:gridCol w:w="845"/>
        <w:gridCol w:w="776"/>
      </w:tblGrid>
      <w:tr w:rsidR="000C0821" w:rsidRPr="000C0821" w14:paraId="3D237DDE" w14:textId="77777777" w:rsidTr="000C0821">
        <w:trPr>
          <w:trHeight w:val="278"/>
          <w:jc w:val="center"/>
        </w:trPr>
        <w:tc>
          <w:tcPr>
            <w:tcW w:w="648" w:type="dxa"/>
            <w:vMerge w:val="restart"/>
          </w:tcPr>
          <w:p w14:paraId="2904BD6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 з/п</w:t>
            </w:r>
          </w:p>
        </w:tc>
        <w:tc>
          <w:tcPr>
            <w:tcW w:w="3175" w:type="dxa"/>
            <w:vMerge w:val="restart"/>
          </w:tcPr>
          <w:p w14:paraId="35E2F016"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Витрати</w:t>
            </w:r>
          </w:p>
        </w:tc>
        <w:tc>
          <w:tcPr>
            <w:tcW w:w="5941" w:type="dxa"/>
            <w:gridSpan w:val="7"/>
          </w:tcPr>
          <w:p w14:paraId="5E214366"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Варіанти</w:t>
            </w:r>
          </w:p>
        </w:tc>
      </w:tr>
      <w:tr w:rsidR="000C0821" w:rsidRPr="000C0821" w14:paraId="35963F4E" w14:textId="77777777" w:rsidTr="000C0821">
        <w:trPr>
          <w:trHeight w:val="277"/>
          <w:jc w:val="center"/>
        </w:trPr>
        <w:tc>
          <w:tcPr>
            <w:tcW w:w="648" w:type="dxa"/>
            <w:vMerge/>
          </w:tcPr>
          <w:p w14:paraId="15A07103" w14:textId="77777777" w:rsidR="000C0821" w:rsidRPr="000C0821" w:rsidRDefault="000C0821" w:rsidP="00F15926">
            <w:pPr>
              <w:spacing w:line="240" w:lineRule="auto"/>
              <w:rPr>
                <w:rFonts w:asciiTheme="minorHAnsi" w:hAnsiTheme="minorHAnsi" w:cstheme="minorHAnsi"/>
                <w:sz w:val="24"/>
                <w:szCs w:val="24"/>
              </w:rPr>
            </w:pPr>
          </w:p>
        </w:tc>
        <w:tc>
          <w:tcPr>
            <w:tcW w:w="3175" w:type="dxa"/>
            <w:vMerge/>
          </w:tcPr>
          <w:p w14:paraId="471C3EE1" w14:textId="77777777" w:rsidR="000C0821" w:rsidRPr="000C0821" w:rsidRDefault="000C0821" w:rsidP="00F15926">
            <w:pPr>
              <w:spacing w:line="240" w:lineRule="auto"/>
              <w:rPr>
                <w:rFonts w:asciiTheme="minorHAnsi" w:hAnsiTheme="minorHAnsi" w:cstheme="minorHAnsi"/>
                <w:sz w:val="24"/>
                <w:szCs w:val="24"/>
              </w:rPr>
            </w:pPr>
          </w:p>
        </w:tc>
        <w:tc>
          <w:tcPr>
            <w:tcW w:w="900" w:type="dxa"/>
          </w:tcPr>
          <w:p w14:paraId="21A51FD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w:t>
            </w:r>
          </w:p>
        </w:tc>
        <w:tc>
          <w:tcPr>
            <w:tcW w:w="900" w:type="dxa"/>
          </w:tcPr>
          <w:p w14:paraId="56C28C36"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w:t>
            </w:r>
          </w:p>
        </w:tc>
        <w:tc>
          <w:tcPr>
            <w:tcW w:w="900" w:type="dxa"/>
          </w:tcPr>
          <w:p w14:paraId="0089D40E"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w:t>
            </w:r>
          </w:p>
        </w:tc>
        <w:tc>
          <w:tcPr>
            <w:tcW w:w="844" w:type="dxa"/>
          </w:tcPr>
          <w:p w14:paraId="4298C7C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4</w:t>
            </w:r>
          </w:p>
        </w:tc>
        <w:tc>
          <w:tcPr>
            <w:tcW w:w="776" w:type="dxa"/>
          </w:tcPr>
          <w:p w14:paraId="7A35A51D"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5</w:t>
            </w:r>
          </w:p>
        </w:tc>
        <w:tc>
          <w:tcPr>
            <w:tcW w:w="845" w:type="dxa"/>
          </w:tcPr>
          <w:p w14:paraId="770C443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6</w:t>
            </w:r>
          </w:p>
        </w:tc>
        <w:tc>
          <w:tcPr>
            <w:tcW w:w="776" w:type="dxa"/>
          </w:tcPr>
          <w:p w14:paraId="2CA0F2F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7</w:t>
            </w:r>
          </w:p>
        </w:tc>
      </w:tr>
      <w:tr w:rsidR="000C0821" w:rsidRPr="000C0821" w14:paraId="6F442750" w14:textId="77777777" w:rsidTr="000C0821">
        <w:trPr>
          <w:jc w:val="center"/>
        </w:trPr>
        <w:tc>
          <w:tcPr>
            <w:tcW w:w="648" w:type="dxa"/>
          </w:tcPr>
          <w:p w14:paraId="60076F0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w:t>
            </w:r>
          </w:p>
        </w:tc>
        <w:tc>
          <w:tcPr>
            <w:tcW w:w="3175" w:type="dxa"/>
          </w:tcPr>
          <w:p w14:paraId="183C05C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 xml:space="preserve">Ціна товару на умовах поставки EXW </w:t>
            </w:r>
          </w:p>
        </w:tc>
        <w:tc>
          <w:tcPr>
            <w:tcW w:w="900" w:type="dxa"/>
          </w:tcPr>
          <w:p w14:paraId="51B6D579"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900" w:type="dxa"/>
          </w:tcPr>
          <w:p w14:paraId="6E285A8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900" w:type="dxa"/>
          </w:tcPr>
          <w:p w14:paraId="1D2693A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844" w:type="dxa"/>
          </w:tcPr>
          <w:p w14:paraId="6BFB9C5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776" w:type="dxa"/>
          </w:tcPr>
          <w:p w14:paraId="2EA9058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845" w:type="dxa"/>
          </w:tcPr>
          <w:p w14:paraId="2544E854"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776" w:type="dxa"/>
          </w:tcPr>
          <w:p w14:paraId="5F919669"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r>
      <w:tr w:rsidR="000C0821" w:rsidRPr="000C0821" w14:paraId="1810FC18" w14:textId="77777777" w:rsidTr="000C0821">
        <w:trPr>
          <w:jc w:val="center"/>
        </w:trPr>
        <w:tc>
          <w:tcPr>
            <w:tcW w:w="648" w:type="dxa"/>
          </w:tcPr>
          <w:p w14:paraId="24A51AD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w:t>
            </w:r>
          </w:p>
        </w:tc>
        <w:tc>
          <w:tcPr>
            <w:tcW w:w="3175" w:type="dxa"/>
          </w:tcPr>
          <w:p w14:paraId="6D040186"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Перевірка якості</w:t>
            </w:r>
          </w:p>
        </w:tc>
        <w:tc>
          <w:tcPr>
            <w:tcW w:w="900" w:type="dxa"/>
          </w:tcPr>
          <w:p w14:paraId="4DBB53D6"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0,1%</w:t>
            </w:r>
          </w:p>
        </w:tc>
        <w:tc>
          <w:tcPr>
            <w:tcW w:w="900" w:type="dxa"/>
          </w:tcPr>
          <w:p w14:paraId="268C10C9"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900" w:type="dxa"/>
          </w:tcPr>
          <w:p w14:paraId="666CB2E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0,15%</w:t>
            </w:r>
          </w:p>
        </w:tc>
        <w:tc>
          <w:tcPr>
            <w:tcW w:w="844" w:type="dxa"/>
          </w:tcPr>
          <w:p w14:paraId="7318377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776" w:type="dxa"/>
          </w:tcPr>
          <w:p w14:paraId="03157BA6"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0,1%</w:t>
            </w:r>
          </w:p>
        </w:tc>
        <w:tc>
          <w:tcPr>
            <w:tcW w:w="845" w:type="dxa"/>
          </w:tcPr>
          <w:p w14:paraId="6A353C7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0,15%</w:t>
            </w:r>
          </w:p>
        </w:tc>
        <w:tc>
          <w:tcPr>
            <w:tcW w:w="776" w:type="dxa"/>
          </w:tcPr>
          <w:p w14:paraId="175E4F3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0,1%</w:t>
            </w:r>
          </w:p>
        </w:tc>
      </w:tr>
      <w:tr w:rsidR="000C0821" w:rsidRPr="000C0821" w14:paraId="36616865" w14:textId="77777777" w:rsidTr="000C0821">
        <w:trPr>
          <w:jc w:val="center"/>
        </w:trPr>
        <w:tc>
          <w:tcPr>
            <w:tcW w:w="648" w:type="dxa"/>
          </w:tcPr>
          <w:p w14:paraId="5EA3F0C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w:t>
            </w:r>
          </w:p>
        </w:tc>
        <w:tc>
          <w:tcPr>
            <w:tcW w:w="3175" w:type="dxa"/>
          </w:tcPr>
          <w:p w14:paraId="52589D6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Упаковка і маркування</w:t>
            </w:r>
          </w:p>
        </w:tc>
        <w:tc>
          <w:tcPr>
            <w:tcW w:w="900" w:type="dxa"/>
          </w:tcPr>
          <w:p w14:paraId="2C9BE24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900" w:type="dxa"/>
          </w:tcPr>
          <w:p w14:paraId="7344471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900" w:type="dxa"/>
          </w:tcPr>
          <w:p w14:paraId="1D67DE8D"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844" w:type="dxa"/>
          </w:tcPr>
          <w:p w14:paraId="34D18CA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0,35%</w:t>
            </w:r>
          </w:p>
        </w:tc>
        <w:tc>
          <w:tcPr>
            <w:tcW w:w="776" w:type="dxa"/>
          </w:tcPr>
          <w:p w14:paraId="660ED7A9"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0,4%</w:t>
            </w:r>
          </w:p>
        </w:tc>
        <w:tc>
          <w:tcPr>
            <w:tcW w:w="845" w:type="dxa"/>
          </w:tcPr>
          <w:p w14:paraId="6274502D"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776" w:type="dxa"/>
          </w:tcPr>
          <w:p w14:paraId="2334A9C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0,4%</w:t>
            </w:r>
          </w:p>
        </w:tc>
      </w:tr>
      <w:tr w:rsidR="000C0821" w:rsidRPr="000C0821" w14:paraId="639C9DF3" w14:textId="77777777" w:rsidTr="000C0821">
        <w:trPr>
          <w:jc w:val="center"/>
        </w:trPr>
        <w:tc>
          <w:tcPr>
            <w:tcW w:w="648" w:type="dxa"/>
          </w:tcPr>
          <w:p w14:paraId="51EEBA44"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4</w:t>
            </w:r>
          </w:p>
        </w:tc>
        <w:tc>
          <w:tcPr>
            <w:tcW w:w="3175" w:type="dxa"/>
          </w:tcPr>
          <w:p w14:paraId="4E6C98C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Навантаження на транспортний засіб</w:t>
            </w:r>
          </w:p>
        </w:tc>
        <w:tc>
          <w:tcPr>
            <w:tcW w:w="900" w:type="dxa"/>
          </w:tcPr>
          <w:p w14:paraId="372E98A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900" w:type="dxa"/>
          </w:tcPr>
          <w:p w14:paraId="11A2667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900" w:type="dxa"/>
          </w:tcPr>
          <w:p w14:paraId="1E42382E"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844" w:type="dxa"/>
          </w:tcPr>
          <w:p w14:paraId="6D71F8B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776" w:type="dxa"/>
          </w:tcPr>
          <w:p w14:paraId="485FE45E"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845" w:type="dxa"/>
          </w:tcPr>
          <w:p w14:paraId="21C8BA19"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776" w:type="dxa"/>
          </w:tcPr>
          <w:p w14:paraId="2C9823A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0,1%</w:t>
            </w:r>
          </w:p>
        </w:tc>
      </w:tr>
      <w:tr w:rsidR="000C0821" w:rsidRPr="000C0821" w14:paraId="6A1DBBAF" w14:textId="77777777" w:rsidTr="000C0821">
        <w:trPr>
          <w:jc w:val="center"/>
        </w:trPr>
        <w:tc>
          <w:tcPr>
            <w:tcW w:w="648" w:type="dxa"/>
          </w:tcPr>
          <w:p w14:paraId="0A645CC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5</w:t>
            </w:r>
          </w:p>
        </w:tc>
        <w:tc>
          <w:tcPr>
            <w:tcW w:w="3175" w:type="dxa"/>
          </w:tcPr>
          <w:p w14:paraId="47480E8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Доставка до основного перевізника</w:t>
            </w:r>
          </w:p>
        </w:tc>
        <w:tc>
          <w:tcPr>
            <w:tcW w:w="900" w:type="dxa"/>
          </w:tcPr>
          <w:p w14:paraId="3262B294"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4,0%</w:t>
            </w:r>
          </w:p>
        </w:tc>
        <w:tc>
          <w:tcPr>
            <w:tcW w:w="900" w:type="dxa"/>
          </w:tcPr>
          <w:p w14:paraId="0F69A79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5,0%</w:t>
            </w:r>
          </w:p>
        </w:tc>
        <w:tc>
          <w:tcPr>
            <w:tcW w:w="900" w:type="dxa"/>
          </w:tcPr>
          <w:p w14:paraId="634E2A4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5,0%</w:t>
            </w:r>
          </w:p>
        </w:tc>
        <w:tc>
          <w:tcPr>
            <w:tcW w:w="844" w:type="dxa"/>
          </w:tcPr>
          <w:p w14:paraId="48BA0139"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6,0%</w:t>
            </w:r>
          </w:p>
        </w:tc>
        <w:tc>
          <w:tcPr>
            <w:tcW w:w="776" w:type="dxa"/>
          </w:tcPr>
          <w:p w14:paraId="22CDD07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5,0%</w:t>
            </w:r>
          </w:p>
        </w:tc>
        <w:tc>
          <w:tcPr>
            <w:tcW w:w="845" w:type="dxa"/>
          </w:tcPr>
          <w:p w14:paraId="4CC2EFC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4,0%</w:t>
            </w:r>
          </w:p>
        </w:tc>
        <w:tc>
          <w:tcPr>
            <w:tcW w:w="776" w:type="dxa"/>
          </w:tcPr>
          <w:p w14:paraId="6D763009"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7,0%</w:t>
            </w:r>
          </w:p>
        </w:tc>
      </w:tr>
      <w:tr w:rsidR="000C0821" w:rsidRPr="000C0821" w14:paraId="3EE49BD0" w14:textId="77777777" w:rsidTr="000C0821">
        <w:trPr>
          <w:jc w:val="center"/>
        </w:trPr>
        <w:tc>
          <w:tcPr>
            <w:tcW w:w="648" w:type="dxa"/>
          </w:tcPr>
          <w:p w14:paraId="11B6108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6</w:t>
            </w:r>
          </w:p>
        </w:tc>
        <w:tc>
          <w:tcPr>
            <w:tcW w:w="3175" w:type="dxa"/>
          </w:tcPr>
          <w:p w14:paraId="10A3D5D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Експортне мито</w:t>
            </w:r>
          </w:p>
        </w:tc>
        <w:tc>
          <w:tcPr>
            <w:tcW w:w="900" w:type="dxa"/>
          </w:tcPr>
          <w:p w14:paraId="7850778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3,0%</w:t>
            </w:r>
          </w:p>
        </w:tc>
        <w:tc>
          <w:tcPr>
            <w:tcW w:w="900" w:type="dxa"/>
          </w:tcPr>
          <w:p w14:paraId="4206FDC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3,0%</w:t>
            </w:r>
          </w:p>
        </w:tc>
        <w:tc>
          <w:tcPr>
            <w:tcW w:w="900" w:type="dxa"/>
          </w:tcPr>
          <w:p w14:paraId="2143169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3,0%</w:t>
            </w:r>
          </w:p>
        </w:tc>
        <w:tc>
          <w:tcPr>
            <w:tcW w:w="844" w:type="dxa"/>
          </w:tcPr>
          <w:p w14:paraId="25C72B8D"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3,0%</w:t>
            </w:r>
          </w:p>
        </w:tc>
        <w:tc>
          <w:tcPr>
            <w:tcW w:w="776" w:type="dxa"/>
          </w:tcPr>
          <w:p w14:paraId="64DE81A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3,0%</w:t>
            </w:r>
          </w:p>
        </w:tc>
        <w:tc>
          <w:tcPr>
            <w:tcW w:w="845" w:type="dxa"/>
          </w:tcPr>
          <w:p w14:paraId="472013A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3,0%</w:t>
            </w:r>
          </w:p>
        </w:tc>
        <w:tc>
          <w:tcPr>
            <w:tcW w:w="776" w:type="dxa"/>
          </w:tcPr>
          <w:p w14:paraId="349E7B1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3,0%</w:t>
            </w:r>
          </w:p>
        </w:tc>
      </w:tr>
      <w:tr w:rsidR="000C0821" w:rsidRPr="000C0821" w14:paraId="0925B56B" w14:textId="77777777" w:rsidTr="000C0821">
        <w:trPr>
          <w:jc w:val="center"/>
        </w:trPr>
        <w:tc>
          <w:tcPr>
            <w:tcW w:w="648" w:type="dxa"/>
          </w:tcPr>
          <w:p w14:paraId="633A437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7</w:t>
            </w:r>
          </w:p>
        </w:tc>
        <w:tc>
          <w:tcPr>
            <w:tcW w:w="3175" w:type="dxa"/>
          </w:tcPr>
          <w:p w14:paraId="4D3B225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Навантаження на основний транспорт</w:t>
            </w:r>
          </w:p>
        </w:tc>
        <w:tc>
          <w:tcPr>
            <w:tcW w:w="900" w:type="dxa"/>
          </w:tcPr>
          <w:p w14:paraId="70A06174"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900" w:type="dxa"/>
          </w:tcPr>
          <w:p w14:paraId="53C78BC9"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900" w:type="dxa"/>
          </w:tcPr>
          <w:p w14:paraId="294A868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844" w:type="dxa"/>
          </w:tcPr>
          <w:p w14:paraId="2B186B3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776" w:type="dxa"/>
          </w:tcPr>
          <w:p w14:paraId="62D7272D"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845" w:type="dxa"/>
          </w:tcPr>
          <w:p w14:paraId="7306DAA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776" w:type="dxa"/>
          </w:tcPr>
          <w:p w14:paraId="68FE91A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r>
      <w:tr w:rsidR="000C0821" w:rsidRPr="000C0821" w14:paraId="0A81E552" w14:textId="77777777" w:rsidTr="000C0821">
        <w:trPr>
          <w:jc w:val="center"/>
        </w:trPr>
        <w:tc>
          <w:tcPr>
            <w:tcW w:w="648" w:type="dxa"/>
          </w:tcPr>
          <w:p w14:paraId="06AD7AE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8</w:t>
            </w:r>
          </w:p>
        </w:tc>
        <w:tc>
          <w:tcPr>
            <w:tcW w:w="3175" w:type="dxa"/>
          </w:tcPr>
          <w:p w14:paraId="484FB54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Страхування перевезення</w:t>
            </w:r>
          </w:p>
        </w:tc>
        <w:tc>
          <w:tcPr>
            <w:tcW w:w="900" w:type="dxa"/>
          </w:tcPr>
          <w:p w14:paraId="34EA065D"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1,5%</w:t>
            </w:r>
          </w:p>
        </w:tc>
        <w:tc>
          <w:tcPr>
            <w:tcW w:w="900" w:type="dxa"/>
          </w:tcPr>
          <w:p w14:paraId="1102DFA6"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1,5%</w:t>
            </w:r>
          </w:p>
        </w:tc>
        <w:tc>
          <w:tcPr>
            <w:tcW w:w="900" w:type="dxa"/>
          </w:tcPr>
          <w:p w14:paraId="364AB02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1,5%</w:t>
            </w:r>
          </w:p>
        </w:tc>
        <w:tc>
          <w:tcPr>
            <w:tcW w:w="844" w:type="dxa"/>
          </w:tcPr>
          <w:p w14:paraId="6A55BC7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1,5%</w:t>
            </w:r>
          </w:p>
        </w:tc>
        <w:tc>
          <w:tcPr>
            <w:tcW w:w="776" w:type="dxa"/>
          </w:tcPr>
          <w:p w14:paraId="762CD0D6"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1,5%</w:t>
            </w:r>
          </w:p>
        </w:tc>
        <w:tc>
          <w:tcPr>
            <w:tcW w:w="845" w:type="dxa"/>
          </w:tcPr>
          <w:p w14:paraId="3054A23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1,5%</w:t>
            </w:r>
          </w:p>
        </w:tc>
        <w:tc>
          <w:tcPr>
            <w:tcW w:w="776" w:type="dxa"/>
          </w:tcPr>
          <w:p w14:paraId="39E1122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1,5%</w:t>
            </w:r>
          </w:p>
        </w:tc>
      </w:tr>
      <w:tr w:rsidR="000C0821" w:rsidRPr="000C0821" w14:paraId="3FEF0F70" w14:textId="77777777" w:rsidTr="000C0821">
        <w:trPr>
          <w:jc w:val="center"/>
        </w:trPr>
        <w:tc>
          <w:tcPr>
            <w:tcW w:w="648" w:type="dxa"/>
          </w:tcPr>
          <w:p w14:paraId="3447200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9</w:t>
            </w:r>
          </w:p>
        </w:tc>
        <w:tc>
          <w:tcPr>
            <w:tcW w:w="3175" w:type="dxa"/>
          </w:tcPr>
          <w:p w14:paraId="27A490F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Оплата основного транспорту</w:t>
            </w:r>
          </w:p>
        </w:tc>
        <w:tc>
          <w:tcPr>
            <w:tcW w:w="900" w:type="dxa"/>
          </w:tcPr>
          <w:p w14:paraId="6F597D09"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6,0%</w:t>
            </w:r>
          </w:p>
        </w:tc>
        <w:tc>
          <w:tcPr>
            <w:tcW w:w="900" w:type="dxa"/>
          </w:tcPr>
          <w:p w14:paraId="571EBC6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7,0%</w:t>
            </w:r>
          </w:p>
        </w:tc>
        <w:tc>
          <w:tcPr>
            <w:tcW w:w="900" w:type="dxa"/>
          </w:tcPr>
          <w:p w14:paraId="512E984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6,0%</w:t>
            </w:r>
          </w:p>
        </w:tc>
        <w:tc>
          <w:tcPr>
            <w:tcW w:w="844" w:type="dxa"/>
          </w:tcPr>
          <w:p w14:paraId="0393D17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7,0%</w:t>
            </w:r>
          </w:p>
        </w:tc>
        <w:tc>
          <w:tcPr>
            <w:tcW w:w="776" w:type="dxa"/>
          </w:tcPr>
          <w:p w14:paraId="58D8035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6,0%</w:t>
            </w:r>
          </w:p>
        </w:tc>
        <w:tc>
          <w:tcPr>
            <w:tcW w:w="845" w:type="dxa"/>
          </w:tcPr>
          <w:p w14:paraId="72043DF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7,0%</w:t>
            </w:r>
          </w:p>
        </w:tc>
        <w:tc>
          <w:tcPr>
            <w:tcW w:w="776" w:type="dxa"/>
          </w:tcPr>
          <w:p w14:paraId="27CB5E5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6,0%</w:t>
            </w:r>
          </w:p>
        </w:tc>
      </w:tr>
      <w:tr w:rsidR="000C0821" w:rsidRPr="000C0821" w14:paraId="1DC773FF" w14:textId="77777777" w:rsidTr="000C0821">
        <w:trPr>
          <w:jc w:val="center"/>
        </w:trPr>
        <w:tc>
          <w:tcPr>
            <w:tcW w:w="648" w:type="dxa"/>
          </w:tcPr>
          <w:p w14:paraId="513021BD"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w:t>
            </w:r>
          </w:p>
        </w:tc>
        <w:tc>
          <w:tcPr>
            <w:tcW w:w="3175" w:type="dxa"/>
          </w:tcPr>
          <w:p w14:paraId="3E8B38A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Розвантаження</w:t>
            </w:r>
          </w:p>
        </w:tc>
        <w:tc>
          <w:tcPr>
            <w:tcW w:w="900" w:type="dxa"/>
          </w:tcPr>
          <w:p w14:paraId="7E088B0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900" w:type="dxa"/>
          </w:tcPr>
          <w:p w14:paraId="28CB304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900" w:type="dxa"/>
          </w:tcPr>
          <w:p w14:paraId="1608542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844" w:type="dxa"/>
          </w:tcPr>
          <w:p w14:paraId="5890809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776" w:type="dxa"/>
          </w:tcPr>
          <w:p w14:paraId="3AA2957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845" w:type="dxa"/>
          </w:tcPr>
          <w:p w14:paraId="0A4E052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776" w:type="dxa"/>
          </w:tcPr>
          <w:p w14:paraId="6E285EBD"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r>
      <w:tr w:rsidR="000C0821" w:rsidRPr="000C0821" w14:paraId="7828642F" w14:textId="77777777" w:rsidTr="000C0821">
        <w:trPr>
          <w:jc w:val="center"/>
        </w:trPr>
        <w:tc>
          <w:tcPr>
            <w:tcW w:w="648" w:type="dxa"/>
          </w:tcPr>
          <w:p w14:paraId="07B9B084"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11</w:t>
            </w:r>
          </w:p>
        </w:tc>
        <w:tc>
          <w:tcPr>
            <w:tcW w:w="3175" w:type="dxa"/>
          </w:tcPr>
          <w:p w14:paraId="79B5783D"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Доставка від основного транспорту</w:t>
            </w:r>
          </w:p>
        </w:tc>
        <w:tc>
          <w:tcPr>
            <w:tcW w:w="900" w:type="dxa"/>
          </w:tcPr>
          <w:p w14:paraId="41D2B68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w:t>
            </w:r>
          </w:p>
        </w:tc>
        <w:tc>
          <w:tcPr>
            <w:tcW w:w="900" w:type="dxa"/>
          </w:tcPr>
          <w:p w14:paraId="4BB0D79E"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w:t>
            </w:r>
          </w:p>
        </w:tc>
        <w:tc>
          <w:tcPr>
            <w:tcW w:w="900" w:type="dxa"/>
          </w:tcPr>
          <w:p w14:paraId="5A4CB74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w:t>
            </w:r>
          </w:p>
        </w:tc>
        <w:tc>
          <w:tcPr>
            <w:tcW w:w="844" w:type="dxa"/>
          </w:tcPr>
          <w:p w14:paraId="4C208B7E"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w:t>
            </w:r>
          </w:p>
        </w:tc>
        <w:tc>
          <w:tcPr>
            <w:tcW w:w="776" w:type="dxa"/>
          </w:tcPr>
          <w:p w14:paraId="1794330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w:t>
            </w:r>
          </w:p>
        </w:tc>
        <w:tc>
          <w:tcPr>
            <w:tcW w:w="845" w:type="dxa"/>
          </w:tcPr>
          <w:p w14:paraId="2B7717C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w:t>
            </w:r>
          </w:p>
        </w:tc>
        <w:tc>
          <w:tcPr>
            <w:tcW w:w="776" w:type="dxa"/>
          </w:tcPr>
          <w:p w14:paraId="12D7B43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w:t>
            </w:r>
          </w:p>
        </w:tc>
      </w:tr>
      <w:tr w:rsidR="000C0821" w:rsidRPr="000C0821" w14:paraId="610BAAA5" w14:textId="77777777" w:rsidTr="000C0821">
        <w:trPr>
          <w:jc w:val="center"/>
        </w:trPr>
        <w:tc>
          <w:tcPr>
            <w:tcW w:w="648" w:type="dxa"/>
          </w:tcPr>
          <w:p w14:paraId="40985B9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12</w:t>
            </w:r>
          </w:p>
        </w:tc>
        <w:tc>
          <w:tcPr>
            <w:tcW w:w="3175" w:type="dxa"/>
          </w:tcPr>
          <w:p w14:paraId="2FFF1EF4"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Розвантаження на складі підприємства</w:t>
            </w:r>
          </w:p>
        </w:tc>
        <w:tc>
          <w:tcPr>
            <w:tcW w:w="900" w:type="dxa"/>
          </w:tcPr>
          <w:p w14:paraId="695341B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900" w:type="dxa"/>
          </w:tcPr>
          <w:p w14:paraId="3A0D09D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900" w:type="dxa"/>
          </w:tcPr>
          <w:p w14:paraId="213F0FFD"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844" w:type="dxa"/>
          </w:tcPr>
          <w:p w14:paraId="0B552E10"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776" w:type="dxa"/>
          </w:tcPr>
          <w:p w14:paraId="5DD4C46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845" w:type="dxa"/>
          </w:tcPr>
          <w:p w14:paraId="46804E4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776" w:type="dxa"/>
          </w:tcPr>
          <w:p w14:paraId="4348F5D4"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r>
    </w:tbl>
    <w:p w14:paraId="179E539C" w14:textId="77777777" w:rsidR="000C0821" w:rsidRPr="000C0821" w:rsidRDefault="000C0821" w:rsidP="000C0821">
      <w:pPr>
        <w:spacing w:line="240" w:lineRule="auto"/>
        <w:ind w:left="720"/>
        <w:rPr>
          <w:rFonts w:asciiTheme="minorHAnsi" w:hAnsiTheme="minorHAnsi" w:cstheme="minorHAnsi"/>
          <w:sz w:val="24"/>
          <w:szCs w:val="24"/>
        </w:rPr>
      </w:pPr>
    </w:p>
    <w:p w14:paraId="2FFA4F14" w14:textId="77777777" w:rsidR="000C0821" w:rsidRPr="000C0821" w:rsidRDefault="000C0821" w:rsidP="000C0821">
      <w:pPr>
        <w:spacing w:line="240" w:lineRule="auto"/>
        <w:ind w:left="720"/>
        <w:rPr>
          <w:rFonts w:asciiTheme="minorHAnsi" w:hAnsiTheme="minorHAnsi" w:cstheme="minorHAnsi"/>
          <w:sz w:val="24"/>
          <w:szCs w:val="24"/>
        </w:rPr>
      </w:pPr>
      <w:r w:rsidRPr="000C0821">
        <w:rPr>
          <w:rFonts w:asciiTheme="minorHAnsi" w:hAnsiTheme="minorHAnsi" w:cstheme="minorHAnsi"/>
          <w:sz w:val="24"/>
          <w:szCs w:val="24"/>
        </w:rPr>
        <w:t>Відсотки надані від ціни товару на умовах поставки EXW</w:t>
      </w:r>
    </w:p>
    <w:p w14:paraId="337C12A1" w14:textId="77777777" w:rsidR="000C0821" w:rsidRPr="000C0821" w:rsidRDefault="000C0821" w:rsidP="000C0821">
      <w:pPr>
        <w:spacing w:line="240" w:lineRule="auto"/>
        <w:ind w:left="720"/>
        <w:rPr>
          <w:rFonts w:asciiTheme="minorHAnsi" w:hAnsiTheme="minorHAnsi" w:cstheme="minorHAnsi"/>
          <w:sz w:val="24"/>
          <w:szCs w:val="24"/>
        </w:rPr>
      </w:pPr>
      <w:r w:rsidRPr="000C0821">
        <w:rPr>
          <w:rFonts w:asciiTheme="minorHAnsi" w:hAnsiTheme="minorHAnsi" w:cstheme="minorHAnsi"/>
          <w:sz w:val="24"/>
          <w:szCs w:val="24"/>
        </w:rPr>
        <w:t xml:space="preserve">Код товару за ТН ЗЕД 85.16.29 100 </w:t>
      </w:r>
    </w:p>
    <w:p w14:paraId="39E36947" w14:textId="77777777" w:rsidR="000C0821" w:rsidRPr="000C0821" w:rsidRDefault="000C0821" w:rsidP="000C0821">
      <w:pPr>
        <w:ind w:firstLine="284"/>
        <w:jc w:val="right"/>
        <w:rPr>
          <w:rFonts w:asciiTheme="minorHAnsi" w:hAnsiTheme="minorHAnsi" w:cstheme="minorHAnsi"/>
          <w:sz w:val="24"/>
          <w:szCs w:val="24"/>
        </w:rPr>
      </w:pPr>
      <w:r w:rsidRPr="000C0821">
        <w:rPr>
          <w:rFonts w:asciiTheme="minorHAnsi" w:hAnsiTheme="minorHAnsi" w:cstheme="minorHAnsi"/>
          <w:sz w:val="24"/>
          <w:szCs w:val="24"/>
        </w:rPr>
        <w:br w:type="page"/>
      </w:r>
      <w:r w:rsidRPr="000C0821">
        <w:rPr>
          <w:rFonts w:asciiTheme="minorHAnsi" w:hAnsiTheme="minorHAnsi" w:cstheme="minorHAnsi"/>
          <w:sz w:val="24"/>
          <w:szCs w:val="24"/>
        </w:rPr>
        <w:lastRenderedPageBreak/>
        <w:t>ДОДАТОК Б</w:t>
      </w:r>
    </w:p>
    <w:p w14:paraId="644AAADF" w14:textId="77777777" w:rsidR="000C0821" w:rsidRPr="000C0821" w:rsidRDefault="000C0821" w:rsidP="000C0821">
      <w:pPr>
        <w:ind w:firstLine="284"/>
        <w:jc w:val="center"/>
        <w:rPr>
          <w:rFonts w:asciiTheme="minorHAnsi" w:hAnsiTheme="minorHAnsi" w:cstheme="minorHAnsi"/>
          <w:b/>
          <w:sz w:val="24"/>
          <w:szCs w:val="24"/>
        </w:rPr>
      </w:pPr>
      <w:r w:rsidRPr="000C0821">
        <w:rPr>
          <w:rFonts w:asciiTheme="minorHAnsi" w:hAnsiTheme="minorHAnsi" w:cstheme="minorHAnsi"/>
          <w:b/>
          <w:sz w:val="24"/>
          <w:szCs w:val="24"/>
        </w:rPr>
        <w:t>Приклад МКР</w:t>
      </w:r>
    </w:p>
    <w:p w14:paraId="1F8A244D" w14:textId="77777777" w:rsidR="000C0821" w:rsidRPr="000C0821" w:rsidRDefault="000C0821" w:rsidP="000C0821">
      <w:pPr>
        <w:jc w:val="center"/>
        <w:rPr>
          <w:rFonts w:asciiTheme="minorHAnsi" w:hAnsiTheme="minorHAnsi" w:cstheme="minorHAnsi"/>
          <w:b/>
          <w:sz w:val="24"/>
          <w:szCs w:val="24"/>
        </w:rPr>
      </w:pPr>
    </w:p>
    <w:p w14:paraId="119F580C" w14:textId="77777777" w:rsidR="000C0821" w:rsidRPr="000C0821" w:rsidRDefault="000C0821" w:rsidP="000C0821">
      <w:pPr>
        <w:spacing w:line="240" w:lineRule="auto"/>
        <w:jc w:val="center"/>
        <w:rPr>
          <w:rFonts w:asciiTheme="minorHAnsi" w:hAnsiTheme="minorHAnsi" w:cstheme="minorHAnsi"/>
          <w:b/>
          <w:sz w:val="24"/>
          <w:szCs w:val="24"/>
        </w:rPr>
      </w:pPr>
      <w:r w:rsidRPr="000C0821">
        <w:rPr>
          <w:rFonts w:asciiTheme="minorHAnsi" w:hAnsiTheme="minorHAnsi" w:cstheme="minorHAnsi"/>
          <w:b/>
          <w:sz w:val="24"/>
          <w:szCs w:val="24"/>
        </w:rPr>
        <w:t>Варіант 1</w:t>
      </w:r>
    </w:p>
    <w:p w14:paraId="29016F12" w14:textId="77777777" w:rsidR="000C0821" w:rsidRPr="000C0821" w:rsidRDefault="000C0821" w:rsidP="000C0821">
      <w:pPr>
        <w:spacing w:line="240" w:lineRule="auto"/>
        <w:rPr>
          <w:rFonts w:asciiTheme="minorHAnsi" w:hAnsiTheme="minorHAnsi" w:cstheme="minorHAnsi"/>
          <w:b/>
          <w:sz w:val="24"/>
          <w:szCs w:val="24"/>
        </w:rPr>
      </w:pPr>
      <w:r w:rsidRPr="000C0821">
        <w:rPr>
          <w:rFonts w:asciiTheme="minorHAnsi" w:hAnsiTheme="minorHAnsi" w:cstheme="minorHAnsi"/>
          <w:b/>
          <w:sz w:val="24"/>
          <w:szCs w:val="24"/>
        </w:rPr>
        <w:t>I. Теоретичні питання.</w:t>
      </w:r>
    </w:p>
    <w:p w14:paraId="370ECD8C" w14:textId="47232076" w:rsidR="000C0821" w:rsidRPr="000C0821" w:rsidRDefault="000C0821" w:rsidP="000C0821">
      <w:pPr>
        <w:spacing w:line="240" w:lineRule="auto"/>
        <w:rPr>
          <w:rFonts w:asciiTheme="minorHAnsi" w:hAnsiTheme="minorHAnsi" w:cstheme="minorHAnsi"/>
          <w:sz w:val="24"/>
          <w:szCs w:val="24"/>
        </w:rPr>
      </w:pPr>
      <w:r w:rsidRPr="000C0821">
        <w:rPr>
          <w:rFonts w:asciiTheme="minorHAnsi" w:hAnsiTheme="minorHAnsi" w:cstheme="minorHAnsi"/>
          <w:sz w:val="24"/>
          <w:szCs w:val="24"/>
        </w:rPr>
        <w:t>1. На</w:t>
      </w:r>
      <w:r>
        <w:rPr>
          <w:rFonts w:asciiTheme="minorHAnsi" w:hAnsiTheme="minorHAnsi" w:cstheme="minorHAnsi"/>
          <w:sz w:val="24"/>
          <w:szCs w:val="24"/>
        </w:rPr>
        <w:t>пиш</w:t>
      </w:r>
      <w:r w:rsidRPr="000C0821">
        <w:rPr>
          <w:rFonts w:asciiTheme="minorHAnsi" w:hAnsiTheme="minorHAnsi" w:cstheme="minorHAnsi"/>
          <w:sz w:val="24"/>
          <w:szCs w:val="24"/>
        </w:rPr>
        <w:t>іть хронологічність основних подій з історії митної справи в Україні.</w:t>
      </w:r>
    </w:p>
    <w:p w14:paraId="4DF03CB0" w14:textId="77777777" w:rsidR="000C0821" w:rsidRPr="000C0821" w:rsidRDefault="000C0821" w:rsidP="000C0821">
      <w:pPr>
        <w:spacing w:line="240" w:lineRule="auto"/>
        <w:rPr>
          <w:rFonts w:asciiTheme="minorHAnsi" w:hAnsiTheme="minorHAnsi" w:cstheme="minorHAnsi"/>
          <w:sz w:val="24"/>
          <w:szCs w:val="24"/>
        </w:rPr>
      </w:pPr>
      <w:r w:rsidRPr="000C0821">
        <w:rPr>
          <w:rFonts w:asciiTheme="minorHAnsi" w:hAnsiTheme="minorHAnsi" w:cstheme="minorHAnsi"/>
          <w:sz w:val="24"/>
          <w:szCs w:val="24"/>
        </w:rPr>
        <w:t>2. Перелічити завдання митних органів України.</w:t>
      </w:r>
    </w:p>
    <w:p w14:paraId="14551B0F" w14:textId="7B1C2FA3" w:rsidR="000C0821" w:rsidRPr="000C0821" w:rsidRDefault="000C0821" w:rsidP="000C0821">
      <w:pPr>
        <w:spacing w:line="240" w:lineRule="auto"/>
        <w:rPr>
          <w:rFonts w:asciiTheme="minorHAnsi" w:hAnsiTheme="minorHAnsi" w:cstheme="minorHAnsi"/>
          <w:bCs/>
          <w:sz w:val="24"/>
          <w:szCs w:val="24"/>
        </w:rPr>
      </w:pPr>
      <w:r w:rsidRPr="000C0821">
        <w:rPr>
          <w:rFonts w:asciiTheme="minorHAnsi" w:hAnsiTheme="minorHAnsi" w:cstheme="minorHAnsi"/>
          <w:sz w:val="24"/>
          <w:szCs w:val="24"/>
        </w:rPr>
        <w:t>3.</w:t>
      </w:r>
      <w:r w:rsidRPr="000C0821">
        <w:rPr>
          <w:rFonts w:asciiTheme="minorHAnsi" w:hAnsiTheme="minorHAnsi" w:cstheme="minorHAnsi"/>
          <w:bCs/>
          <w:sz w:val="24"/>
          <w:szCs w:val="24"/>
        </w:rPr>
        <w:t xml:space="preserve"> Охарактеризуйте умову «Інкотермс – 20</w:t>
      </w:r>
      <w:r w:rsidR="009F1C3E">
        <w:rPr>
          <w:rFonts w:asciiTheme="minorHAnsi" w:hAnsiTheme="minorHAnsi" w:cstheme="minorHAnsi"/>
          <w:bCs/>
          <w:sz w:val="24"/>
          <w:szCs w:val="24"/>
        </w:rPr>
        <w:t>2</w:t>
      </w:r>
      <w:bookmarkStart w:id="0" w:name="_GoBack"/>
      <w:bookmarkEnd w:id="0"/>
      <w:r w:rsidRPr="000C0821">
        <w:rPr>
          <w:rFonts w:asciiTheme="minorHAnsi" w:hAnsiTheme="minorHAnsi" w:cstheme="minorHAnsi"/>
          <w:bCs/>
          <w:sz w:val="24"/>
          <w:szCs w:val="24"/>
        </w:rPr>
        <w:t>0» CFR.</w:t>
      </w:r>
    </w:p>
    <w:p w14:paraId="1FFBD03D" w14:textId="77777777" w:rsidR="000C0821" w:rsidRPr="000C0821" w:rsidRDefault="000C0821" w:rsidP="000C0821">
      <w:pPr>
        <w:spacing w:line="240" w:lineRule="auto"/>
        <w:rPr>
          <w:rFonts w:asciiTheme="minorHAnsi" w:hAnsiTheme="minorHAnsi" w:cstheme="minorHAnsi"/>
          <w:sz w:val="24"/>
          <w:szCs w:val="24"/>
        </w:rPr>
      </w:pPr>
      <w:r w:rsidRPr="000C0821">
        <w:rPr>
          <w:rFonts w:asciiTheme="minorHAnsi" w:hAnsiTheme="minorHAnsi" w:cstheme="minorHAnsi"/>
          <w:b/>
          <w:sz w:val="24"/>
          <w:szCs w:val="24"/>
        </w:rPr>
        <w:t xml:space="preserve">II. Задача. </w:t>
      </w:r>
      <w:r w:rsidRPr="000C0821">
        <w:rPr>
          <w:rFonts w:asciiTheme="minorHAnsi" w:hAnsiTheme="minorHAnsi" w:cstheme="minorHAnsi"/>
          <w:sz w:val="24"/>
          <w:szCs w:val="24"/>
        </w:rPr>
        <w:t>Визначити ціну FOB, якщо у контракті зазначена ціна на умовах CIF і відомі такі дані</w:t>
      </w:r>
    </w:p>
    <w:p w14:paraId="1A707A12" w14:textId="77777777" w:rsidR="000C0821" w:rsidRPr="000C0821" w:rsidRDefault="000C0821" w:rsidP="000C0821">
      <w:pPr>
        <w:spacing w:line="240" w:lineRule="auto"/>
        <w:rPr>
          <w:rFonts w:asciiTheme="minorHAnsi" w:hAnsiTheme="minorHAnsi" w:cstheme="minorHAnsi"/>
          <w:sz w:val="24"/>
          <w:szCs w:val="24"/>
        </w:rPr>
      </w:pPr>
      <w:r w:rsidRPr="000C0821">
        <w:rPr>
          <w:rFonts w:asciiTheme="minorHAnsi" w:hAnsiTheme="minorHAnsi" w:cstheme="minorHAnsi"/>
          <w:sz w:val="24"/>
          <w:szCs w:val="24"/>
        </w:rPr>
        <w:t>– ціна на умовах CIF – 5000€;</w:t>
      </w:r>
    </w:p>
    <w:p w14:paraId="6807CA12" w14:textId="77777777" w:rsidR="000C0821" w:rsidRPr="000C0821" w:rsidRDefault="000C0821" w:rsidP="000C0821">
      <w:pPr>
        <w:spacing w:line="240" w:lineRule="auto"/>
        <w:rPr>
          <w:rFonts w:asciiTheme="minorHAnsi" w:hAnsiTheme="minorHAnsi" w:cstheme="minorHAnsi"/>
          <w:sz w:val="24"/>
          <w:szCs w:val="24"/>
        </w:rPr>
      </w:pPr>
      <w:r w:rsidRPr="000C0821">
        <w:rPr>
          <w:rFonts w:asciiTheme="minorHAnsi" w:hAnsiTheme="minorHAnsi" w:cstheme="minorHAnsi"/>
          <w:sz w:val="24"/>
          <w:szCs w:val="24"/>
        </w:rPr>
        <w:t>– ціна на умовах EXW – 3500 €;</w:t>
      </w:r>
    </w:p>
    <w:p w14:paraId="0DE003F6" w14:textId="77777777" w:rsidR="000C0821" w:rsidRPr="000C0821" w:rsidRDefault="000C0821" w:rsidP="000C0821">
      <w:pPr>
        <w:spacing w:line="240" w:lineRule="auto"/>
        <w:rPr>
          <w:rFonts w:asciiTheme="minorHAnsi" w:hAnsiTheme="minorHAnsi" w:cstheme="minorHAnsi"/>
          <w:sz w:val="24"/>
          <w:szCs w:val="24"/>
        </w:rPr>
      </w:pPr>
      <w:r w:rsidRPr="000C0821">
        <w:rPr>
          <w:rFonts w:asciiTheme="minorHAnsi" w:hAnsiTheme="minorHAnsi" w:cstheme="minorHAnsi"/>
          <w:sz w:val="24"/>
          <w:szCs w:val="24"/>
        </w:rPr>
        <w:t>– витрати на транспортування з порту відправлення до порту при-значення (фрахт) – 200 €;</w:t>
      </w:r>
    </w:p>
    <w:p w14:paraId="6604ABAA" w14:textId="77777777" w:rsidR="000C0821" w:rsidRPr="000C0821" w:rsidRDefault="000C0821" w:rsidP="000C0821">
      <w:pPr>
        <w:spacing w:line="240" w:lineRule="auto"/>
        <w:rPr>
          <w:rFonts w:asciiTheme="minorHAnsi" w:hAnsiTheme="minorHAnsi" w:cstheme="minorHAnsi"/>
          <w:sz w:val="24"/>
          <w:szCs w:val="24"/>
        </w:rPr>
      </w:pPr>
      <w:r w:rsidRPr="000C0821">
        <w:rPr>
          <w:rFonts w:asciiTheme="minorHAnsi" w:hAnsiTheme="minorHAnsi" w:cstheme="minorHAnsi"/>
          <w:sz w:val="24"/>
          <w:szCs w:val="24"/>
        </w:rPr>
        <w:t>– страхування вантажу – 100 €.</w:t>
      </w:r>
    </w:p>
    <w:p w14:paraId="1980B31F" w14:textId="77777777" w:rsidR="00B5256B" w:rsidRPr="000C0821" w:rsidRDefault="00B5256B" w:rsidP="00B47838">
      <w:pPr>
        <w:spacing w:after="120" w:line="240" w:lineRule="auto"/>
        <w:jc w:val="both"/>
        <w:rPr>
          <w:rFonts w:asciiTheme="minorHAnsi" w:hAnsiTheme="minorHAnsi"/>
          <w:bCs/>
          <w:sz w:val="24"/>
          <w:szCs w:val="24"/>
        </w:rPr>
      </w:pPr>
    </w:p>
    <w:sectPr w:rsidR="00B5256B" w:rsidRPr="000C0821"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CC7D8" w14:textId="77777777" w:rsidR="0033015C" w:rsidRDefault="0033015C" w:rsidP="004E0EDF">
      <w:pPr>
        <w:spacing w:line="240" w:lineRule="auto"/>
      </w:pPr>
      <w:r>
        <w:separator/>
      </w:r>
    </w:p>
  </w:endnote>
  <w:endnote w:type="continuationSeparator" w:id="0">
    <w:p w14:paraId="64448D31" w14:textId="77777777" w:rsidR="0033015C" w:rsidRDefault="0033015C"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41C9E" w14:textId="77777777" w:rsidR="0033015C" w:rsidRDefault="0033015C" w:rsidP="004E0EDF">
      <w:pPr>
        <w:spacing w:line="240" w:lineRule="auto"/>
      </w:pPr>
      <w:r>
        <w:separator/>
      </w:r>
    </w:p>
  </w:footnote>
  <w:footnote w:type="continuationSeparator" w:id="0">
    <w:p w14:paraId="1E698D03" w14:textId="77777777" w:rsidR="0033015C" w:rsidRDefault="0033015C"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09C"/>
    <w:multiLevelType w:val="hybridMultilevel"/>
    <w:tmpl w:val="C5480F38"/>
    <w:lvl w:ilvl="0" w:tplc="6BF077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6C52864"/>
    <w:multiLevelType w:val="hybridMultilevel"/>
    <w:tmpl w:val="6C600C2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CC36B8"/>
    <w:multiLevelType w:val="hybridMultilevel"/>
    <w:tmpl w:val="D4BE1210"/>
    <w:lvl w:ilvl="0" w:tplc="EF96D33C">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7" w15:restartNumberingAfterBreak="0">
    <w:nsid w:val="7A3F1D66"/>
    <w:multiLevelType w:val="hybridMultilevel"/>
    <w:tmpl w:val="FA96E4F0"/>
    <w:lvl w:ilvl="0" w:tplc="EF96D33C">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8"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8"/>
  </w:num>
  <w:num w:numId="6">
    <w:abstractNumId w:val="8"/>
  </w:num>
  <w:num w:numId="7">
    <w:abstractNumId w:val="8"/>
  </w:num>
  <w:num w:numId="8">
    <w:abstractNumId w:val="8"/>
    <w:lvlOverride w:ilvl="0">
      <w:startOverride w:val="1"/>
    </w:lvlOverride>
  </w:num>
  <w:num w:numId="9">
    <w:abstractNumId w:val="8"/>
  </w:num>
  <w:num w:numId="10">
    <w:abstractNumId w:val="8"/>
  </w:num>
  <w:num w:numId="11">
    <w:abstractNumId w:val="8"/>
  </w:num>
  <w:num w:numId="12">
    <w:abstractNumId w:val="2"/>
  </w:num>
  <w:num w:numId="13">
    <w:abstractNumId w:val="3"/>
  </w:num>
  <w:num w:numId="14">
    <w:abstractNumId w:val="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1A34"/>
    <w:rsid w:val="000710BB"/>
    <w:rsid w:val="00087AFC"/>
    <w:rsid w:val="000C0821"/>
    <w:rsid w:val="000C40A0"/>
    <w:rsid w:val="000D1F73"/>
    <w:rsid w:val="000F01A9"/>
    <w:rsid w:val="00105429"/>
    <w:rsid w:val="00130AB7"/>
    <w:rsid w:val="001435BE"/>
    <w:rsid w:val="001943AA"/>
    <w:rsid w:val="001B56CB"/>
    <w:rsid w:val="001D56C1"/>
    <w:rsid w:val="002241AD"/>
    <w:rsid w:val="0023533A"/>
    <w:rsid w:val="0024717A"/>
    <w:rsid w:val="00253BCC"/>
    <w:rsid w:val="00270675"/>
    <w:rsid w:val="00306C33"/>
    <w:rsid w:val="0033015C"/>
    <w:rsid w:val="00380532"/>
    <w:rsid w:val="003C1370"/>
    <w:rsid w:val="003C70D8"/>
    <w:rsid w:val="003D35CF"/>
    <w:rsid w:val="003F0A41"/>
    <w:rsid w:val="004376BF"/>
    <w:rsid w:val="004442EE"/>
    <w:rsid w:val="0046632F"/>
    <w:rsid w:val="00493EFF"/>
    <w:rsid w:val="00494B8C"/>
    <w:rsid w:val="004A6336"/>
    <w:rsid w:val="004D1575"/>
    <w:rsid w:val="004D3B5A"/>
    <w:rsid w:val="004E0EDF"/>
    <w:rsid w:val="004F6918"/>
    <w:rsid w:val="005251A5"/>
    <w:rsid w:val="00530BFF"/>
    <w:rsid w:val="005413FF"/>
    <w:rsid w:val="00556E26"/>
    <w:rsid w:val="005D764D"/>
    <w:rsid w:val="005F4692"/>
    <w:rsid w:val="0064514B"/>
    <w:rsid w:val="006757B0"/>
    <w:rsid w:val="006E65B0"/>
    <w:rsid w:val="006F5C29"/>
    <w:rsid w:val="00714AB2"/>
    <w:rsid w:val="007244E1"/>
    <w:rsid w:val="00773010"/>
    <w:rsid w:val="0077700A"/>
    <w:rsid w:val="00791855"/>
    <w:rsid w:val="007B52E9"/>
    <w:rsid w:val="007E3190"/>
    <w:rsid w:val="007E5041"/>
    <w:rsid w:val="007E7F74"/>
    <w:rsid w:val="007F7C45"/>
    <w:rsid w:val="00815F43"/>
    <w:rsid w:val="008301D6"/>
    <w:rsid w:val="00832CCE"/>
    <w:rsid w:val="00880FD0"/>
    <w:rsid w:val="00894491"/>
    <w:rsid w:val="008A03A1"/>
    <w:rsid w:val="008A4024"/>
    <w:rsid w:val="008B16FE"/>
    <w:rsid w:val="008D0A22"/>
    <w:rsid w:val="008D1B2D"/>
    <w:rsid w:val="009324B3"/>
    <w:rsid w:val="009371D5"/>
    <w:rsid w:val="00941384"/>
    <w:rsid w:val="00962C2E"/>
    <w:rsid w:val="009A12C2"/>
    <w:rsid w:val="009B2DDB"/>
    <w:rsid w:val="009F1C3E"/>
    <w:rsid w:val="009F69B9"/>
    <w:rsid w:val="009F751E"/>
    <w:rsid w:val="00A2464E"/>
    <w:rsid w:val="00A2798C"/>
    <w:rsid w:val="00A40DDF"/>
    <w:rsid w:val="00A61FC3"/>
    <w:rsid w:val="00A8367B"/>
    <w:rsid w:val="00A90398"/>
    <w:rsid w:val="00AA6B23"/>
    <w:rsid w:val="00AB05C9"/>
    <w:rsid w:val="00AD417F"/>
    <w:rsid w:val="00AD5593"/>
    <w:rsid w:val="00AE41A6"/>
    <w:rsid w:val="00AF32B3"/>
    <w:rsid w:val="00B20824"/>
    <w:rsid w:val="00B40317"/>
    <w:rsid w:val="00B47838"/>
    <w:rsid w:val="00B5256B"/>
    <w:rsid w:val="00BA590A"/>
    <w:rsid w:val="00BB08B4"/>
    <w:rsid w:val="00BB4E2E"/>
    <w:rsid w:val="00C301EF"/>
    <w:rsid w:val="00C32BA6"/>
    <w:rsid w:val="00C42A21"/>
    <w:rsid w:val="00C55C12"/>
    <w:rsid w:val="00CB24C8"/>
    <w:rsid w:val="00CF7BD8"/>
    <w:rsid w:val="00D05879"/>
    <w:rsid w:val="00D2172D"/>
    <w:rsid w:val="00D525C0"/>
    <w:rsid w:val="00D82DA7"/>
    <w:rsid w:val="00D92509"/>
    <w:rsid w:val="00DB066D"/>
    <w:rsid w:val="00DB3E13"/>
    <w:rsid w:val="00DF7517"/>
    <w:rsid w:val="00E0088D"/>
    <w:rsid w:val="00E06AC5"/>
    <w:rsid w:val="00E17713"/>
    <w:rsid w:val="00EA0EB9"/>
    <w:rsid w:val="00EB4F56"/>
    <w:rsid w:val="00EC24CA"/>
    <w:rsid w:val="00EE7599"/>
    <w:rsid w:val="00F01674"/>
    <w:rsid w:val="00F162DC"/>
    <w:rsid w:val="00F25DB2"/>
    <w:rsid w:val="00F51B26"/>
    <w:rsid w:val="00F677B9"/>
    <w:rsid w:val="00F77E2B"/>
    <w:rsid w:val="00F829FC"/>
    <w:rsid w:val="00F9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FD637A6B-A600-4842-A5B6-E5ACA4B8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46933-97A0-456B-A476-51651B7B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4417</Words>
  <Characters>25180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Татьяна Иванова</cp:lastModifiedBy>
  <cp:revision>34</cp:revision>
  <cp:lastPrinted>2020-09-07T13:50:00Z</cp:lastPrinted>
  <dcterms:created xsi:type="dcterms:W3CDTF">2020-10-02T08:09:00Z</dcterms:created>
  <dcterms:modified xsi:type="dcterms:W3CDTF">2021-08-20T11:44:00Z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