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5D7627B8"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37B76EE3" w14:textId="77777777" w:rsidTr="00D525C0">
        <w:trPr>
          <w:trHeight w:val="628"/>
        </w:trPr>
        <w:tc>
          <w:tcPr>
            <w:tcW w:w="10206" w:type="dxa"/>
            <w:gridSpan w:val="3"/>
          </w:tcPr>
          <w:p w14:paraId="59B57A50" w14:textId="77777777" w:rsidR="00037AD8" w:rsidRDefault="00037AD8" w:rsidP="004A6336">
            <w:pPr>
              <w:jc w:val="center"/>
              <w:rPr>
                <w:smallCaps/>
                <w:color w:val="000000"/>
                <w:sz w:val="48"/>
                <w:szCs w:val="48"/>
              </w:rPr>
            </w:pPr>
            <w:r w:rsidRPr="00285E35">
              <w:rPr>
                <w:smallCaps/>
                <w:color w:val="000000"/>
                <w:sz w:val="48"/>
                <w:szCs w:val="48"/>
              </w:rPr>
              <w:t>Економічний аналіз міжнародного бізнесу</w:t>
            </w:r>
            <w:r>
              <w:rPr>
                <w:smallCaps/>
                <w:color w:val="000000"/>
                <w:sz w:val="48"/>
                <w:szCs w:val="48"/>
              </w:rPr>
              <w:t>: функціонально-вартісний аналіз</w:t>
            </w:r>
          </w:p>
          <w:p w14:paraId="46D36ADD" w14:textId="02F70633" w:rsidR="007E3190" w:rsidRPr="00C32BA6" w:rsidRDefault="00037AD8" w:rsidP="004A6336">
            <w:pPr>
              <w:jc w:val="center"/>
              <w:rPr>
                <w:rFonts w:asciiTheme="minorHAnsi" w:hAnsiTheme="minorHAnsi"/>
                <w:b/>
                <w:color w:val="002060"/>
                <w:sz w:val="36"/>
                <w:szCs w:val="36"/>
              </w:rPr>
            </w:pPr>
            <w:r w:rsidRPr="00C32BA6">
              <w:rPr>
                <w:rFonts w:asciiTheme="minorHAnsi" w:hAnsiTheme="minorHAnsi"/>
                <w:b/>
                <w:color w:val="002060"/>
                <w:sz w:val="36"/>
                <w:szCs w:val="36"/>
              </w:rPr>
              <w:t xml:space="preserve"> </w:t>
            </w:r>
            <w:r w:rsidR="007E3190"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D1A0A28"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 Другий (магістерський) / </w:t>
            </w:r>
            <w:r w:rsidR="007E3190" w:rsidRPr="00A2798C">
              <w:rPr>
                <w:rFonts w:asciiTheme="minorHAnsi" w:hAnsiTheme="minorHAnsi"/>
                <w:i/>
                <w:color w:val="0070C0"/>
                <w:sz w:val="22"/>
                <w:szCs w:val="22"/>
              </w:rPr>
              <w:br/>
            </w:r>
            <w:r w:rsidRPr="00A2798C">
              <w:rPr>
                <w:rFonts w:asciiTheme="minorHAnsi" w:hAnsiTheme="minorHAnsi"/>
                <w:i/>
                <w:color w:val="0070C0"/>
                <w:sz w:val="22"/>
                <w:szCs w:val="22"/>
              </w:rPr>
              <w:t>Третій (</w:t>
            </w:r>
            <w:proofErr w:type="spellStart"/>
            <w:r w:rsidRPr="00A2798C">
              <w:rPr>
                <w:rFonts w:asciiTheme="minorHAnsi" w:hAnsiTheme="minorHAnsi"/>
                <w:i/>
                <w:color w:val="0070C0"/>
                <w:sz w:val="22"/>
                <w:szCs w:val="22"/>
              </w:rPr>
              <w:t>освітньо</w:t>
            </w:r>
            <w:proofErr w:type="spellEnd"/>
            <w:r w:rsidRPr="00A2798C">
              <w:rPr>
                <w:rFonts w:asciiTheme="minorHAnsi" w:hAnsiTheme="minorHAnsi"/>
                <w:i/>
                <w:color w:val="0070C0"/>
                <w:sz w:val="22"/>
                <w:szCs w:val="22"/>
              </w:rPr>
              <w:t>-науковий)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7CF5D4EB" w:rsidR="004A6336" w:rsidRPr="00A2798C" w:rsidRDefault="00037AD8"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051 Економіка</w:t>
            </w:r>
            <w:r w:rsidR="009F69B9" w:rsidRPr="00A2798C">
              <w:rPr>
                <w:rStyle w:val="af0"/>
                <w:rFonts w:asciiTheme="minorHAnsi" w:hAnsiTheme="minorHAnsi"/>
                <w:i/>
                <w:color w:val="0070C0"/>
                <w:sz w:val="22"/>
                <w:szCs w:val="22"/>
              </w:rPr>
              <w:footnoteReference w:id="1"/>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0B418E3C" w:rsidR="004A6336" w:rsidRPr="00A2798C" w:rsidRDefault="00037AD8"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Міжнародна 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0DFD07EF" w:rsidR="004A6336" w:rsidRPr="00A2798C" w:rsidRDefault="00037AD8"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Міжнародна економіка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177C3D5E"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7D78F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11477C43" w:rsidR="00894491" w:rsidRPr="00A2798C" w:rsidRDefault="00306C33" w:rsidP="007D78F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7D78F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5AC4E4ED" w:rsidR="007244E1" w:rsidRPr="00A2798C" w:rsidRDefault="00037AD8" w:rsidP="007D78F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3</w:t>
            </w:r>
            <w:r w:rsidR="007244E1" w:rsidRPr="00A2798C">
              <w:rPr>
                <w:rFonts w:asciiTheme="minorHAnsi" w:hAnsiTheme="minorHAnsi"/>
                <w:i/>
                <w:color w:val="0070C0"/>
                <w:sz w:val="22"/>
                <w:szCs w:val="22"/>
              </w:rPr>
              <w:t xml:space="preserve"> курс, осінній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445620BA" w:rsidR="004A6336" w:rsidRPr="00A2798C" w:rsidRDefault="00037AD8"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90 год</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7D78F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5834DD8A" w:rsidR="007244E1" w:rsidRPr="00037AD8" w:rsidRDefault="00037AD8" w:rsidP="007D78F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700D60B3" w:rsidR="004A6336" w:rsidRPr="00037AD8" w:rsidRDefault="00216BF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Понеділок</w:t>
            </w:r>
            <w:r w:rsidR="00037AD8">
              <w:rPr>
                <w:rFonts w:asciiTheme="minorHAnsi" w:hAnsiTheme="minorHAnsi"/>
                <w:i/>
                <w:sz w:val="22"/>
                <w:szCs w:val="22"/>
              </w:rPr>
              <w:t xml:space="preserve"> 12-20</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54A94E98"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318655A4" w14:textId="77777777" w:rsidR="00037AD8" w:rsidRPr="005251A5" w:rsidRDefault="00037AD8" w:rsidP="00037AD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Лектор: </w:t>
            </w:r>
            <w:proofErr w:type="spellStart"/>
            <w:r>
              <w:rPr>
                <w:rFonts w:asciiTheme="minorHAnsi" w:hAnsiTheme="minorHAnsi"/>
                <w:sz w:val="22"/>
                <w:szCs w:val="22"/>
              </w:rPr>
              <w:t>д.е.н</w:t>
            </w:r>
            <w:proofErr w:type="spellEnd"/>
            <w:r>
              <w:rPr>
                <w:rFonts w:asciiTheme="minorHAnsi" w:hAnsiTheme="minorHAnsi"/>
                <w:sz w:val="22"/>
                <w:szCs w:val="22"/>
              </w:rPr>
              <w:t>., професор</w:t>
            </w:r>
            <w:r w:rsidRPr="00A2798C">
              <w:rPr>
                <w:rFonts w:asciiTheme="minorHAnsi" w:hAnsiTheme="minorHAnsi"/>
                <w:i/>
                <w:color w:val="0070C0"/>
                <w:sz w:val="22"/>
                <w:szCs w:val="22"/>
              </w:rPr>
              <w:t>,</w:t>
            </w:r>
            <w:r>
              <w:rPr>
                <w:rFonts w:asciiTheme="minorHAnsi" w:hAnsiTheme="minorHAnsi"/>
                <w:i/>
                <w:color w:val="0070C0"/>
                <w:sz w:val="22"/>
                <w:szCs w:val="22"/>
              </w:rPr>
              <w:t xml:space="preserve"> Охріменко Оксана Онуфріївна</w:t>
            </w:r>
            <w:r w:rsidRPr="00A2798C">
              <w:rPr>
                <w:rFonts w:asciiTheme="minorHAnsi" w:hAnsiTheme="minorHAnsi"/>
                <w:i/>
                <w:color w:val="0070C0"/>
                <w:sz w:val="22"/>
                <w:szCs w:val="22"/>
              </w:rPr>
              <w:t xml:space="preserve">, </w:t>
            </w:r>
            <w:hyperlink r:id="rId12" w:history="1">
              <w:r w:rsidRPr="00665086">
                <w:rPr>
                  <w:rStyle w:val="a5"/>
                  <w:rFonts w:asciiTheme="minorHAnsi" w:hAnsiTheme="minorHAnsi"/>
                  <w:i/>
                  <w:sz w:val="22"/>
                  <w:szCs w:val="22"/>
                  <w:lang w:val="en-US"/>
                </w:rPr>
                <w:t>o</w:t>
              </w:r>
              <w:r w:rsidRPr="00665086">
                <w:rPr>
                  <w:rStyle w:val="a5"/>
                  <w:rFonts w:asciiTheme="minorHAnsi" w:hAnsiTheme="minorHAnsi"/>
                  <w:i/>
                  <w:sz w:val="22"/>
                  <w:szCs w:val="22"/>
                </w:rPr>
                <w:t>.</w:t>
              </w:r>
              <w:r w:rsidRPr="00665086">
                <w:rPr>
                  <w:rStyle w:val="a5"/>
                  <w:rFonts w:asciiTheme="minorHAnsi" w:hAnsiTheme="minorHAnsi"/>
                  <w:i/>
                  <w:sz w:val="22"/>
                  <w:szCs w:val="22"/>
                  <w:lang w:val="en-US"/>
                </w:rPr>
                <w:t>okhrimenko</w:t>
              </w:r>
              <w:r w:rsidRPr="00665086">
                <w:rPr>
                  <w:rStyle w:val="a5"/>
                  <w:rFonts w:asciiTheme="minorHAnsi" w:hAnsiTheme="minorHAnsi"/>
                  <w:i/>
                  <w:sz w:val="22"/>
                  <w:szCs w:val="22"/>
                  <w:lang w:val="ru-RU"/>
                </w:rPr>
                <w:t>@</w:t>
              </w:r>
              <w:r w:rsidRPr="00665086">
                <w:rPr>
                  <w:rStyle w:val="a5"/>
                  <w:rFonts w:asciiTheme="minorHAnsi" w:hAnsiTheme="minorHAnsi"/>
                  <w:i/>
                  <w:sz w:val="22"/>
                  <w:szCs w:val="22"/>
                  <w:lang w:val="en-US"/>
                </w:rPr>
                <w:t>kpi</w:t>
              </w:r>
              <w:r w:rsidRPr="004573E7">
                <w:rPr>
                  <w:rStyle w:val="a5"/>
                  <w:rFonts w:asciiTheme="minorHAnsi" w:hAnsiTheme="minorHAnsi"/>
                  <w:i/>
                  <w:sz w:val="22"/>
                  <w:szCs w:val="22"/>
                  <w:lang w:val="ru-RU"/>
                </w:rPr>
                <w:t>.</w:t>
              </w:r>
              <w:proofErr w:type="spellStart"/>
              <w:r w:rsidRPr="00665086">
                <w:rPr>
                  <w:rStyle w:val="a5"/>
                  <w:rFonts w:asciiTheme="minorHAnsi" w:hAnsiTheme="minorHAnsi"/>
                  <w:i/>
                  <w:sz w:val="22"/>
                  <w:szCs w:val="22"/>
                  <w:lang w:val="en-US"/>
                </w:rPr>
                <w:t>ua</w:t>
              </w:r>
              <w:proofErr w:type="spellEnd"/>
            </w:hyperlink>
            <w:r w:rsidRPr="00A2798C">
              <w:rPr>
                <w:rStyle w:val="af0"/>
                <w:rFonts w:asciiTheme="minorHAnsi" w:hAnsiTheme="minorHAnsi"/>
                <w:i/>
                <w:color w:val="0070C0"/>
                <w:sz w:val="22"/>
                <w:szCs w:val="22"/>
              </w:rPr>
              <w:footnoteReference w:id="2"/>
            </w:r>
          </w:p>
          <w:p w14:paraId="5087E867" w14:textId="09903F23" w:rsidR="004A6336" w:rsidRPr="005251A5" w:rsidRDefault="00037AD8" w:rsidP="00037AD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Pr>
                <w:rFonts w:asciiTheme="minorHAnsi" w:hAnsiTheme="minorHAnsi"/>
                <w:i/>
                <w:color w:val="0070C0"/>
                <w:sz w:val="22"/>
                <w:szCs w:val="22"/>
              </w:rPr>
              <w:t>Охріменко Оксана Онуфріївна</w:t>
            </w:r>
            <w:r w:rsidRPr="00A2798C">
              <w:rPr>
                <w:rFonts w:asciiTheme="minorHAnsi" w:hAnsiTheme="minorHAnsi"/>
                <w:i/>
                <w:color w:val="0070C0"/>
                <w:sz w:val="22"/>
                <w:szCs w:val="22"/>
              </w:rPr>
              <w:t xml:space="preserve">, </w:t>
            </w:r>
            <w:hyperlink r:id="rId13" w:history="1">
              <w:r w:rsidRPr="00665086">
                <w:rPr>
                  <w:rStyle w:val="a5"/>
                  <w:rFonts w:asciiTheme="minorHAnsi" w:hAnsiTheme="minorHAnsi"/>
                  <w:i/>
                  <w:sz w:val="22"/>
                  <w:szCs w:val="22"/>
                  <w:lang w:val="en-US"/>
                </w:rPr>
                <w:t>o</w:t>
              </w:r>
              <w:r w:rsidRPr="00665086">
                <w:rPr>
                  <w:rStyle w:val="a5"/>
                  <w:rFonts w:asciiTheme="minorHAnsi" w:hAnsiTheme="minorHAnsi"/>
                  <w:i/>
                  <w:sz w:val="22"/>
                  <w:szCs w:val="22"/>
                </w:rPr>
                <w:t>.</w:t>
              </w:r>
              <w:r w:rsidRPr="00665086">
                <w:rPr>
                  <w:rStyle w:val="a5"/>
                  <w:rFonts w:asciiTheme="minorHAnsi" w:hAnsiTheme="minorHAnsi"/>
                  <w:i/>
                  <w:sz w:val="22"/>
                  <w:szCs w:val="22"/>
                  <w:lang w:val="en-US"/>
                </w:rPr>
                <w:t>okhrimenko</w:t>
              </w:r>
              <w:r w:rsidRPr="00665086">
                <w:rPr>
                  <w:rStyle w:val="a5"/>
                  <w:rFonts w:asciiTheme="minorHAnsi" w:hAnsiTheme="minorHAnsi"/>
                  <w:i/>
                  <w:sz w:val="22"/>
                  <w:szCs w:val="22"/>
                  <w:lang w:val="ru-RU"/>
                </w:rPr>
                <w:t>@</w:t>
              </w:r>
              <w:r w:rsidRPr="00665086">
                <w:rPr>
                  <w:rStyle w:val="a5"/>
                  <w:rFonts w:asciiTheme="minorHAnsi" w:hAnsiTheme="minorHAnsi"/>
                  <w:i/>
                  <w:sz w:val="22"/>
                  <w:szCs w:val="22"/>
                  <w:lang w:val="en-US"/>
                </w:rPr>
                <w:t>kpi</w:t>
              </w:r>
              <w:r w:rsidRPr="004573E7">
                <w:rPr>
                  <w:rStyle w:val="a5"/>
                  <w:rFonts w:asciiTheme="minorHAnsi" w:hAnsiTheme="minorHAnsi"/>
                  <w:i/>
                  <w:sz w:val="22"/>
                  <w:szCs w:val="22"/>
                  <w:lang w:val="ru-RU"/>
                </w:rPr>
                <w:t>.</w:t>
              </w:r>
              <w:proofErr w:type="spellStart"/>
              <w:r w:rsidRPr="00665086">
                <w:rPr>
                  <w:rStyle w:val="a5"/>
                  <w:rFonts w:asciiTheme="minorHAnsi" w:hAnsiTheme="minorHAnsi"/>
                  <w:i/>
                  <w:sz w:val="22"/>
                  <w:szCs w:val="22"/>
                  <w:lang w:val="en-US"/>
                </w:rPr>
                <w:t>ua</w:t>
              </w:r>
              <w:proofErr w:type="spellEnd"/>
            </w:hyperlink>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2702AF9E" w:rsidR="007E3190" w:rsidRPr="005251A5" w:rsidRDefault="00CB0093"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B0093">
              <w:rPr>
                <w:rFonts w:asciiTheme="minorHAnsi" w:hAnsiTheme="minorHAnsi"/>
                <w:color w:val="0070C0"/>
                <w:sz w:val="22"/>
                <w:szCs w:val="22"/>
              </w:rPr>
              <w:t>https://classroom.google.com/c/MTU5OTc2MDE1NDc0?cjc=2ovuatj</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20743B97" w14:textId="5D0699D7" w:rsidR="00CB7055" w:rsidRDefault="00CB7055" w:rsidP="00CB7055">
      <w:pPr>
        <w:pStyle w:val="1"/>
        <w:numPr>
          <w:ilvl w:val="0"/>
          <w:numId w:val="0"/>
        </w:numPr>
        <w:spacing w:before="0" w:after="0" w:line="240" w:lineRule="auto"/>
        <w:ind w:left="360"/>
        <w:jc w:val="both"/>
        <w:rPr>
          <w:b w:val="0"/>
          <w:bCs/>
          <w:color w:val="4F81BD" w:themeColor="accent1"/>
        </w:rPr>
      </w:pPr>
      <w:r w:rsidRPr="00CB7055">
        <w:rPr>
          <w:b w:val="0"/>
          <w:bCs/>
          <w:color w:val="4F81BD" w:themeColor="accent1"/>
        </w:rPr>
        <w:t>Функціонально-вартісний аналіз, як це метод системного дослідження функцій об’єкта (виробу, процесу, структури), покликаний мінімізувати витрати у сферах проектування, виробництва та експлуатації об’єкта при збереженні його якості та корисності. Даний методичний підхід створює умови для оптимізації вартості, споживчої вартості та інших характеристик виробів, послуг та споживачів на основі функцій та ресурсів, що задіяні у виробництві, маркетингу, продажу, постачанні, технічній підтримці, наданні послуг, обслуговування клієнтів, а також забезпеченні якості</w:t>
      </w:r>
      <w:r>
        <w:rPr>
          <w:b w:val="0"/>
          <w:bCs/>
          <w:color w:val="4F81BD" w:themeColor="accent1"/>
        </w:rPr>
        <w:t>.</w:t>
      </w:r>
    </w:p>
    <w:p w14:paraId="4512468E" w14:textId="77777777" w:rsidR="00CB7055" w:rsidRPr="00CB7055" w:rsidRDefault="00CB7055" w:rsidP="00CB7055">
      <w:pPr>
        <w:pStyle w:val="af1"/>
        <w:spacing w:after="0"/>
        <w:ind w:left="0"/>
        <w:jc w:val="both"/>
        <w:rPr>
          <w:rFonts w:asciiTheme="minorHAnsi" w:hAnsiTheme="minorHAnsi" w:cstheme="minorHAnsi"/>
          <w:color w:val="4F81BD" w:themeColor="accent1"/>
          <w:sz w:val="24"/>
          <w:szCs w:val="24"/>
          <w:lang w:val="uk-UA"/>
        </w:rPr>
      </w:pPr>
      <w:r w:rsidRPr="00CB7055">
        <w:rPr>
          <w:rFonts w:asciiTheme="minorHAnsi" w:hAnsiTheme="minorHAnsi" w:cstheme="minorHAnsi"/>
          <w:b/>
          <w:bCs/>
          <w:color w:val="4F81BD" w:themeColor="accent1"/>
          <w:sz w:val="24"/>
          <w:szCs w:val="24"/>
          <w:lang w:val="uk-UA"/>
        </w:rPr>
        <w:t>Мета дисципліни</w:t>
      </w:r>
      <w:r w:rsidRPr="00CB7055">
        <w:rPr>
          <w:rFonts w:asciiTheme="minorHAnsi" w:hAnsiTheme="minorHAnsi" w:cstheme="minorHAnsi"/>
          <w:color w:val="4F81BD" w:themeColor="accent1"/>
          <w:sz w:val="24"/>
          <w:szCs w:val="24"/>
          <w:lang w:val="uk-UA"/>
        </w:rPr>
        <w:t xml:space="preserve"> - оволодіння теоретичними знаннями з питань функціонально-вартісного аналізу різноманітних об’єктів, інструментарієм, методикою проведення аналізу в розрізі різних систем обліку затрат.</w:t>
      </w:r>
    </w:p>
    <w:p w14:paraId="6181E8A7" w14:textId="5BC9EA3A" w:rsidR="00712A79" w:rsidRDefault="00CB7055" w:rsidP="00712A79">
      <w:pPr>
        <w:spacing w:after="120" w:line="240" w:lineRule="auto"/>
        <w:jc w:val="both"/>
        <w:rPr>
          <w:rFonts w:asciiTheme="minorHAnsi" w:hAnsiTheme="minorHAnsi"/>
          <w:iCs/>
          <w:color w:val="0070C0"/>
          <w:sz w:val="24"/>
          <w:szCs w:val="24"/>
        </w:rPr>
      </w:pPr>
      <w:r w:rsidRPr="00712A79">
        <w:rPr>
          <w:rFonts w:asciiTheme="minorHAnsi" w:hAnsiTheme="minorHAnsi" w:cstheme="minorHAnsi"/>
          <w:b/>
          <w:bCs/>
          <w:color w:val="4F81BD" w:themeColor="accent1"/>
          <w:sz w:val="24"/>
          <w:szCs w:val="24"/>
        </w:rPr>
        <w:t>Предмет дисципліни</w:t>
      </w:r>
      <w:r>
        <w:rPr>
          <w:rFonts w:asciiTheme="minorHAnsi" w:hAnsiTheme="minorHAnsi" w:cstheme="minorHAnsi"/>
          <w:color w:val="4F81BD" w:themeColor="accent1"/>
          <w:sz w:val="24"/>
          <w:szCs w:val="24"/>
        </w:rPr>
        <w:t xml:space="preserve"> </w:t>
      </w:r>
      <w:r w:rsidR="00712A79">
        <w:rPr>
          <w:rFonts w:asciiTheme="minorHAnsi" w:hAnsiTheme="minorHAnsi" w:cstheme="minorHAnsi"/>
          <w:color w:val="4F81BD" w:themeColor="accent1"/>
          <w:sz w:val="24"/>
          <w:szCs w:val="24"/>
        </w:rPr>
        <w:t>–</w:t>
      </w:r>
      <w:r>
        <w:rPr>
          <w:rFonts w:asciiTheme="minorHAnsi" w:hAnsiTheme="minorHAnsi" w:cstheme="minorHAnsi"/>
          <w:color w:val="4F81BD" w:themeColor="accent1"/>
          <w:sz w:val="24"/>
          <w:szCs w:val="24"/>
        </w:rPr>
        <w:t xml:space="preserve"> </w:t>
      </w:r>
      <w:r w:rsidR="00712A79">
        <w:rPr>
          <w:rFonts w:asciiTheme="minorHAnsi" w:hAnsiTheme="minorHAnsi" w:cstheme="minorHAnsi"/>
          <w:color w:val="4F81BD" w:themeColor="accent1"/>
          <w:sz w:val="24"/>
          <w:szCs w:val="24"/>
        </w:rPr>
        <w:t>освоєння теоретичних основ і методичних підходів щодо проведення функціонально-вартісного аналізу різноманітних об’єктів</w:t>
      </w:r>
      <w:r w:rsidR="00712A79" w:rsidRPr="00A65151">
        <w:rPr>
          <w:rFonts w:asciiTheme="minorHAnsi" w:hAnsiTheme="minorHAnsi"/>
          <w:iCs/>
          <w:color w:val="0070C0"/>
          <w:sz w:val="24"/>
          <w:szCs w:val="24"/>
        </w:rPr>
        <w:t xml:space="preserve">. </w:t>
      </w:r>
    </w:p>
    <w:p w14:paraId="1D46C164" w14:textId="77777777" w:rsidR="00DB7024" w:rsidRDefault="00DB7024" w:rsidP="00DB7024">
      <w:pPr>
        <w:spacing w:after="120" w:line="240" w:lineRule="auto"/>
        <w:jc w:val="both"/>
        <w:rPr>
          <w:rFonts w:asciiTheme="minorHAnsi" w:hAnsiTheme="minorHAnsi"/>
          <w:b/>
          <w:bCs/>
          <w:iCs/>
          <w:color w:val="0070C0"/>
          <w:sz w:val="24"/>
          <w:szCs w:val="24"/>
        </w:rPr>
      </w:pPr>
      <w:r w:rsidRPr="00FC6878">
        <w:rPr>
          <w:rFonts w:asciiTheme="minorHAnsi" w:hAnsiTheme="minorHAnsi"/>
          <w:b/>
          <w:bCs/>
          <w:iCs/>
          <w:color w:val="0070C0"/>
          <w:sz w:val="24"/>
          <w:szCs w:val="24"/>
        </w:rPr>
        <w:t>Програмні результати навчання:</w:t>
      </w:r>
    </w:p>
    <w:p w14:paraId="3E75E049" w14:textId="77777777" w:rsidR="00DB7024" w:rsidRDefault="00DB7024" w:rsidP="00DB7024">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lastRenderedPageBreak/>
        <w:t>Компетентності</w:t>
      </w:r>
      <w:r>
        <w:rPr>
          <w:rFonts w:asciiTheme="minorHAnsi" w:hAnsiTheme="minorHAnsi"/>
          <w:i/>
          <w:color w:val="0070C0"/>
          <w:sz w:val="24"/>
          <w:szCs w:val="24"/>
        </w:rPr>
        <w:t>:</w:t>
      </w:r>
    </w:p>
    <w:p w14:paraId="4B2A2AE2" w14:textId="77777777" w:rsidR="00DB7024" w:rsidRDefault="00DB7024" w:rsidP="00DB7024">
      <w:pPr>
        <w:shd w:val="clear" w:color="auto" w:fill="FFFFFF"/>
        <w:spacing w:before="15" w:line="240" w:lineRule="auto"/>
        <w:jc w:val="both"/>
        <w:rPr>
          <w:rFonts w:asciiTheme="minorHAnsi" w:hAnsiTheme="minorHAnsi"/>
          <w:i/>
          <w:color w:val="0070C0"/>
          <w:sz w:val="24"/>
          <w:szCs w:val="24"/>
        </w:rPr>
      </w:pPr>
      <w:r w:rsidRPr="00FC6878">
        <w:rPr>
          <w:rFonts w:asciiTheme="minorHAnsi" w:hAnsiTheme="minorHAnsi"/>
          <w:i/>
          <w:color w:val="0070C0"/>
          <w:sz w:val="24"/>
          <w:szCs w:val="24"/>
        </w:rPr>
        <w:t xml:space="preserve">Знання: </w:t>
      </w:r>
    </w:p>
    <w:p w14:paraId="09E97088" w14:textId="2DBEACC6" w:rsidR="00DB7024" w:rsidRPr="00DB7024" w:rsidRDefault="00DB7024" w:rsidP="00DB7024">
      <w:pPr>
        <w:numPr>
          <w:ilvl w:val="0"/>
          <w:numId w:val="13"/>
        </w:numPr>
        <w:spacing w:line="240" w:lineRule="auto"/>
        <w:jc w:val="both"/>
        <w:rPr>
          <w:rFonts w:asciiTheme="minorHAnsi" w:hAnsiTheme="minorHAnsi" w:cstheme="minorHAnsi"/>
          <w:color w:val="4F81BD" w:themeColor="accent1"/>
          <w:sz w:val="24"/>
          <w:szCs w:val="24"/>
        </w:rPr>
      </w:pPr>
      <w:r w:rsidRPr="00DB7024">
        <w:rPr>
          <w:rFonts w:asciiTheme="minorHAnsi" w:hAnsiTheme="minorHAnsi" w:cstheme="minorHAnsi"/>
          <w:color w:val="4F81BD" w:themeColor="accent1"/>
          <w:sz w:val="24"/>
          <w:szCs w:val="24"/>
        </w:rPr>
        <w:t>сутн</w:t>
      </w:r>
      <w:r>
        <w:rPr>
          <w:rFonts w:asciiTheme="minorHAnsi" w:hAnsiTheme="minorHAnsi" w:cstheme="minorHAnsi"/>
          <w:color w:val="4F81BD" w:themeColor="accent1"/>
          <w:sz w:val="24"/>
          <w:szCs w:val="24"/>
        </w:rPr>
        <w:t>о</w:t>
      </w:r>
      <w:r w:rsidRPr="00DB7024">
        <w:rPr>
          <w:rFonts w:asciiTheme="minorHAnsi" w:hAnsiTheme="minorHAnsi" w:cstheme="minorHAnsi"/>
          <w:color w:val="4F81BD" w:themeColor="accent1"/>
          <w:sz w:val="24"/>
          <w:szCs w:val="24"/>
        </w:rPr>
        <w:t>ст</w:t>
      </w:r>
      <w:r>
        <w:rPr>
          <w:rFonts w:asciiTheme="minorHAnsi" w:hAnsiTheme="minorHAnsi" w:cstheme="minorHAnsi"/>
          <w:color w:val="4F81BD" w:themeColor="accent1"/>
          <w:sz w:val="24"/>
          <w:szCs w:val="24"/>
        </w:rPr>
        <w:t>і</w:t>
      </w:r>
      <w:r w:rsidRPr="00DB7024">
        <w:rPr>
          <w:rFonts w:asciiTheme="minorHAnsi" w:hAnsiTheme="minorHAnsi" w:cstheme="minorHAnsi"/>
          <w:color w:val="4F81BD" w:themeColor="accent1"/>
          <w:sz w:val="24"/>
          <w:szCs w:val="24"/>
        </w:rPr>
        <w:t xml:space="preserve"> та необхідн</w:t>
      </w:r>
      <w:r>
        <w:rPr>
          <w:rFonts w:asciiTheme="minorHAnsi" w:hAnsiTheme="minorHAnsi" w:cstheme="minorHAnsi"/>
          <w:color w:val="4F81BD" w:themeColor="accent1"/>
          <w:sz w:val="24"/>
          <w:szCs w:val="24"/>
        </w:rPr>
        <w:t>ості</w:t>
      </w:r>
      <w:r w:rsidRPr="00DB7024">
        <w:rPr>
          <w:rFonts w:asciiTheme="minorHAnsi" w:hAnsiTheme="minorHAnsi" w:cstheme="minorHAnsi"/>
          <w:color w:val="4F81BD" w:themeColor="accent1"/>
          <w:sz w:val="24"/>
          <w:szCs w:val="24"/>
        </w:rPr>
        <w:t xml:space="preserve"> проведення функціонально-вартісного аналізу;</w:t>
      </w:r>
    </w:p>
    <w:p w14:paraId="5B8EC9AD" w14:textId="53F96FAC" w:rsidR="00DB7024" w:rsidRPr="00DB7024" w:rsidRDefault="00DB7024" w:rsidP="00DB7024">
      <w:pPr>
        <w:numPr>
          <w:ilvl w:val="0"/>
          <w:numId w:val="13"/>
        </w:numPr>
        <w:spacing w:line="240" w:lineRule="auto"/>
        <w:jc w:val="both"/>
        <w:rPr>
          <w:rFonts w:asciiTheme="minorHAnsi" w:hAnsiTheme="minorHAnsi" w:cstheme="minorHAnsi"/>
          <w:color w:val="4F81BD" w:themeColor="accent1"/>
          <w:sz w:val="24"/>
          <w:szCs w:val="24"/>
        </w:rPr>
      </w:pPr>
      <w:r w:rsidRPr="00DB7024">
        <w:rPr>
          <w:rFonts w:asciiTheme="minorHAnsi" w:hAnsiTheme="minorHAnsi" w:cstheme="minorHAnsi"/>
          <w:color w:val="4F81BD" w:themeColor="accent1"/>
          <w:sz w:val="24"/>
          <w:szCs w:val="24"/>
        </w:rPr>
        <w:t>особливост</w:t>
      </w:r>
      <w:r>
        <w:rPr>
          <w:rFonts w:asciiTheme="minorHAnsi" w:hAnsiTheme="minorHAnsi" w:cstheme="minorHAnsi"/>
          <w:color w:val="4F81BD" w:themeColor="accent1"/>
          <w:sz w:val="24"/>
          <w:szCs w:val="24"/>
        </w:rPr>
        <w:t>ей</w:t>
      </w:r>
      <w:r w:rsidRPr="00DB7024">
        <w:rPr>
          <w:rFonts w:asciiTheme="minorHAnsi" w:hAnsiTheme="minorHAnsi" w:cstheme="minorHAnsi"/>
          <w:color w:val="4F81BD" w:themeColor="accent1"/>
          <w:sz w:val="24"/>
          <w:szCs w:val="24"/>
        </w:rPr>
        <w:t xml:space="preserve"> застосування різних методів функціонально-вартісного аналізу;</w:t>
      </w:r>
    </w:p>
    <w:p w14:paraId="0FDBDB80" w14:textId="0B04EF31" w:rsidR="00DB7024" w:rsidRPr="00DB7024" w:rsidRDefault="00DB7024" w:rsidP="00DB7024">
      <w:pPr>
        <w:numPr>
          <w:ilvl w:val="0"/>
          <w:numId w:val="13"/>
        </w:numPr>
        <w:spacing w:line="240" w:lineRule="auto"/>
        <w:jc w:val="both"/>
        <w:rPr>
          <w:rFonts w:asciiTheme="minorHAnsi" w:hAnsiTheme="minorHAnsi" w:cstheme="minorHAnsi"/>
          <w:color w:val="4F81BD" w:themeColor="accent1"/>
          <w:sz w:val="24"/>
          <w:szCs w:val="24"/>
        </w:rPr>
      </w:pPr>
      <w:r w:rsidRPr="00DB7024">
        <w:rPr>
          <w:rFonts w:asciiTheme="minorHAnsi" w:hAnsiTheme="minorHAnsi" w:cstheme="minorHAnsi"/>
          <w:color w:val="4F81BD" w:themeColor="accent1"/>
          <w:sz w:val="24"/>
          <w:szCs w:val="24"/>
        </w:rPr>
        <w:t>закономірност</w:t>
      </w:r>
      <w:r>
        <w:rPr>
          <w:rFonts w:asciiTheme="minorHAnsi" w:hAnsiTheme="minorHAnsi" w:cstheme="minorHAnsi"/>
          <w:color w:val="4F81BD" w:themeColor="accent1"/>
          <w:sz w:val="24"/>
          <w:szCs w:val="24"/>
        </w:rPr>
        <w:t>ей</w:t>
      </w:r>
      <w:r w:rsidRPr="00DB7024">
        <w:rPr>
          <w:rFonts w:asciiTheme="minorHAnsi" w:hAnsiTheme="minorHAnsi" w:cstheme="minorHAnsi"/>
          <w:color w:val="4F81BD" w:themeColor="accent1"/>
          <w:sz w:val="24"/>
          <w:szCs w:val="24"/>
        </w:rPr>
        <w:t xml:space="preserve"> еволюції систем обліку витрат різних рівнів та розкривати можливості застосування ФВА на їх основі;</w:t>
      </w:r>
    </w:p>
    <w:p w14:paraId="00807553" w14:textId="7FB6C473" w:rsidR="00DB7024" w:rsidRPr="00DB7024" w:rsidRDefault="00DB7024" w:rsidP="00DB7024">
      <w:pPr>
        <w:numPr>
          <w:ilvl w:val="0"/>
          <w:numId w:val="13"/>
        </w:num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осо</w:t>
      </w:r>
      <w:r w:rsidRPr="00DB7024">
        <w:rPr>
          <w:rFonts w:asciiTheme="minorHAnsi" w:hAnsiTheme="minorHAnsi" w:cstheme="minorHAnsi"/>
          <w:color w:val="4F81BD" w:themeColor="accent1"/>
          <w:sz w:val="24"/>
          <w:szCs w:val="24"/>
        </w:rPr>
        <w:t>бливостей здійснення функціонально-вартісного аналізу по відношенню до різних об’єктів;</w:t>
      </w:r>
    </w:p>
    <w:p w14:paraId="5B21B0FD" w14:textId="3B32E267" w:rsidR="00DB7024" w:rsidRPr="00DB7024" w:rsidRDefault="00DB7024" w:rsidP="00DB7024">
      <w:pPr>
        <w:numPr>
          <w:ilvl w:val="0"/>
          <w:numId w:val="13"/>
        </w:numPr>
        <w:spacing w:line="240" w:lineRule="auto"/>
        <w:jc w:val="both"/>
        <w:rPr>
          <w:rFonts w:asciiTheme="minorHAnsi" w:hAnsiTheme="minorHAnsi" w:cstheme="minorHAnsi"/>
          <w:color w:val="4F81BD" w:themeColor="accent1"/>
          <w:sz w:val="24"/>
          <w:szCs w:val="24"/>
        </w:rPr>
      </w:pPr>
      <w:r w:rsidRPr="00DB7024">
        <w:rPr>
          <w:rFonts w:asciiTheme="minorHAnsi" w:hAnsiTheme="minorHAnsi" w:cstheme="minorHAnsi"/>
          <w:color w:val="4F81BD" w:themeColor="accent1"/>
          <w:sz w:val="24"/>
          <w:szCs w:val="24"/>
        </w:rPr>
        <w:t>системи фінансових та нефінансових показників, які використовуються в рамках здійснення функціонально-вартісного аналізу;</w:t>
      </w:r>
    </w:p>
    <w:p w14:paraId="3CB1CB64" w14:textId="77777777" w:rsidR="00DB7024" w:rsidRDefault="00DB7024" w:rsidP="00DB7024">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У</w:t>
      </w:r>
      <w:r w:rsidRPr="00A2798C">
        <w:rPr>
          <w:rFonts w:asciiTheme="minorHAnsi" w:hAnsiTheme="minorHAnsi"/>
          <w:i/>
          <w:color w:val="0070C0"/>
          <w:sz w:val="24"/>
          <w:szCs w:val="24"/>
        </w:rPr>
        <w:t>міння</w:t>
      </w:r>
      <w:r>
        <w:rPr>
          <w:rFonts w:asciiTheme="minorHAnsi" w:hAnsiTheme="minorHAnsi"/>
          <w:i/>
          <w:color w:val="0070C0"/>
          <w:sz w:val="24"/>
          <w:szCs w:val="24"/>
        </w:rPr>
        <w:t>:</w:t>
      </w:r>
    </w:p>
    <w:p w14:paraId="0BD49086" w14:textId="2FA7EC7F" w:rsidR="00DB7024" w:rsidRDefault="00DB7024" w:rsidP="00DB7024">
      <w:pPr>
        <w:pStyle w:val="a0"/>
        <w:numPr>
          <w:ilvl w:val="0"/>
          <w:numId w:val="15"/>
        </w:numPr>
        <w:shd w:val="clear" w:color="auto" w:fill="FFFFFF"/>
        <w:spacing w:before="15" w:line="240" w:lineRule="auto"/>
        <w:jc w:val="both"/>
        <w:rPr>
          <w:rFonts w:asciiTheme="minorHAnsi" w:hAnsiTheme="minorHAnsi"/>
          <w:iCs/>
          <w:color w:val="0070C0"/>
          <w:sz w:val="24"/>
          <w:szCs w:val="24"/>
        </w:rPr>
      </w:pPr>
      <w:r>
        <w:rPr>
          <w:rFonts w:asciiTheme="minorHAnsi" w:hAnsiTheme="minorHAnsi"/>
          <w:iCs/>
          <w:color w:val="0070C0"/>
          <w:sz w:val="24"/>
          <w:szCs w:val="24"/>
        </w:rPr>
        <w:t>збирати</w:t>
      </w:r>
      <w:r w:rsidRPr="00A65151">
        <w:rPr>
          <w:rFonts w:asciiTheme="minorHAnsi" w:hAnsiTheme="minorHAnsi"/>
          <w:iCs/>
          <w:color w:val="0070C0"/>
          <w:sz w:val="24"/>
          <w:szCs w:val="24"/>
        </w:rPr>
        <w:t>, оброб</w:t>
      </w:r>
      <w:r>
        <w:rPr>
          <w:rFonts w:asciiTheme="minorHAnsi" w:hAnsiTheme="minorHAnsi"/>
          <w:iCs/>
          <w:color w:val="0070C0"/>
          <w:sz w:val="24"/>
          <w:szCs w:val="24"/>
        </w:rPr>
        <w:t>ляти,</w:t>
      </w:r>
      <w:r w:rsidRPr="00A65151">
        <w:rPr>
          <w:rFonts w:asciiTheme="minorHAnsi" w:hAnsiTheme="minorHAnsi"/>
          <w:iCs/>
          <w:color w:val="0070C0"/>
          <w:sz w:val="24"/>
          <w:szCs w:val="24"/>
        </w:rPr>
        <w:t xml:space="preserve"> аналізу</w:t>
      </w:r>
      <w:r>
        <w:rPr>
          <w:rFonts w:asciiTheme="minorHAnsi" w:hAnsiTheme="minorHAnsi"/>
          <w:iCs/>
          <w:color w:val="0070C0"/>
          <w:sz w:val="24"/>
          <w:szCs w:val="24"/>
        </w:rPr>
        <w:t>вати</w:t>
      </w:r>
      <w:r w:rsidRPr="00A65151">
        <w:rPr>
          <w:rFonts w:asciiTheme="minorHAnsi" w:hAnsiTheme="minorHAnsi"/>
          <w:iCs/>
          <w:color w:val="0070C0"/>
          <w:sz w:val="24"/>
          <w:szCs w:val="24"/>
        </w:rPr>
        <w:t xml:space="preserve"> інформаці</w:t>
      </w:r>
      <w:r>
        <w:rPr>
          <w:rFonts w:asciiTheme="minorHAnsi" w:hAnsiTheme="minorHAnsi"/>
          <w:iCs/>
          <w:color w:val="0070C0"/>
          <w:sz w:val="24"/>
          <w:szCs w:val="24"/>
        </w:rPr>
        <w:t>ю</w:t>
      </w:r>
      <w:r w:rsidRPr="00A65151">
        <w:rPr>
          <w:rFonts w:asciiTheme="minorHAnsi" w:hAnsiTheme="minorHAnsi"/>
          <w:iCs/>
          <w:color w:val="0070C0"/>
          <w:sz w:val="24"/>
          <w:szCs w:val="24"/>
        </w:rPr>
        <w:t>, необхідн</w:t>
      </w:r>
      <w:r>
        <w:rPr>
          <w:rFonts w:asciiTheme="minorHAnsi" w:hAnsiTheme="minorHAnsi"/>
          <w:iCs/>
          <w:color w:val="0070C0"/>
          <w:sz w:val="24"/>
          <w:szCs w:val="24"/>
        </w:rPr>
        <w:t>у</w:t>
      </w:r>
      <w:r w:rsidRPr="00A65151">
        <w:rPr>
          <w:rFonts w:asciiTheme="minorHAnsi" w:hAnsiTheme="minorHAnsi"/>
          <w:iCs/>
          <w:color w:val="0070C0"/>
          <w:sz w:val="24"/>
          <w:szCs w:val="24"/>
        </w:rPr>
        <w:t xml:space="preserve"> для </w:t>
      </w:r>
      <w:r>
        <w:rPr>
          <w:rFonts w:asciiTheme="minorHAnsi" w:hAnsiTheme="minorHAnsi"/>
          <w:iCs/>
          <w:color w:val="0070C0"/>
          <w:sz w:val="24"/>
          <w:szCs w:val="24"/>
        </w:rPr>
        <w:t>проведення ФВА</w:t>
      </w:r>
      <w:r w:rsidRPr="00A65151">
        <w:rPr>
          <w:rFonts w:asciiTheme="minorHAnsi" w:hAnsiTheme="minorHAnsi"/>
          <w:iCs/>
          <w:color w:val="0070C0"/>
          <w:sz w:val="24"/>
          <w:szCs w:val="24"/>
        </w:rPr>
        <w:t>;</w:t>
      </w:r>
    </w:p>
    <w:p w14:paraId="74B92C4F" w14:textId="27CCDF50" w:rsidR="00DB7024" w:rsidRPr="006436FB" w:rsidRDefault="00DB7024" w:rsidP="00DB7024">
      <w:pPr>
        <w:pStyle w:val="a0"/>
        <w:numPr>
          <w:ilvl w:val="0"/>
          <w:numId w:val="15"/>
        </w:numPr>
        <w:spacing w:before="120" w:line="240" w:lineRule="auto"/>
        <w:jc w:val="both"/>
        <w:rPr>
          <w:iCs/>
          <w:color w:val="4F81BD" w:themeColor="accent1"/>
          <w:sz w:val="24"/>
          <w:szCs w:val="24"/>
        </w:rPr>
      </w:pPr>
      <w:r w:rsidRPr="006436FB">
        <w:rPr>
          <w:color w:val="4F81BD" w:themeColor="accent1"/>
          <w:sz w:val="24"/>
          <w:szCs w:val="24"/>
        </w:rPr>
        <w:t>виділяти потенційні об’єкти функціонально-вартісного аналізу та формулювати його цілі</w:t>
      </w:r>
      <w:r w:rsidRPr="006436FB">
        <w:rPr>
          <w:iCs/>
          <w:color w:val="4F81BD" w:themeColor="accent1"/>
          <w:sz w:val="24"/>
          <w:szCs w:val="24"/>
        </w:rPr>
        <w:t>;</w:t>
      </w:r>
    </w:p>
    <w:p w14:paraId="58E090D7" w14:textId="77777777" w:rsidR="006436FB" w:rsidRPr="006436FB" w:rsidRDefault="006436FB" w:rsidP="006436FB">
      <w:pPr>
        <w:numPr>
          <w:ilvl w:val="0"/>
          <w:numId w:val="15"/>
        </w:numPr>
        <w:spacing w:line="240" w:lineRule="auto"/>
        <w:jc w:val="both"/>
        <w:rPr>
          <w:color w:val="4F81BD" w:themeColor="accent1"/>
          <w:sz w:val="24"/>
          <w:szCs w:val="24"/>
        </w:rPr>
      </w:pPr>
      <w:r w:rsidRPr="006436FB">
        <w:rPr>
          <w:color w:val="4F81BD" w:themeColor="accent1"/>
          <w:sz w:val="24"/>
          <w:szCs w:val="24"/>
        </w:rPr>
        <w:t>орієнтуватися в основних формах здійснення функціонально-вартісного аналізу;</w:t>
      </w:r>
    </w:p>
    <w:p w14:paraId="3A217B0C" w14:textId="77777777" w:rsidR="006436FB" w:rsidRPr="006436FB" w:rsidRDefault="006436FB" w:rsidP="006436FB">
      <w:pPr>
        <w:numPr>
          <w:ilvl w:val="0"/>
          <w:numId w:val="15"/>
        </w:numPr>
        <w:spacing w:line="240" w:lineRule="auto"/>
        <w:jc w:val="both"/>
        <w:rPr>
          <w:color w:val="4F81BD" w:themeColor="accent1"/>
          <w:sz w:val="24"/>
          <w:szCs w:val="24"/>
        </w:rPr>
      </w:pPr>
      <w:r w:rsidRPr="006436FB">
        <w:rPr>
          <w:color w:val="4F81BD" w:themeColor="accent1"/>
          <w:sz w:val="24"/>
          <w:szCs w:val="24"/>
        </w:rPr>
        <w:t>орієнтуватися в класифікації витрат за різними ознаками;</w:t>
      </w:r>
    </w:p>
    <w:p w14:paraId="317A4743" w14:textId="77777777" w:rsidR="006436FB" w:rsidRPr="006436FB" w:rsidRDefault="006436FB" w:rsidP="006436FB">
      <w:pPr>
        <w:numPr>
          <w:ilvl w:val="0"/>
          <w:numId w:val="15"/>
        </w:numPr>
        <w:spacing w:line="240" w:lineRule="auto"/>
        <w:jc w:val="both"/>
        <w:rPr>
          <w:color w:val="4F81BD" w:themeColor="accent1"/>
          <w:sz w:val="24"/>
          <w:szCs w:val="24"/>
        </w:rPr>
      </w:pPr>
      <w:r w:rsidRPr="006436FB">
        <w:rPr>
          <w:color w:val="4F81BD" w:themeColor="accent1"/>
          <w:sz w:val="24"/>
          <w:szCs w:val="24"/>
        </w:rPr>
        <w:t>уміти проводити функціонально-вартісний аналіз по відношенню до різних об’єктів;</w:t>
      </w:r>
    </w:p>
    <w:p w14:paraId="3B0CAF41" w14:textId="77777777" w:rsidR="006436FB" w:rsidRPr="006436FB" w:rsidRDefault="006436FB" w:rsidP="006436FB">
      <w:pPr>
        <w:numPr>
          <w:ilvl w:val="0"/>
          <w:numId w:val="15"/>
        </w:numPr>
        <w:spacing w:line="240" w:lineRule="auto"/>
        <w:jc w:val="both"/>
        <w:rPr>
          <w:color w:val="4F81BD" w:themeColor="accent1"/>
          <w:sz w:val="24"/>
          <w:szCs w:val="24"/>
        </w:rPr>
      </w:pPr>
      <w:r w:rsidRPr="006436FB">
        <w:rPr>
          <w:color w:val="4F81BD" w:themeColor="accent1"/>
          <w:sz w:val="24"/>
          <w:szCs w:val="24"/>
        </w:rPr>
        <w:t>визначати роль функціонально-вартісного аналізу в системі управління витратами;</w:t>
      </w:r>
    </w:p>
    <w:p w14:paraId="70AC2940" w14:textId="77777777" w:rsidR="006436FB" w:rsidRPr="006436FB" w:rsidRDefault="006436FB" w:rsidP="006436FB">
      <w:pPr>
        <w:numPr>
          <w:ilvl w:val="0"/>
          <w:numId w:val="15"/>
        </w:numPr>
        <w:spacing w:line="240" w:lineRule="auto"/>
        <w:jc w:val="both"/>
        <w:rPr>
          <w:color w:val="4F81BD" w:themeColor="accent1"/>
          <w:sz w:val="24"/>
          <w:szCs w:val="24"/>
        </w:rPr>
      </w:pPr>
      <w:r w:rsidRPr="006436FB">
        <w:rPr>
          <w:color w:val="4F81BD" w:themeColor="accent1"/>
          <w:sz w:val="24"/>
          <w:szCs w:val="24"/>
        </w:rPr>
        <w:t>акцентувати увагу на методичних підходах здійснення функціонально-вартісного аналізу.</w:t>
      </w:r>
    </w:p>
    <w:p w14:paraId="4FD350F1" w14:textId="695E75A1" w:rsidR="00DB7024" w:rsidRPr="006E108A" w:rsidRDefault="00DB7024" w:rsidP="006436FB">
      <w:pPr>
        <w:spacing w:line="240" w:lineRule="auto"/>
        <w:ind w:left="786"/>
        <w:jc w:val="both"/>
        <w:rPr>
          <w:rFonts w:asciiTheme="minorHAnsi" w:hAnsiTheme="minorHAnsi"/>
          <w:iCs/>
          <w:color w:val="0070C0"/>
          <w:sz w:val="24"/>
          <w:szCs w:val="24"/>
        </w:rPr>
      </w:pPr>
      <w:r w:rsidRPr="006E108A">
        <w:rPr>
          <w:rFonts w:asciiTheme="minorHAnsi" w:hAnsiTheme="minorHAnsi"/>
          <w:iCs/>
          <w:color w:val="0070C0"/>
          <w:sz w:val="24"/>
          <w:szCs w:val="24"/>
        </w:rPr>
        <w:t xml:space="preserve"> </w:t>
      </w:r>
    </w:p>
    <w:p w14:paraId="78D51ADE" w14:textId="77777777" w:rsidR="00DB7024" w:rsidRPr="00FC6878" w:rsidRDefault="00DB7024" w:rsidP="00DB7024">
      <w:pPr>
        <w:shd w:val="clear" w:color="auto" w:fill="FFFFFF"/>
        <w:spacing w:before="15" w:line="240" w:lineRule="auto"/>
        <w:jc w:val="both"/>
        <w:rPr>
          <w:rFonts w:asciiTheme="minorHAnsi" w:hAnsiTheme="minorHAnsi"/>
          <w:iCs/>
          <w:color w:val="0070C0"/>
          <w:sz w:val="24"/>
          <w:szCs w:val="24"/>
        </w:rPr>
      </w:pPr>
      <w:r>
        <w:rPr>
          <w:rFonts w:asciiTheme="minorHAnsi" w:hAnsiTheme="minorHAnsi"/>
          <w:i/>
          <w:color w:val="0070C0"/>
          <w:sz w:val="24"/>
          <w:szCs w:val="24"/>
        </w:rPr>
        <w:t>Н</w:t>
      </w:r>
      <w:r w:rsidRPr="00FC6878">
        <w:rPr>
          <w:rFonts w:asciiTheme="minorHAnsi" w:hAnsiTheme="minorHAnsi"/>
          <w:i/>
          <w:color w:val="0070C0"/>
          <w:sz w:val="24"/>
          <w:szCs w:val="24"/>
        </w:rPr>
        <w:t xml:space="preserve">авички: </w:t>
      </w:r>
    </w:p>
    <w:p w14:paraId="2274B761" w14:textId="3DC18015" w:rsidR="00DB7024" w:rsidRPr="00A65151" w:rsidRDefault="00DB7024" w:rsidP="00DB7024">
      <w:pPr>
        <w:pStyle w:val="a0"/>
        <w:numPr>
          <w:ilvl w:val="0"/>
          <w:numId w:val="15"/>
        </w:numPr>
        <w:shd w:val="clear" w:color="auto" w:fill="FFFFFF"/>
        <w:spacing w:before="15" w:line="240" w:lineRule="auto"/>
        <w:jc w:val="both"/>
        <w:rPr>
          <w:rFonts w:asciiTheme="minorHAnsi" w:hAnsiTheme="minorHAnsi"/>
          <w:iCs/>
          <w:color w:val="0070C0"/>
          <w:sz w:val="24"/>
          <w:szCs w:val="24"/>
        </w:rPr>
      </w:pPr>
      <w:r>
        <w:t xml:space="preserve">опанування </w:t>
      </w:r>
      <w:r w:rsidRPr="004E53AB">
        <w:t xml:space="preserve"> </w:t>
      </w:r>
      <w:r>
        <w:t>методичних основ функціонально-вартісного аналізу</w:t>
      </w:r>
      <w:r w:rsidRPr="00A65151">
        <w:rPr>
          <w:rFonts w:asciiTheme="minorHAnsi" w:hAnsiTheme="minorHAnsi"/>
          <w:iCs/>
          <w:color w:val="0070C0"/>
          <w:sz w:val="24"/>
          <w:szCs w:val="24"/>
        </w:rPr>
        <w:t>;</w:t>
      </w:r>
    </w:p>
    <w:p w14:paraId="067FBA23" w14:textId="6D1487EF" w:rsidR="00887433" w:rsidRDefault="00887433" w:rsidP="00DB7024">
      <w:pPr>
        <w:pStyle w:val="a0"/>
        <w:numPr>
          <w:ilvl w:val="0"/>
          <w:numId w:val="15"/>
        </w:numPr>
        <w:shd w:val="clear" w:color="auto" w:fill="FFFFFF"/>
        <w:spacing w:before="15" w:line="240" w:lineRule="auto"/>
        <w:jc w:val="both"/>
        <w:rPr>
          <w:rFonts w:asciiTheme="minorHAnsi" w:hAnsiTheme="minorHAnsi"/>
          <w:iCs/>
          <w:color w:val="0070C0"/>
          <w:sz w:val="24"/>
          <w:szCs w:val="24"/>
        </w:rPr>
      </w:pPr>
      <w:r>
        <w:rPr>
          <w:rFonts w:asciiTheme="minorHAnsi" w:hAnsiTheme="minorHAnsi"/>
          <w:iCs/>
          <w:color w:val="0070C0"/>
          <w:sz w:val="24"/>
          <w:szCs w:val="24"/>
        </w:rPr>
        <w:t>використання методів технічної творчості при вирішенні проблемних ситуацій;</w:t>
      </w:r>
    </w:p>
    <w:p w14:paraId="64D59407" w14:textId="77777777" w:rsidR="00887433" w:rsidRDefault="00887433" w:rsidP="00DB7024">
      <w:pPr>
        <w:pStyle w:val="a0"/>
        <w:numPr>
          <w:ilvl w:val="0"/>
          <w:numId w:val="15"/>
        </w:numPr>
        <w:shd w:val="clear" w:color="auto" w:fill="FFFFFF"/>
        <w:spacing w:before="15" w:line="240" w:lineRule="auto"/>
        <w:jc w:val="both"/>
        <w:rPr>
          <w:rFonts w:asciiTheme="minorHAnsi" w:hAnsiTheme="minorHAnsi"/>
          <w:iCs/>
          <w:color w:val="0070C0"/>
          <w:sz w:val="24"/>
          <w:szCs w:val="24"/>
        </w:rPr>
      </w:pPr>
      <w:r>
        <w:rPr>
          <w:rFonts w:asciiTheme="minorHAnsi" w:hAnsiTheme="minorHAnsi"/>
          <w:iCs/>
          <w:color w:val="0070C0"/>
          <w:sz w:val="24"/>
          <w:szCs w:val="24"/>
        </w:rPr>
        <w:t>використання ФВА при вирішенні управлінських задач;</w:t>
      </w:r>
    </w:p>
    <w:p w14:paraId="12A02336" w14:textId="4DDBA002" w:rsidR="00DB7024" w:rsidRPr="00A65151" w:rsidRDefault="00DB7024" w:rsidP="00DB7024">
      <w:pPr>
        <w:pStyle w:val="a0"/>
        <w:numPr>
          <w:ilvl w:val="0"/>
          <w:numId w:val="15"/>
        </w:numPr>
        <w:spacing w:after="200" w:line="240" w:lineRule="auto"/>
        <w:jc w:val="both"/>
        <w:rPr>
          <w:rFonts w:asciiTheme="minorHAnsi" w:hAnsiTheme="minorHAnsi"/>
          <w:iCs/>
          <w:color w:val="0070C0"/>
          <w:sz w:val="24"/>
          <w:szCs w:val="24"/>
        </w:rPr>
      </w:pPr>
      <w:r w:rsidRPr="00A65151">
        <w:rPr>
          <w:rFonts w:asciiTheme="minorHAnsi" w:hAnsiTheme="minorHAnsi"/>
          <w:iCs/>
          <w:color w:val="0070C0"/>
          <w:sz w:val="24"/>
          <w:szCs w:val="24"/>
        </w:rPr>
        <w:t>навички з критичного мислення та формування власної думки стосовно проблемних ситуацій;</w:t>
      </w:r>
    </w:p>
    <w:p w14:paraId="6C2B985F" w14:textId="77777777" w:rsidR="00DB7024" w:rsidRPr="00A65151" w:rsidRDefault="00DB7024" w:rsidP="00712A79">
      <w:pPr>
        <w:spacing w:after="120" w:line="240" w:lineRule="auto"/>
        <w:jc w:val="both"/>
        <w:rPr>
          <w:rFonts w:asciiTheme="minorHAnsi" w:hAnsiTheme="minorHAnsi"/>
          <w:iCs/>
          <w:color w:val="0070C0"/>
          <w:sz w:val="24"/>
          <w:szCs w:val="24"/>
        </w:rPr>
      </w:pPr>
    </w:p>
    <w:p w14:paraId="6DA26C36" w14:textId="615F4F5B"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59AB0EF1" w14:textId="67D92954" w:rsidR="001379CA" w:rsidRPr="001F6015" w:rsidRDefault="001379CA" w:rsidP="001379CA">
      <w:pPr>
        <w:ind w:firstLine="567"/>
        <w:jc w:val="both"/>
        <w:rPr>
          <w:rFonts w:asciiTheme="minorHAnsi" w:hAnsiTheme="minorHAnsi"/>
          <w:iCs/>
          <w:color w:val="0070C0"/>
          <w:sz w:val="24"/>
          <w:szCs w:val="24"/>
        </w:rPr>
      </w:pPr>
      <w:r w:rsidRPr="001F6015">
        <w:rPr>
          <w:rFonts w:asciiTheme="minorHAnsi" w:hAnsiTheme="minorHAnsi"/>
          <w:iCs/>
          <w:color w:val="0070C0"/>
          <w:sz w:val="24"/>
          <w:szCs w:val="24"/>
        </w:rPr>
        <w:t>Навчальна дисципліна «</w:t>
      </w:r>
      <w:r>
        <w:rPr>
          <w:rFonts w:asciiTheme="minorHAnsi" w:hAnsiTheme="minorHAnsi"/>
          <w:iCs/>
          <w:color w:val="0070C0"/>
          <w:sz w:val="24"/>
          <w:szCs w:val="24"/>
        </w:rPr>
        <w:t>Економічний аналіз міжнародного бізнесу: функціонально-вартісний аналіз</w:t>
      </w:r>
      <w:r w:rsidRPr="001F6015">
        <w:rPr>
          <w:rFonts w:asciiTheme="minorHAnsi" w:hAnsiTheme="minorHAnsi"/>
          <w:iCs/>
          <w:color w:val="0070C0"/>
          <w:sz w:val="24"/>
          <w:szCs w:val="24"/>
        </w:rPr>
        <w:t xml:space="preserve">» викладається після вивчення курсів «Економіка підприємства», «Фінанси підприємств», «Менеджмент», «Техніко-економічне обґрунтування економічних рішень», «Міжнародна економіка», «Організація виробництва» та передує вивченню дисциплін </w:t>
      </w:r>
      <w:r w:rsidR="00D336DF">
        <w:rPr>
          <w:rFonts w:asciiTheme="minorHAnsi" w:hAnsiTheme="minorHAnsi"/>
          <w:iCs/>
          <w:color w:val="0070C0"/>
          <w:sz w:val="24"/>
          <w:szCs w:val="24"/>
        </w:rPr>
        <w:t>«Міжнародний консалтинг», «Основи міжнародного бізнесу», «</w:t>
      </w:r>
      <w:r w:rsidR="00F2122D">
        <w:rPr>
          <w:rFonts w:asciiTheme="minorHAnsi" w:hAnsiTheme="minorHAnsi"/>
          <w:iCs/>
          <w:color w:val="0070C0"/>
          <w:sz w:val="24"/>
          <w:szCs w:val="24"/>
        </w:rPr>
        <w:t>Фінанси підприємств»</w:t>
      </w:r>
      <w:r w:rsidRPr="001F6015">
        <w:rPr>
          <w:rFonts w:asciiTheme="minorHAnsi" w:hAnsiTheme="minorHAnsi"/>
          <w:iCs/>
          <w:color w:val="0070C0"/>
          <w:sz w:val="24"/>
          <w:szCs w:val="24"/>
        </w:rPr>
        <w:t xml:space="preserve">.  </w:t>
      </w:r>
    </w:p>
    <w:p w14:paraId="162A7A7A" w14:textId="718E1B25" w:rsidR="00AA6B23"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73B4562F" w14:textId="4347E176" w:rsidR="00FF1B82" w:rsidRPr="0037591B" w:rsidRDefault="00FF1B82" w:rsidP="00FF1B82">
      <w:pPr>
        <w:rPr>
          <w:rFonts w:asciiTheme="minorHAnsi" w:hAnsiTheme="minorHAnsi" w:cstheme="minorHAnsi"/>
          <w:color w:val="4F81BD" w:themeColor="accent1"/>
          <w:sz w:val="24"/>
          <w:szCs w:val="24"/>
        </w:rPr>
      </w:pPr>
      <w:r w:rsidRPr="0037591B">
        <w:rPr>
          <w:rFonts w:asciiTheme="minorHAnsi" w:hAnsiTheme="minorHAnsi" w:cstheme="minorHAnsi"/>
          <w:i/>
          <w:color w:val="4F81BD" w:themeColor="accent1"/>
          <w:sz w:val="24"/>
          <w:szCs w:val="24"/>
        </w:rPr>
        <w:t>Тема 1.</w:t>
      </w:r>
      <w:r w:rsidRPr="0037591B">
        <w:rPr>
          <w:rFonts w:asciiTheme="minorHAnsi" w:hAnsiTheme="minorHAnsi" w:cstheme="minorHAnsi"/>
          <w:color w:val="4F81BD" w:themeColor="accent1"/>
          <w:sz w:val="24"/>
          <w:szCs w:val="24"/>
        </w:rPr>
        <w:t xml:space="preserve"> Поняття функціонально-вартісного аналізу</w:t>
      </w:r>
    </w:p>
    <w:p w14:paraId="25504225" w14:textId="4215B5C1" w:rsidR="00FF1B82" w:rsidRPr="0037591B" w:rsidRDefault="00FF1B82" w:rsidP="00FF1B82">
      <w:pPr>
        <w:rPr>
          <w:rFonts w:asciiTheme="minorHAnsi" w:hAnsiTheme="minorHAnsi" w:cstheme="minorHAnsi"/>
          <w:color w:val="4F81BD" w:themeColor="accent1"/>
          <w:sz w:val="24"/>
          <w:szCs w:val="24"/>
        </w:rPr>
      </w:pPr>
      <w:r w:rsidRPr="0037591B">
        <w:rPr>
          <w:rFonts w:asciiTheme="minorHAnsi" w:hAnsiTheme="minorHAnsi" w:cstheme="minorHAnsi"/>
          <w:i/>
          <w:color w:val="4F81BD" w:themeColor="accent1"/>
          <w:sz w:val="24"/>
          <w:szCs w:val="24"/>
        </w:rPr>
        <w:t xml:space="preserve">Тема 2. </w:t>
      </w:r>
      <w:r w:rsidRPr="0037591B">
        <w:rPr>
          <w:rFonts w:asciiTheme="minorHAnsi" w:hAnsiTheme="minorHAnsi" w:cstheme="minorHAnsi"/>
          <w:color w:val="4F81BD" w:themeColor="accent1"/>
          <w:sz w:val="24"/>
          <w:szCs w:val="24"/>
        </w:rPr>
        <w:t>Функціональний підхід до виробничих систем</w:t>
      </w:r>
    </w:p>
    <w:p w14:paraId="025013FE" w14:textId="1E2EB402" w:rsidR="00FF1B82" w:rsidRPr="0037591B" w:rsidRDefault="00FF1B82" w:rsidP="00FF1B82">
      <w:pPr>
        <w:rPr>
          <w:rFonts w:asciiTheme="minorHAnsi" w:hAnsiTheme="minorHAnsi" w:cstheme="minorHAnsi"/>
          <w:color w:val="4F81BD" w:themeColor="accent1"/>
          <w:sz w:val="24"/>
          <w:szCs w:val="24"/>
        </w:rPr>
      </w:pPr>
      <w:r w:rsidRPr="0037591B">
        <w:rPr>
          <w:rFonts w:asciiTheme="minorHAnsi" w:hAnsiTheme="minorHAnsi" w:cstheme="minorHAnsi"/>
          <w:i/>
          <w:color w:val="4F81BD" w:themeColor="accent1"/>
          <w:sz w:val="24"/>
          <w:szCs w:val="24"/>
        </w:rPr>
        <w:t>Тема 3.</w:t>
      </w:r>
      <w:r w:rsidRPr="0037591B">
        <w:rPr>
          <w:rFonts w:asciiTheme="minorHAnsi" w:hAnsiTheme="minorHAnsi" w:cstheme="minorHAnsi"/>
          <w:color w:val="4F81BD" w:themeColor="accent1"/>
          <w:sz w:val="24"/>
          <w:szCs w:val="24"/>
        </w:rPr>
        <w:t xml:space="preserve"> Організація системи ФВА</w:t>
      </w:r>
    </w:p>
    <w:p w14:paraId="3D953458" w14:textId="422DFE2F" w:rsidR="00EA0D33" w:rsidRPr="0037591B" w:rsidRDefault="00EA0D33" w:rsidP="00FF1B82">
      <w:pPr>
        <w:rPr>
          <w:rFonts w:asciiTheme="minorHAnsi" w:hAnsiTheme="minorHAnsi" w:cstheme="minorHAnsi"/>
          <w:bCs/>
          <w:color w:val="4F81BD" w:themeColor="accent1"/>
          <w:sz w:val="24"/>
          <w:szCs w:val="24"/>
        </w:rPr>
      </w:pPr>
      <w:r w:rsidRPr="0037591B">
        <w:rPr>
          <w:rFonts w:asciiTheme="minorHAnsi" w:hAnsiTheme="minorHAnsi" w:cstheme="minorHAnsi"/>
          <w:bCs/>
          <w:i/>
          <w:color w:val="4F81BD" w:themeColor="accent1"/>
          <w:sz w:val="24"/>
          <w:szCs w:val="24"/>
        </w:rPr>
        <w:t xml:space="preserve">Тема </w:t>
      </w:r>
      <w:r w:rsidR="0037591B" w:rsidRPr="0037591B">
        <w:rPr>
          <w:rFonts w:asciiTheme="minorHAnsi" w:hAnsiTheme="minorHAnsi" w:cstheme="minorHAnsi"/>
          <w:bCs/>
          <w:i/>
          <w:color w:val="4F81BD" w:themeColor="accent1"/>
          <w:sz w:val="24"/>
          <w:szCs w:val="24"/>
        </w:rPr>
        <w:t>4</w:t>
      </w:r>
      <w:r w:rsidRPr="0037591B">
        <w:rPr>
          <w:rFonts w:asciiTheme="minorHAnsi" w:hAnsiTheme="minorHAnsi" w:cstheme="minorHAnsi"/>
          <w:bCs/>
          <w:i/>
          <w:color w:val="4F81BD" w:themeColor="accent1"/>
          <w:sz w:val="24"/>
          <w:szCs w:val="24"/>
        </w:rPr>
        <w:t>.</w:t>
      </w:r>
      <w:r w:rsidRPr="0037591B">
        <w:rPr>
          <w:rFonts w:asciiTheme="minorHAnsi" w:hAnsiTheme="minorHAnsi" w:cstheme="minorHAnsi"/>
          <w:bCs/>
          <w:color w:val="4F81BD" w:themeColor="accent1"/>
          <w:sz w:val="24"/>
          <w:szCs w:val="24"/>
        </w:rPr>
        <w:t xml:space="preserve"> Облік витрат в системі ФВА</w:t>
      </w:r>
    </w:p>
    <w:p w14:paraId="54C13EAA" w14:textId="066A3DEF" w:rsidR="00EA0D33" w:rsidRPr="0037591B" w:rsidRDefault="00EA0D33" w:rsidP="00FF1B82">
      <w:pPr>
        <w:rPr>
          <w:rFonts w:asciiTheme="minorHAnsi" w:hAnsiTheme="minorHAnsi" w:cstheme="minorHAnsi"/>
          <w:color w:val="4F81BD" w:themeColor="accent1"/>
          <w:sz w:val="24"/>
          <w:szCs w:val="24"/>
        </w:rPr>
      </w:pPr>
      <w:r w:rsidRPr="0037591B">
        <w:rPr>
          <w:rFonts w:asciiTheme="minorHAnsi" w:hAnsiTheme="minorHAnsi" w:cstheme="minorHAnsi"/>
          <w:i/>
          <w:color w:val="4F81BD" w:themeColor="accent1"/>
          <w:sz w:val="24"/>
          <w:szCs w:val="24"/>
        </w:rPr>
        <w:t xml:space="preserve">Тема </w:t>
      </w:r>
      <w:r w:rsidR="0037591B" w:rsidRPr="0037591B">
        <w:rPr>
          <w:rFonts w:asciiTheme="minorHAnsi" w:hAnsiTheme="minorHAnsi" w:cstheme="minorHAnsi"/>
          <w:i/>
          <w:color w:val="4F81BD" w:themeColor="accent1"/>
          <w:sz w:val="24"/>
          <w:szCs w:val="24"/>
        </w:rPr>
        <w:t>5</w:t>
      </w:r>
      <w:r w:rsidRPr="0037591B">
        <w:rPr>
          <w:rFonts w:asciiTheme="minorHAnsi" w:hAnsiTheme="minorHAnsi" w:cstheme="minorHAnsi"/>
          <w:i/>
          <w:color w:val="4F81BD" w:themeColor="accent1"/>
          <w:sz w:val="24"/>
          <w:szCs w:val="24"/>
        </w:rPr>
        <w:t>.</w:t>
      </w:r>
      <w:r w:rsidRPr="0037591B">
        <w:rPr>
          <w:rFonts w:asciiTheme="minorHAnsi" w:hAnsiTheme="minorHAnsi" w:cstheme="minorHAnsi"/>
          <w:color w:val="4F81BD" w:themeColor="accent1"/>
          <w:sz w:val="24"/>
          <w:szCs w:val="24"/>
        </w:rPr>
        <w:t xml:space="preserve"> Структура витрат в системі ФВА</w:t>
      </w:r>
    </w:p>
    <w:p w14:paraId="17E1E66E" w14:textId="4E1C9245" w:rsidR="00EA0D33" w:rsidRPr="0037591B" w:rsidRDefault="00EA0D33" w:rsidP="00FF1B82">
      <w:pPr>
        <w:rPr>
          <w:rFonts w:asciiTheme="minorHAnsi" w:hAnsiTheme="minorHAnsi" w:cstheme="minorHAnsi"/>
          <w:bCs/>
          <w:color w:val="4F81BD" w:themeColor="accent1"/>
          <w:sz w:val="24"/>
          <w:szCs w:val="24"/>
        </w:rPr>
      </w:pPr>
      <w:r w:rsidRPr="0037591B">
        <w:rPr>
          <w:rFonts w:asciiTheme="minorHAnsi" w:hAnsiTheme="minorHAnsi" w:cstheme="minorHAnsi"/>
          <w:i/>
          <w:color w:val="4F81BD" w:themeColor="accent1"/>
          <w:sz w:val="24"/>
          <w:szCs w:val="24"/>
        </w:rPr>
        <w:t xml:space="preserve">Тема </w:t>
      </w:r>
      <w:r w:rsidR="0037591B" w:rsidRPr="0037591B">
        <w:rPr>
          <w:rFonts w:asciiTheme="minorHAnsi" w:hAnsiTheme="minorHAnsi" w:cstheme="minorHAnsi"/>
          <w:i/>
          <w:color w:val="4F81BD" w:themeColor="accent1"/>
          <w:sz w:val="24"/>
          <w:szCs w:val="24"/>
        </w:rPr>
        <w:t>6</w:t>
      </w:r>
      <w:r w:rsidRPr="0037591B">
        <w:rPr>
          <w:rFonts w:asciiTheme="minorHAnsi" w:hAnsiTheme="minorHAnsi" w:cstheme="minorHAnsi"/>
          <w:i/>
          <w:color w:val="4F81BD" w:themeColor="accent1"/>
          <w:sz w:val="24"/>
          <w:szCs w:val="24"/>
        </w:rPr>
        <w:t>.</w:t>
      </w:r>
      <w:r w:rsidRPr="0037591B">
        <w:rPr>
          <w:rFonts w:asciiTheme="minorHAnsi" w:hAnsiTheme="minorHAnsi" w:cstheme="minorHAnsi"/>
          <w:color w:val="4F81BD" w:themeColor="accent1"/>
          <w:sz w:val="24"/>
          <w:szCs w:val="24"/>
        </w:rPr>
        <w:t xml:space="preserve"> </w:t>
      </w:r>
      <w:r w:rsidRPr="0037591B">
        <w:rPr>
          <w:rFonts w:asciiTheme="minorHAnsi" w:hAnsiTheme="minorHAnsi" w:cstheme="minorHAnsi"/>
          <w:bCs/>
          <w:color w:val="4F81BD" w:themeColor="accent1"/>
          <w:sz w:val="24"/>
          <w:szCs w:val="24"/>
        </w:rPr>
        <w:t>Управління витратами</w:t>
      </w:r>
    </w:p>
    <w:p w14:paraId="69298B76" w14:textId="0233AF1D" w:rsidR="00940A92" w:rsidRPr="0037591B" w:rsidRDefault="00940A92" w:rsidP="00FF1B82">
      <w:pPr>
        <w:rPr>
          <w:rFonts w:asciiTheme="minorHAnsi" w:hAnsiTheme="minorHAnsi" w:cstheme="minorHAnsi"/>
          <w:color w:val="4F81BD" w:themeColor="accent1"/>
          <w:sz w:val="24"/>
          <w:szCs w:val="24"/>
        </w:rPr>
      </w:pPr>
      <w:r w:rsidRPr="0037591B">
        <w:rPr>
          <w:rFonts w:asciiTheme="minorHAnsi" w:hAnsiTheme="minorHAnsi" w:cstheme="minorHAnsi"/>
          <w:bCs/>
          <w:i/>
          <w:color w:val="4F81BD" w:themeColor="accent1"/>
          <w:sz w:val="24"/>
          <w:szCs w:val="24"/>
        </w:rPr>
        <w:t xml:space="preserve">Тема </w:t>
      </w:r>
      <w:r w:rsidR="0037591B" w:rsidRPr="0037591B">
        <w:rPr>
          <w:rFonts w:asciiTheme="minorHAnsi" w:hAnsiTheme="minorHAnsi" w:cstheme="minorHAnsi"/>
          <w:bCs/>
          <w:i/>
          <w:color w:val="4F81BD" w:themeColor="accent1"/>
          <w:sz w:val="24"/>
          <w:szCs w:val="24"/>
        </w:rPr>
        <w:t>7</w:t>
      </w:r>
      <w:r w:rsidRPr="0037591B">
        <w:rPr>
          <w:rFonts w:asciiTheme="minorHAnsi" w:hAnsiTheme="minorHAnsi" w:cstheme="minorHAnsi"/>
          <w:bCs/>
          <w:i/>
          <w:color w:val="4F81BD" w:themeColor="accent1"/>
          <w:sz w:val="24"/>
          <w:szCs w:val="24"/>
        </w:rPr>
        <w:t>.</w:t>
      </w:r>
      <w:r w:rsidRPr="0037591B">
        <w:rPr>
          <w:rFonts w:asciiTheme="minorHAnsi" w:hAnsiTheme="minorHAnsi" w:cstheme="minorHAnsi"/>
          <w:bCs/>
          <w:color w:val="4F81BD" w:themeColor="accent1"/>
          <w:sz w:val="24"/>
          <w:szCs w:val="24"/>
        </w:rPr>
        <w:t xml:space="preserve"> </w:t>
      </w:r>
      <w:r w:rsidRPr="0037591B">
        <w:rPr>
          <w:rFonts w:asciiTheme="minorHAnsi" w:hAnsiTheme="minorHAnsi" w:cstheme="minorHAnsi"/>
          <w:color w:val="4F81BD" w:themeColor="accent1"/>
          <w:sz w:val="24"/>
          <w:szCs w:val="24"/>
        </w:rPr>
        <w:t>Застосування нефінансових показників у ФВА</w:t>
      </w:r>
    </w:p>
    <w:p w14:paraId="65BBB836" w14:textId="1B744DD1" w:rsidR="00940A92" w:rsidRPr="0037591B" w:rsidRDefault="00940A92" w:rsidP="00FF1B82">
      <w:pPr>
        <w:rPr>
          <w:rFonts w:asciiTheme="minorHAnsi" w:hAnsiTheme="minorHAnsi" w:cstheme="minorHAnsi"/>
          <w:color w:val="4F81BD" w:themeColor="accent1"/>
          <w:sz w:val="24"/>
          <w:szCs w:val="24"/>
        </w:rPr>
      </w:pPr>
      <w:r w:rsidRPr="0037591B">
        <w:rPr>
          <w:rFonts w:asciiTheme="minorHAnsi" w:hAnsiTheme="minorHAnsi" w:cstheme="minorHAnsi"/>
          <w:bCs/>
          <w:i/>
          <w:color w:val="4F81BD" w:themeColor="accent1"/>
          <w:sz w:val="24"/>
          <w:szCs w:val="24"/>
        </w:rPr>
        <w:t xml:space="preserve">Тема </w:t>
      </w:r>
      <w:r w:rsidR="0037591B" w:rsidRPr="0037591B">
        <w:rPr>
          <w:rFonts w:asciiTheme="minorHAnsi" w:hAnsiTheme="minorHAnsi" w:cstheme="minorHAnsi"/>
          <w:bCs/>
          <w:i/>
          <w:color w:val="4F81BD" w:themeColor="accent1"/>
          <w:sz w:val="24"/>
          <w:szCs w:val="24"/>
        </w:rPr>
        <w:t>8</w:t>
      </w:r>
      <w:r w:rsidRPr="0037591B">
        <w:rPr>
          <w:rFonts w:asciiTheme="minorHAnsi" w:hAnsiTheme="minorHAnsi" w:cstheme="minorHAnsi"/>
          <w:bCs/>
          <w:i/>
          <w:color w:val="4F81BD" w:themeColor="accent1"/>
          <w:sz w:val="24"/>
          <w:szCs w:val="24"/>
        </w:rPr>
        <w:t>.</w:t>
      </w:r>
      <w:r w:rsidRPr="0037591B">
        <w:rPr>
          <w:rFonts w:asciiTheme="minorHAnsi" w:hAnsiTheme="minorHAnsi" w:cstheme="minorHAnsi"/>
          <w:bCs/>
          <w:color w:val="4F81BD" w:themeColor="accent1"/>
          <w:sz w:val="24"/>
          <w:szCs w:val="24"/>
        </w:rPr>
        <w:t xml:space="preserve"> Диференційоване управління бізнес-процесами на підприємстві</w:t>
      </w:r>
    </w:p>
    <w:p w14:paraId="7C7062FC" w14:textId="77777777" w:rsidR="00FF1B82" w:rsidRPr="00FF1B82" w:rsidRDefault="00FF1B82" w:rsidP="00FF1B82"/>
    <w:p w14:paraId="3A076904" w14:textId="6FC8CF6B" w:rsidR="008B16FE" w:rsidRDefault="008B16FE" w:rsidP="008B16FE">
      <w:pPr>
        <w:pStyle w:val="1"/>
      </w:pPr>
      <w:r w:rsidRPr="008B16FE">
        <w:t>Навчальні матеріали та ресурси</w:t>
      </w:r>
    </w:p>
    <w:p w14:paraId="6C04E444" w14:textId="77777777" w:rsidR="00650CD3" w:rsidRDefault="00650CD3" w:rsidP="008B16F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Б</w:t>
      </w:r>
      <w:r w:rsidR="008B16FE" w:rsidRPr="0023533A">
        <w:rPr>
          <w:rFonts w:asciiTheme="minorHAnsi" w:hAnsiTheme="minorHAnsi"/>
          <w:i/>
          <w:color w:val="0070C0"/>
          <w:sz w:val="24"/>
          <w:szCs w:val="24"/>
        </w:rPr>
        <w:t xml:space="preserve">азова </w:t>
      </w:r>
      <w:r>
        <w:rPr>
          <w:rFonts w:asciiTheme="minorHAnsi" w:hAnsiTheme="minorHAnsi"/>
          <w:i/>
          <w:color w:val="0070C0"/>
          <w:sz w:val="24"/>
          <w:szCs w:val="24"/>
        </w:rPr>
        <w:t>література:</w:t>
      </w:r>
    </w:p>
    <w:p w14:paraId="69D358F4" w14:textId="0A70EEF7" w:rsidR="00650CD3" w:rsidRDefault="00650CD3" w:rsidP="008B16F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1.Охріменко О.О. Функціонально-вартісний аналіз. Навчальний посібник. Київ, «Освіта України», 2013 , 208 с.  5 примірників у бібліотеці університету.</w:t>
      </w:r>
    </w:p>
    <w:p w14:paraId="298C3D18" w14:textId="33C3AE75" w:rsidR="00650CD3" w:rsidRDefault="00650CD3" w:rsidP="008B16F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2. Комплект презентацій </w:t>
      </w:r>
      <w:r w:rsidRPr="00CB0093">
        <w:rPr>
          <w:rFonts w:asciiTheme="minorHAnsi" w:hAnsiTheme="minorHAnsi"/>
          <w:color w:val="0070C0"/>
          <w:sz w:val="22"/>
          <w:szCs w:val="22"/>
        </w:rPr>
        <w:t>https://classroom.google.com/c/MTU5OTc2MDE1NDc0?cjc=2ovuatj</w:t>
      </w:r>
    </w:p>
    <w:p w14:paraId="05CA23A7" w14:textId="6094F51D" w:rsidR="008B16FE" w:rsidRDefault="00650CD3" w:rsidP="008B16F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Додаткова література:</w:t>
      </w:r>
    </w:p>
    <w:p w14:paraId="0D9797CB" w14:textId="3BF61F25" w:rsidR="00542052" w:rsidRPr="00542052" w:rsidRDefault="00542052" w:rsidP="00542052">
      <w:pPr>
        <w:pStyle w:val="a0"/>
        <w:numPr>
          <w:ilvl w:val="0"/>
          <w:numId w:val="22"/>
        </w:numPr>
        <w:spacing w:after="120" w:line="240" w:lineRule="auto"/>
        <w:jc w:val="both"/>
        <w:rPr>
          <w:rFonts w:asciiTheme="minorHAnsi" w:hAnsiTheme="minorHAnsi"/>
          <w:i/>
          <w:color w:val="0070C0"/>
          <w:sz w:val="24"/>
          <w:szCs w:val="24"/>
        </w:rPr>
      </w:pPr>
      <w:proofErr w:type="spellStart"/>
      <w:r w:rsidRPr="00542052">
        <w:rPr>
          <w:rFonts w:asciiTheme="minorHAnsi" w:hAnsiTheme="minorHAnsi"/>
          <w:i/>
          <w:color w:val="0070C0"/>
          <w:sz w:val="24"/>
          <w:szCs w:val="24"/>
        </w:rPr>
        <w:t>Бельтюков</w:t>
      </w:r>
      <w:proofErr w:type="spellEnd"/>
      <w:r w:rsidRPr="00542052">
        <w:rPr>
          <w:rFonts w:asciiTheme="minorHAnsi" w:hAnsiTheme="minorHAnsi"/>
          <w:i/>
          <w:color w:val="0070C0"/>
          <w:sz w:val="24"/>
          <w:szCs w:val="24"/>
        </w:rPr>
        <w:t xml:space="preserve"> Є.А., </w:t>
      </w:r>
      <w:proofErr w:type="spellStart"/>
      <w:r w:rsidRPr="00542052">
        <w:rPr>
          <w:rFonts w:asciiTheme="minorHAnsi" w:hAnsiTheme="minorHAnsi"/>
          <w:i/>
          <w:color w:val="0070C0"/>
          <w:sz w:val="24"/>
          <w:szCs w:val="24"/>
        </w:rPr>
        <w:t>Безнощенко</w:t>
      </w:r>
      <w:proofErr w:type="spellEnd"/>
      <w:r w:rsidRPr="00542052">
        <w:rPr>
          <w:rFonts w:asciiTheme="minorHAnsi" w:hAnsiTheme="minorHAnsi"/>
          <w:i/>
          <w:color w:val="0070C0"/>
          <w:sz w:val="24"/>
          <w:szCs w:val="24"/>
        </w:rPr>
        <w:t xml:space="preserve"> Н.О Управління витратами на основі функціонально-вартісного аналізу. Вісник Хмельницького національного університету 2011, № 2, T. 2. С. 7-10. Режим доступу: </w:t>
      </w:r>
      <w:hyperlink r:id="rId14" w:history="1">
        <w:r w:rsidRPr="00CB319F">
          <w:rPr>
            <w:rStyle w:val="a5"/>
            <w:rFonts w:asciiTheme="minorHAnsi" w:hAnsiTheme="minorHAnsi"/>
            <w:i/>
            <w:sz w:val="24"/>
            <w:szCs w:val="24"/>
          </w:rPr>
          <w:t>http://journals.khnu.km.ua/vestnik/pdf/ekon/2011_2_2/007-010.pdf</w:t>
        </w:r>
      </w:hyperlink>
    </w:p>
    <w:p w14:paraId="6C15AF65" w14:textId="77777777" w:rsidR="00542052" w:rsidRPr="00542052" w:rsidRDefault="00542052" w:rsidP="00542052">
      <w:pPr>
        <w:pStyle w:val="a0"/>
        <w:numPr>
          <w:ilvl w:val="0"/>
          <w:numId w:val="22"/>
        </w:numPr>
        <w:spacing w:after="120" w:line="240" w:lineRule="auto"/>
        <w:jc w:val="both"/>
        <w:rPr>
          <w:rFonts w:asciiTheme="minorHAnsi" w:hAnsiTheme="minorHAnsi"/>
          <w:i/>
          <w:color w:val="0070C0"/>
          <w:sz w:val="24"/>
          <w:szCs w:val="24"/>
        </w:rPr>
      </w:pPr>
      <w:proofErr w:type="spellStart"/>
      <w:r w:rsidRPr="00542052">
        <w:rPr>
          <w:rFonts w:asciiTheme="minorHAnsi" w:hAnsiTheme="minorHAnsi"/>
          <w:i/>
          <w:color w:val="0070C0"/>
          <w:sz w:val="24"/>
          <w:szCs w:val="24"/>
        </w:rPr>
        <w:t>Зборовська</w:t>
      </w:r>
      <w:proofErr w:type="spellEnd"/>
      <w:r w:rsidRPr="00542052">
        <w:rPr>
          <w:rFonts w:asciiTheme="minorHAnsi" w:hAnsiTheme="minorHAnsi"/>
          <w:i/>
          <w:color w:val="0070C0"/>
          <w:sz w:val="24"/>
          <w:szCs w:val="24"/>
        </w:rPr>
        <w:t xml:space="preserve"> О. М., Галан О. Є. Функціонально-вартісний аналіз трудового потенціалу підприємства. Проблеми економіки № 1, 2014. С. 199-203 . Режим доступу: </w:t>
      </w:r>
      <w:hyperlink r:id="rId15" w:history="1">
        <w:r w:rsidRPr="00542052">
          <w:rPr>
            <w:rFonts w:asciiTheme="minorHAnsi" w:hAnsiTheme="minorHAnsi"/>
            <w:i/>
            <w:color w:val="0070C0"/>
            <w:sz w:val="24"/>
            <w:szCs w:val="24"/>
          </w:rPr>
          <w:t>https://www.problecon.com/export_pdf/problems-of-economy-2014-1_0-pages-199_203.pdf</w:t>
        </w:r>
      </w:hyperlink>
    </w:p>
    <w:p w14:paraId="4D8C3493" w14:textId="2151F7E2" w:rsidR="00650CD3" w:rsidRDefault="004D4436" w:rsidP="006C2BBF">
      <w:pPr>
        <w:pStyle w:val="a0"/>
        <w:numPr>
          <w:ilvl w:val="0"/>
          <w:numId w:val="22"/>
        </w:numPr>
        <w:spacing w:after="120" w:line="240" w:lineRule="auto"/>
        <w:jc w:val="both"/>
        <w:rPr>
          <w:rFonts w:asciiTheme="minorHAnsi" w:hAnsiTheme="minorHAnsi"/>
          <w:i/>
          <w:color w:val="0070C0"/>
          <w:sz w:val="24"/>
          <w:szCs w:val="24"/>
        </w:rPr>
      </w:pPr>
      <w:r w:rsidRPr="00542052">
        <w:rPr>
          <w:rFonts w:asciiTheme="minorHAnsi" w:hAnsiTheme="minorHAnsi"/>
          <w:i/>
          <w:color w:val="0070C0"/>
          <w:sz w:val="24"/>
          <w:szCs w:val="24"/>
        </w:rPr>
        <w:t>Литвин З.Б. Функціонально-вартісний аналіз: навчальний посібник. – Тернопіль: Економічна думка, 2007. – 130 с.</w:t>
      </w:r>
      <w:r w:rsidRPr="00542052">
        <w:rPr>
          <w:rFonts w:asciiTheme="minorHAnsi" w:hAnsiTheme="minorHAnsi"/>
          <w:i/>
          <w:color w:val="0070C0"/>
          <w:sz w:val="24"/>
          <w:szCs w:val="24"/>
        </w:rPr>
        <w:t xml:space="preserve"> </w:t>
      </w:r>
      <w:hyperlink r:id="rId16" w:history="1">
        <w:r w:rsidR="00340119" w:rsidRPr="00542052">
          <w:rPr>
            <w:rFonts w:asciiTheme="minorHAnsi" w:hAnsiTheme="minorHAnsi"/>
            <w:i/>
            <w:color w:val="0070C0"/>
            <w:sz w:val="24"/>
            <w:szCs w:val="24"/>
          </w:rPr>
          <w:t>http://dspace.wunu.edu.ua/jspui/bitstream/316497/462/1/pdf</w:t>
        </w:r>
      </w:hyperlink>
    </w:p>
    <w:p w14:paraId="1D6BA5FD" w14:textId="5F1B4B31" w:rsidR="00340119" w:rsidRDefault="00340119" w:rsidP="00C720B3">
      <w:pPr>
        <w:pStyle w:val="a0"/>
        <w:numPr>
          <w:ilvl w:val="0"/>
          <w:numId w:val="22"/>
        </w:numPr>
        <w:spacing w:after="120" w:line="240" w:lineRule="auto"/>
        <w:jc w:val="both"/>
        <w:rPr>
          <w:rFonts w:asciiTheme="minorHAnsi" w:hAnsiTheme="minorHAnsi"/>
          <w:i/>
          <w:color w:val="0070C0"/>
          <w:sz w:val="24"/>
          <w:szCs w:val="24"/>
        </w:rPr>
      </w:pPr>
      <w:r w:rsidRPr="00542052">
        <w:rPr>
          <w:rFonts w:asciiTheme="minorHAnsi" w:hAnsiTheme="minorHAnsi"/>
          <w:i/>
          <w:color w:val="0070C0"/>
          <w:sz w:val="24"/>
          <w:szCs w:val="24"/>
        </w:rPr>
        <w:t>Панченко</w:t>
      </w:r>
      <w:r w:rsidRPr="00542052">
        <w:rPr>
          <w:rFonts w:asciiTheme="minorHAnsi" w:hAnsiTheme="minorHAnsi"/>
          <w:i/>
          <w:color w:val="0070C0"/>
          <w:sz w:val="24"/>
          <w:szCs w:val="24"/>
        </w:rPr>
        <w:t xml:space="preserve"> М.О., </w:t>
      </w:r>
      <w:proofErr w:type="spellStart"/>
      <w:r w:rsidRPr="00542052">
        <w:rPr>
          <w:rFonts w:asciiTheme="minorHAnsi" w:hAnsiTheme="minorHAnsi"/>
          <w:i/>
          <w:color w:val="0070C0"/>
          <w:sz w:val="24"/>
          <w:szCs w:val="24"/>
        </w:rPr>
        <w:t>Бровкова</w:t>
      </w:r>
      <w:proofErr w:type="spellEnd"/>
      <w:r w:rsidRPr="00542052">
        <w:rPr>
          <w:rFonts w:asciiTheme="minorHAnsi" w:hAnsiTheme="minorHAnsi"/>
          <w:i/>
          <w:color w:val="0070C0"/>
          <w:sz w:val="24"/>
          <w:szCs w:val="24"/>
        </w:rPr>
        <w:t xml:space="preserve"> О.Г. </w:t>
      </w:r>
      <w:r w:rsidRPr="00542052">
        <w:rPr>
          <w:rFonts w:asciiTheme="minorHAnsi" w:hAnsiTheme="minorHAnsi"/>
          <w:i/>
          <w:color w:val="0070C0"/>
          <w:sz w:val="24"/>
          <w:szCs w:val="24"/>
        </w:rPr>
        <w:t>В</w:t>
      </w:r>
      <w:r w:rsidR="00EA4A35" w:rsidRPr="00542052">
        <w:rPr>
          <w:rFonts w:asciiTheme="minorHAnsi" w:hAnsiTheme="minorHAnsi"/>
          <w:i/>
          <w:color w:val="0070C0"/>
          <w:sz w:val="24"/>
          <w:szCs w:val="24"/>
        </w:rPr>
        <w:t>икористання</w:t>
      </w:r>
      <w:r w:rsidRPr="00542052">
        <w:rPr>
          <w:rFonts w:asciiTheme="minorHAnsi" w:hAnsiTheme="minorHAnsi"/>
          <w:i/>
          <w:color w:val="0070C0"/>
          <w:sz w:val="24"/>
          <w:szCs w:val="24"/>
        </w:rPr>
        <w:t xml:space="preserve"> </w:t>
      </w:r>
      <w:r w:rsidR="00EA4A35" w:rsidRPr="00542052">
        <w:rPr>
          <w:rFonts w:asciiTheme="minorHAnsi" w:hAnsiTheme="minorHAnsi"/>
          <w:i/>
          <w:color w:val="0070C0"/>
          <w:sz w:val="24"/>
          <w:szCs w:val="24"/>
        </w:rPr>
        <w:t>методу функціонально-вартісного аналізу в системі менеджменту якості</w:t>
      </w:r>
      <w:r w:rsidRPr="00542052">
        <w:rPr>
          <w:rFonts w:asciiTheme="minorHAnsi" w:hAnsiTheme="minorHAnsi"/>
          <w:i/>
          <w:color w:val="0070C0"/>
          <w:sz w:val="24"/>
          <w:szCs w:val="24"/>
        </w:rPr>
        <w:t xml:space="preserve"> </w:t>
      </w:r>
      <w:r w:rsidR="00EA4A35" w:rsidRPr="00542052">
        <w:rPr>
          <w:rFonts w:asciiTheme="minorHAnsi" w:hAnsiTheme="minorHAnsi"/>
          <w:i/>
          <w:color w:val="0070C0"/>
          <w:sz w:val="24"/>
          <w:szCs w:val="24"/>
        </w:rPr>
        <w:t xml:space="preserve">/ Економіка: реалії часу. Науковий журнал. – 2015. – № 4 (20). – С. 96-100. – Режим доступу до </w:t>
      </w:r>
      <w:proofErr w:type="spellStart"/>
      <w:r w:rsidR="00EA4A35" w:rsidRPr="00542052">
        <w:rPr>
          <w:rFonts w:asciiTheme="minorHAnsi" w:hAnsiTheme="minorHAnsi"/>
          <w:i/>
          <w:color w:val="0070C0"/>
          <w:sz w:val="24"/>
          <w:szCs w:val="24"/>
        </w:rPr>
        <w:t>журн</w:t>
      </w:r>
      <w:proofErr w:type="spellEnd"/>
      <w:r w:rsidR="00EA4A35" w:rsidRPr="00542052">
        <w:rPr>
          <w:rFonts w:asciiTheme="minorHAnsi" w:hAnsiTheme="minorHAnsi"/>
          <w:i/>
          <w:color w:val="0070C0"/>
          <w:sz w:val="24"/>
          <w:szCs w:val="24"/>
        </w:rPr>
        <w:t xml:space="preserve">.: </w:t>
      </w:r>
      <w:hyperlink r:id="rId17" w:history="1">
        <w:r w:rsidR="00F2107B" w:rsidRPr="00542052">
          <w:rPr>
            <w:rFonts w:asciiTheme="minorHAnsi" w:hAnsiTheme="minorHAnsi"/>
            <w:i/>
            <w:color w:val="0070C0"/>
            <w:sz w:val="24"/>
            <w:szCs w:val="24"/>
          </w:rPr>
          <w:t>http://economics.opu.ua/files/archive/2015/n4.html</w:t>
        </w:r>
      </w:hyperlink>
    </w:p>
    <w:p w14:paraId="6B595953" w14:textId="2455AE40" w:rsidR="007471A3" w:rsidRPr="00542052" w:rsidRDefault="007471A3" w:rsidP="005A2381">
      <w:pPr>
        <w:pStyle w:val="a0"/>
        <w:numPr>
          <w:ilvl w:val="0"/>
          <w:numId w:val="22"/>
        </w:numPr>
        <w:spacing w:after="120" w:line="240" w:lineRule="auto"/>
        <w:jc w:val="both"/>
        <w:rPr>
          <w:rFonts w:asciiTheme="minorHAnsi" w:hAnsiTheme="minorHAnsi"/>
          <w:i/>
          <w:color w:val="0070C0"/>
          <w:sz w:val="24"/>
          <w:szCs w:val="24"/>
        </w:rPr>
      </w:pPr>
      <w:r w:rsidRPr="00542052">
        <w:rPr>
          <w:rFonts w:asciiTheme="minorHAnsi" w:hAnsiTheme="minorHAnsi"/>
          <w:i/>
          <w:color w:val="0070C0"/>
          <w:sz w:val="24"/>
          <w:szCs w:val="24"/>
        </w:rPr>
        <w:t xml:space="preserve">Федоронько Н.І., Гнатюк І.Ю. </w:t>
      </w:r>
      <w:r w:rsidRPr="00542052">
        <w:rPr>
          <w:rFonts w:asciiTheme="minorHAnsi" w:hAnsiTheme="minorHAnsi"/>
          <w:i/>
          <w:color w:val="0070C0"/>
          <w:sz w:val="24"/>
          <w:szCs w:val="24"/>
        </w:rPr>
        <w:t>В</w:t>
      </w:r>
      <w:r w:rsidR="00542052" w:rsidRPr="00542052">
        <w:rPr>
          <w:rFonts w:asciiTheme="minorHAnsi" w:hAnsiTheme="minorHAnsi"/>
          <w:i/>
          <w:color w:val="0070C0"/>
          <w:sz w:val="24"/>
          <w:szCs w:val="24"/>
        </w:rPr>
        <w:t>икористання</w:t>
      </w:r>
      <w:r w:rsidRPr="00542052">
        <w:rPr>
          <w:rFonts w:asciiTheme="minorHAnsi" w:hAnsiTheme="minorHAnsi"/>
          <w:i/>
          <w:color w:val="0070C0"/>
          <w:sz w:val="24"/>
          <w:szCs w:val="24"/>
        </w:rPr>
        <w:t xml:space="preserve"> </w:t>
      </w:r>
      <w:r w:rsidR="00542052" w:rsidRPr="00542052">
        <w:rPr>
          <w:rFonts w:asciiTheme="minorHAnsi" w:hAnsiTheme="minorHAnsi"/>
          <w:i/>
          <w:color w:val="0070C0"/>
          <w:sz w:val="24"/>
          <w:szCs w:val="24"/>
        </w:rPr>
        <w:t>функціонально-вартісного аналізу для підвищення ефективності зовнішньоекономічної діяльності підприємств</w:t>
      </w:r>
      <w:r w:rsidR="00B5563F" w:rsidRPr="00542052">
        <w:rPr>
          <w:rFonts w:asciiTheme="minorHAnsi" w:hAnsiTheme="minorHAnsi"/>
          <w:i/>
          <w:color w:val="0070C0"/>
          <w:sz w:val="24"/>
          <w:szCs w:val="24"/>
        </w:rPr>
        <w:t xml:space="preserve">. Глобальні та національні проблеми економіки. </w:t>
      </w:r>
      <w:r w:rsidR="00B5563F" w:rsidRPr="00542052">
        <w:rPr>
          <w:rFonts w:asciiTheme="minorHAnsi" w:hAnsiTheme="minorHAnsi"/>
          <w:i/>
          <w:color w:val="0070C0"/>
          <w:sz w:val="24"/>
          <w:szCs w:val="24"/>
        </w:rPr>
        <w:t>Миколаївський національний університет імені В.О. Сухомлинського</w:t>
      </w:r>
      <w:r w:rsidR="00B5563F" w:rsidRPr="00542052">
        <w:rPr>
          <w:rFonts w:asciiTheme="minorHAnsi" w:hAnsiTheme="minorHAnsi"/>
          <w:i/>
          <w:color w:val="0070C0"/>
          <w:sz w:val="24"/>
          <w:szCs w:val="24"/>
        </w:rPr>
        <w:t xml:space="preserve"> </w:t>
      </w:r>
      <w:r w:rsidR="00B5563F" w:rsidRPr="00542052">
        <w:rPr>
          <w:rFonts w:asciiTheme="minorHAnsi" w:hAnsiTheme="minorHAnsi"/>
          <w:i/>
          <w:color w:val="0070C0"/>
          <w:sz w:val="24"/>
          <w:szCs w:val="24"/>
        </w:rPr>
        <w:t>Випуск 10. 2016</w:t>
      </w:r>
      <w:r w:rsidR="00B5563F" w:rsidRPr="00542052">
        <w:rPr>
          <w:rFonts w:asciiTheme="minorHAnsi" w:hAnsiTheme="minorHAnsi"/>
          <w:i/>
          <w:color w:val="0070C0"/>
          <w:sz w:val="24"/>
          <w:szCs w:val="24"/>
        </w:rPr>
        <w:t xml:space="preserve">. С. 117-119. Режим доступу: </w:t>
      </w:r>
      <w:hyperlink r:id="rId18" w:history="1">
        <w:r w:rsidR="00323C9E" w:rsidRPr="00542052">
          <w:rPr>
            <w:rFonts w:asciiTheme="minorHAnsi" w:hAnsiTheme="minorHAnsi"/>
            <w:i/>
            <w:color w:val="0070C0"/>
            <w:sz w:val="24"/>
            <w:szCs w:val="24"/>
          </w:rPr>
          <w:t>http://global-national.in.ua/archive/10-2016/25.pdf</w:t>
        </w:r>
      </w:hyperlink>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271BCAED" w:rsidR="004A6336"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7044A975" w14:textId="3C0DB25D"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Лекція 1. Поняття функціонально-вартісного аналізу</w:t>
      </w:r>
    </w:p>
    <w:p w14:paraId="7480696E" w14:textId="3DAA8773"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1.1.Сутність та основні положення ФВА</w:t>
      </w:r>
    </w:p>
    <w:p w14:paraId="521B21D0" w14:textId="727DB157"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1.2. Відмінність ФВА від традиційних методів обліку витрат</w:t>
      </w:r>
    </w:p>
    <w:p w14:paraId="5B095036" w14:textId="6FAF7C4E"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1.3. Історія виникнення ФВА</w:t>
      </w:r>
    </w:p>
    <w:p w14:paraId="3A40B353" w14:textId="4296CBDE"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1.4. Еволюція ФВА</w:t>
      </w:r>
    </w:p>
    <w:p w14:paraId="1BE5748E" w14:textId="77777777" w:rsidR="005A0D24" w:rsidRDefault="005A0D24" w:rsidP="002B0130">
      <w:pPr>
        <w:spacing w:line="240" w:lineRule="auto"/>
        <w:rPr>
          <w:rFonts w:asciiTheme="minorHAnsi" w:hAnsiTheme="minorHAnsi" w:cstheme="minorHAnsi"/>
          <w:color w:val="4F81BD" w:themeColor="accent1"/>
          <w:sz w:val="24"/>
          <w:szCs w:val="24"/>
        </w:rPr>
      </w:pPr>
    </w:p>
    <w:p w14:paraId="2E17D46C" w14:textId="6A5A0E5A"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Лекція 2. Функціональний підхід до виробничих систем</w:t>
      </w:r>
    </w:p>
    <w:p w14:paraId="6DB8B8BF" w14:textId="177B7C11"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2.1. Поняття функції та споживчої вартості у ФВА</w:t>
      </w:r>
    </w:p>
    <w:p w14:paraId="77535D55" w14:textId="3178FD6E"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2.2. Класифікація функцій і правила їх формулювання</w:t>
      </w:r>
    </w:p>
    <w:p w14:paraId="099F3E94" w14:textId="22B57053"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2.3. Підходи та принципи при проведенні ФВА</w:t>
      </w:r>
    </w:p>
    <w:p w14:paraId="5CBD2BBD" w14:textId="77777777" w:rsidR="005A0D24" w:rsidRDefault="005A0D24" w:rsidP="002B0130">
      <w:pPr>
        <w:spacing w:line="240" w:lineRule="auto"/>
        <w:rPr>
          <w:rFonts w:asciiTheme="minorHAnsi" w:hAnsiTheme="minorHAnsi" w:cstheme="minorHAnsi"/>
          <w:color w:val="4F81BD" w:themeColor="accent1"/>
          <w:sz w:val="24"/>
          <w:szCs w:val="24"/>
        </w:rPr>
      </w:pPr>
    </w:p>
    <w:p w14:paraId="25A2F3D9" w14:textId="4CB5279A"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Лекція 3. Організація ФВА</w:t>
      </w:r>
    </w:p>
    <w:p w14:paraId="3BC23777" w14:textId="11C64EA0"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3.1.Значення функціонально-вартісного аналізу для економічної діяльності підприємства</w:t>
      </w:r>
    </w:p>
    <w:p w14:paraId="16FC8802" w14:textId="14546844"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3.2.Об’єкти ФВА</w:t>
      </w:r>
    </w:p>
    <w:p w14:paraId="56A445D6" w14:textId="1388B043"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3.3.Основні  етапи функціонально-вартісного аналізу</w:t>
      </w:r>
    </w:p>
    <w:p w14:paraId="78097B9A" w14:textId="79E7C8AB"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3.4.Форми і процедури функціонально-вартісного аналізу</w:t>
      </w:r>
    </w:p>
    <w:p w14:paraId="28270E08" w14:textId="77777777" w:rsidR="005A0D24" w:rsidRDefault="005A0D24" w:rsidP="002B0130">
      <w:pPr>
        <w:spacing w:line="240" w:lineRule="auto"/>
        <w:rPr>
          <w:rFonts w:asciiTheme="minorHAnsi" w:hAnsiTheme="minorHAnsi" w:cstheme="minorHAnsi"/>
          <w:color w:val="4F81BD" w:themeColor="accent1"/>
          <w:sz w:val="24"/>
          <w:szCs w:val="24"/>
        </w:rPr>
      </w:pPr>
    </w:p>
    <w:p w14:paraId="4C0A4FBE" w14:textId="6043E7F8"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Лекція 4. Облік витрат в системі ФВА</w:t>
      </w:r>
    </w:p>
    <w:p w14:paraId="5670AB5D" w14:textId="430D4B1D"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4.1. Роль витрат в  ефективності виробництва</w:t>
      </w:r>
    </w:p>
    <w:p w14:paraId="700768E8" w14:textId="0D09C89F"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4.2. Методи обліку витрат та калькулювання собівартості продукції, робіт, послуг</w:t>
      </w:r>
    </w:p>
    <w:p w14:paraId="4B623694" w14:textId="01A95BB0" w:rsidR="00D006F4" w:rsidRPr="002B0130" w:rsidRDefault="00D006F4"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4.3.</w:t>
      </w:r>
      <w:r w:rsidR="00FA1DE8" w:rsidRPr="002B0130">
        <w:rPr>
          <w:rFonts w:asciiTheme="minorHAnsi" w:hAnsiTheme="minorHAnsi" w:cstheme="minorHAnsi"/>
          <w:color w:val="4F81BD" w:themeColor="accent1"/>
          <w:sz w:val="24"/>
          <w:szCs w:val="24"/>
        </w:rPr>
        <w:t xml:space="preserve"> Еволюція систем управління витратами</w:t>
      </w:r>
    </w:p>
    <w:p w14:paraId="4E434227" w14:textId="77777777" w:rsidR="005A0D24" w:rsidRDefault="005A0D24" w:rsidP="002B0130">
      <w:pPr>
        <w:spacing w:line="240" w:lineRule="auto"/>
        <w:rPr>
          <w:rFonts w:asciiTheme="minorHAnsi" w:hAnsiTheme="minorHAnsi" w:cstheme="minorHAnsi"/>
          <w:color w:val="4F81BD" w:themeColor="accent1"/>
          <w:sz w:val="24"/>
          <w:szCs w:val="24"/>
        </w:rPr>
      </w:pPr>
    </w:p>
    <w:p w14:paraId="592F0D48" w14:textId="7D5202D3" w:rsidR="00C07AE9" w:rsidRPr="002B0130" w:rsidRDefault="00C07AE9"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Лекція 5. Калькулювання витрат та ціноутворення у  в системі ФВА</w:t>
      </w:r>
    </w:p>
    <w:p w14:paraId="4080F8BD" w14:textId="60660DF8" w:rsidR="00C07AE9" w:rsidRPr="002B0130" w:rsidRDefault="00C07AE9"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5.1.Види витрат на функції</w:t>
      </w:r>
    </w:p>
    <w:p w14:paraId="0FBBC807" w14:textId="7B9CDEA9" w:rsidR="00C07AE9" w:rsidRPr="002B0130" w:rsidRDefault="00C07AE9" w:rsidP="002B0130">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5.2.Класифікація витрат в управлінському обліку</w:t>
      </w:r>
    </w:p>
    <w:p w14:paraId="031C84C6" w14:textId="62D061C1" w:rsidR="00C07AE9" w:rsidRPr="002B0130" w:rsidRDefault="00C07AE9" w:rsidP="002B0130">
      <w:pPr>
        <w:spacing w:line="240" w:lineRule="auto"/>
        <w:rPr>
          <w:rStyle w:val="a5"/>
          <w:rFonts w:asciiTheme="minorHAnsi" w:hAnsiTheme="minorHAnsi" w:cstheme="minorHAnsi"/>
          <w:color w:val="4F81BD" w:themeColor="accent1"/>
          <w:sz w:val="24"/>
          <w:szCs w:val="24"/>
          <w:u w:val="none"/>
        </w:rPr>
      </w:pPr>
      <w:r w:rsidRPr="002B0130">
        <w:rPr>
          <w:rStyle w:val="a5"/>
          <w:rFonts w:asciiTheme="minorHAnsi" w:hAnsiTheme="minorHAnsi" w:cstheme="minorHAnsi"/>
          <w:color w:val="4F81BD" w:themeColor="accent1"/>
          <w:sz w:val="24"/>
          <w:szCs w:val="24"/>
          <w:u w:val="none"/>
        </w:rPr>
        <w:t>5.3.Калькулювання витрат</w:t>
      </w:r>
    </w:p>
    <w:p w14:paraId="21C2C530" w14:textId="32E1A24F" w:rsidR="00C07AE9" w:rsidRPr="002B0130" w:rsidRDefault="00C07AE9" w:rsidP="002B0130">
      <w:pPr>
        <w:pStyle w:val="21"/>
        <w:spacing w:line="240" w:lineRule="auto"/>
        <w:ind w:left="0"/>
        <w:rPr>
          <w:rStyle w:val="a5"/>
          <w:rFonts w:asciiTheme="minorHAnsi" w:hAnsiTheme="minorHAnsi" w:cstheme="minorHAnsi"/>
          <w:color w:val="4F81BD" w:themeColor="accent1"/>
          <w:sz w:val="24"/>
          <w:szCs w:val="24"/>
          <w:u w:val="none"/>
        </w:rPr>
      </w:pPr>
      <w:r w:rsidRPr="002B0130">
        <w:rPr>
          <w:rStyle w:val="a5"/>
          <w:rFonts w:asciiTheme="minorHAnsi" w:hAnsiTheme="minorHAnsi" w:cstheme="minorHAnsi"/>
          <w:color w:val="4F81BD" w:themeColor="accent1"/>
          <w:sz w:val="24"/>
          <w:szCs w:val="24"/>
          <w:u w:val="none"/>
        </w:rPr>
        <w:t xml:space="preserve">5.4.Методи ціноутворення </w:t>
      </w:r>
    </w:p>
    <w:p w14:paraId="0E5CAAF5" w14:textId="77777777" w:rsidR="005A0D24" w:rsidRDefault="005A0D24" w:rsidP="002B0130">
      <w:pPr>
        <w:spacing w:line="240" w:lineRule="auto"/>
        <w:rPr>
          <w:rFonts w:asciiTheme="minorHAnsi" w:hAnsiTheme="minorHAnsi" w:cstheme="minorHAnsi"/>
          <w:color w:val="4F81BD" w:themeColor="accent1"/>
          <w:sz w:val="24"/>
          <w:szCs w:val="24"/>
          <w:lang w:eastAsia="uk-UA"/>
        </w:rPr>
      </w:pPr>
    </w:p>
    <w:p w14:paraId="151C84D9" w14:textId="054DA26C"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lastRenderedPageBreak/>
        <w:t>Лекція 6. Управління витратами</w:t>
      </w:r>
    </w:p>
    <w:p w14:paraId="16133428" w14:textId="29E7C8A3"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6.1. Розрахунок витрат за місцями виникнення</w:t>
      </w:r>
    </w:p>
    <w:p w14:paraId="3C08D953" w14:textId="098B3C91"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6.2. </w:t>
      </w:r>
      <w:r w:rsidRPr="00C07AE9">
        <w:rPr>
          <w:rFonts w:asciiTheme="minorHAnsi" w:hAnsiTheme="minorHAnsi" w:cstheme="minorHAnsi"/>
          <w:color w:val="4F81BD" w:themeColor="accent1"/>
          <w:sz w:val="24"/>
          <w:szCs w:val="24"/>
          <w:lang w:eastAsia="uk-UA"/>
        </w:rPr>
        <w:t>Класифікація місць виникнення витрат</w:t>
      </w:r>
    </w:p>
    <w:p w14:paraId="3D9F42B2" w14:textId="6C60802E"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6.3. </w:t>
      </w:r>
      <w:r w:rsidRPr="00C07AE9">
        <w:rPr>
          <w:rFonts w:asciiTheme="minorHAnsi" w:hAnsiTheme="minorHAnsi" w:cstheme="minorHAnsi"/>
          <w:color w:val="4F81BD" w:themeColor="accent1"/>
          <w:sz w:val="24"/>
          <w:szCs w:val="24"/>
          <w:lang w:eastAsia="uk-UA"/>
        </w:rPr>
        <w:t>Система нормативного обліку витрат та планування бюджетів</w:t>
      </w:r>
    </w:p>
    <w:p w14:paraId="4D224C90" w14:textId="095B4925"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6.4. </w:t>
      </w:r>
      <w:r w:rsidRPr="00C07AE9">
        <w:rPr>
          <w:rFonts w:asciiTheme="minorHAnsi" w:hAnsiTheme="minorHAnsi" w:cstheme="minorHAnsi"/>
          <w:color w:val="4F81BD" w:themeColor="accent1"/>
          <w:sz w:val="24"/>
          <w:szCs w:val="24"/>
          <w:lang w:eastAsia="uk-UA"/>
        </w:rPr>
        <w:t>Обмеження системи нормативного обліку та гнучкого планування бюджету при визначенні собівартості продукції</w:t>
      </w:r>
    </w:p>
    <w:p w14:paraId="56910DAF" w14:textId="77777777" w:rsidR="005A0D24" w:rsidRDefault="005A0D24" w:rsidP="002B0130">
      <w:pPr>
        <w:spacing w:line="240" w:lineRule="auto"/>
        <w:rPr>
          <w:rFonts w:asciiTheme="minorHAnsi" w:hAnsiTheme="minorHAnsi" w:cstheme="minorHAnsi"/>
          <w:color w:val="4F81BD" w:themeColor="accent1"/>
          <w:sz w:val="24"/>
          <w:szCs w:val="24"/>
          <w:lang w:eastAsia="uk-UA"/>
        </w:rPr>
      </w:pPr>
    </w:p>
    <w:p w14:paraId="0E11C006" w14:textId="14172271"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Лекція 7. Застосування нефінансових показників у ФВА</w:t>
      </w:r>
    </w:p>
    <w:p w14:paraId="585C7460" w14:textId="0515EF8A"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7.1. Роль нефінансових показників</w:t>
      </w:r>
    </w:p>
    <w:p w14:paraId="3593337D" w14:textId="699B263C"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7.2. </w:t>
      </w:r>
      <w:r w:rsidRPr="00C07AE9">
        <w:rPr>
          <w:rFonts w:asciiTheme="minorHAnsi" w:hAnsiTheme="minorHAnsi" w:cstheme="minorHAnsi"/>
          <w:color w:val="4F81BD" w:themeColor="accent1"/>
          <w:sz w:val="24"/>
          <w:szCs w:val="24"/>
          <w:lang w:eastAsia="uk-UA"/>
        </w:rPr>
        <w:t xml:space="preserve">Застосування ФВА у </w:t>
      </w:r>
      <w:proofErr w:type="spellStart"/>
      <w:r w:rsidRPr="00C07AE9">
        <w:rPr>
          <w:rFonts w:asciiTheme="minorHAnsi" w:hAnsiTheme="minorHAnsi" w:cstheme="minorHAnsi"/>
          <w:color w:val="4F81BD" w:themeColor="accent1"/>
          <w:sz w:val="24"/>
          <w:szCs w:val="24"/>
          <w:lang w:eastAsia="uk-UA"/>
        </w:rPr>
        <w:t>бенчмаркінгу</w:t>
      </w:r>
      <w:proofErr w:type="spellEnd"/>
    </w:p>
    <w:p w14:paraId="0016BF91" w14:textId="6A8DAB2B"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7.3. </w:t>
      </w:r>
      <w:r w:rsidRPr="00C07AE9">
        <w:rPr>
          <w:rFonts w:asciiTheme="minorHAnsi" w:hAnsiTheme="minorHAnsi" w:cstheme="minorHAnsi"/>
          <w:color w:val="4F81BD" w:themeColor="accent1"/>
          <w:sz w:val="24"/>
          <w:szCs w:val="24"/>
          <w:lang w:eastAsia="uk-UA"/>
        </w:rPr>
        <w:t xml:space="preserve">Особливості системи </w:t>
      </w:r>
      <w:proofErr w:type="spellStart"/>
      <w:r w:rsidRPr="00C07AE9">
        <w:rPr>
          <w:rFonts w:asciiTheme="minorHAnsi" w:hAnsiTheme="minorHAnsi" w:cstheme="minorHAnsi"/>
          <w:color w:val="4F81BD" w:themeColor="accent1"/>
          <w:sz w:val="24"/>
          <w:szCs w:val="24"/>
          <w:lang w:eastAsia="uk-UA"/>
        </w:rPr>
        <w:t>кайцен</w:t>
      </w:r>
      <w:proofErr w:type="spellEnd"/>
    </w:p>
    <w:p w14:paraId="57EC6F08" w14:textId="79BA0D53"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7.4. </w:t>
      </w:r>
      <w:proofErr w:type="spellStart"/>
      <w:r w:rsidRPr="00C07AE9">
        <w:rPr>
          <w:rFonts w:asciiTheme="minorHAnsi" w:hAnsiTheme="minorHAnsi" w:cstheme="minorHAnsi"/>
          <w:color w:val="4F81BD" w:themeColor="accent1"/>
          <w:sz w:val="24"/>
          <w:szCs w:val="24"/>
          <w:lang w:eastAsia="uk-UA"/>
        </w:rPr>
        <w:t>Псевдоприбуткові</w:t>
      </w:r>
      <w:proofErr w:type="spellEnd"/>
      <w:r w:rsidRPr="00C07AE9">
        <w:rPr>
          <w:rFonts w:asciiTheme="minorHAnsi" w:hAnsiTheme="minorHAnsi" w:cstheme="minorHAnsi"/>
          <w:color w:val="4F81BD" w:themeColor="accent1"/>
          <w:sz w:val="24"/>
          <w:szCs w:val="24"/>
          <w:lang w:eastAsia="uk-UA"/>
        </w:rPr>
        <w:t xml:space="preserve"> центри</w:t>
      </w:r>
    </w:p>
    <w:p w14:paraId="08D036D6" w14:textId="77777777" w:rsidR="005A0D24" w:rsidRDefault="005A0D24" w:rsidP="002B0130">
      <w:pPr>
        <w:spacing w:line="240" w:lineRule="auto"/>
        <w:rPr>
          <w:rFonts w:asciiTheme="minorHAnsi" w:hAnsiTheme="minorHAnsi" w:cstheme="minorHAnsi"/>
          <w:color w:val="4F81BD" w:themeColor="accent1"/>
          <w:sz w:val="24"/>
          <w:szCs w:val="24"/>
          <w:lang w:eastAsia="uk-UA"/>
        </w:rPr>
      </w:pPr>
    </w:p>
    <w:p w14:paraId="719E2D53" w14:textId="15C6DB1A"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Лекція 8. Диференційоване управління діяльністю</w:t>
      </w:r>
    </w:p>
    <w:p w14:paraId="2B9E472A" w14:textId="1172F7DF"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8.1.</w:t>
      </w:r>
      <w:r w:rsidRPr="002B0130">
        <w:rPr>
          <w:rFonts w:asciiTheme="minorHAnsi" w:hAnsiTheme="minorHAnsi" w:cstheme="minorHAnsi"/>
          <w:color w:val="4F81BD" w:themeColor="accent1"/>
          <w:sz w:val="24"/>
          <w:szCs w:val="24"/>
        </w:rPr>
        <w:t xml:space="preserve"> </w:t>
      </w:r>
      <w:r w:rsidRPr="00C07AE9">
        <w:rPr>
          <w:rFonts w:asciiTheme="minorHAnsi" w:hAnsiTheme="minorHAnsi" w:cstheme="minorHAnsi"/>
          <w:color w:val="4F81BD" w:themeColor="accent1"/>
          <w:sz w:val="24"/>
          <w:szCs w:val="24"/>
          <w:lang w:eastAsia="uk-UA"/>
        </w:rPr>
        <w:t>Поняття операційно-орієнтованого менеджменту</w:t>
      </w:r>
    </w:p>
    <w:p w14:paraId="029BEC60" w14:textId="46198EDC"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8.2. </w:t>
      </w:r>
      <w:r w:rsidRPr="00C07AE9">
        <w:rPr>
          <w:rFonts w:asciiTheme="minorHAnsi" w:hAnsiTheme="minorHAnsi" w:cstheme="minorHAnsi"/>
          <w:color w:val="4F81BD" w:themeColor="accent1"/>
          <w:sz w:val="24"/>
          <w:szCs w:val="24"/>
          <w:lang w:eastAsia="uk-UA"/>
        </w:rPr>
        <w:t>Виробничі аспекти управління</w:t>
      </w:r>
    </w:p>
    <w:p w14:paraId="5D8A71CD" w14:textId="7D1B5D91"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8.3. </w:t>
      </w:r>
      <w:r w:rsidRPr="00C07AE9">
        <w:rPr>
          <w:rFonts w:asciiTheme="minorHAnsi" w:hAnsiTheme="minorHAnsi" w:cstheme="minorHAnsi"/>
          <w:color w:val="4F81BD" w:themeColor="accent1"/>
          <w:sz w:val="24"/>
          <w:szCs w:val="24"/>
          <w:lang w:eastAsia="uk-UA"/>
        </w:rPr>
        <w:t>Товарний асортимент і формування цін</w:t>
      </w:r>
    </w:p>
    <w:p w14:paraId="1DE18C33" w14:textId="75FE7713"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 xml:space="preserve">8.4. </w:t>
      </w:r>
      <w:r w:rsidRPr="00C07AE9">
        <w:rPr>
          <w:rFonts w:asciiTheme="minorHAnsi" w:hAnsiTheme="minorHAnsi" w:cstheme="minorHAnsi"/>
          <w:color w:val="4F81BD" w:themeColor="accent1"/>
          <w:sz w:val="24"/>
          <w:szCs w:val="24"/>
          <w:lang w:eastAsia="uk-UA"/>
        </w:rPr>
        <w:t>Відносини з клієнтами</w:t>
      </w:r>
    </w:p>
    <w:p w14:paraId="3E2AFED3" w14:textId="65584C95" w:rsidR="00C07AE9" w:rsidRPr="002B0130" w:rsidRDefault="00C07AE9"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8.5.</w:t>
      </w:r>
      <w:r w:rsidRPr="002B0130">
        <w:rPr>
          <w:rFonts w:asciiTheme="minorHAnsi" w:hAnsiTheme="minorHAnsi" w:cstheme="minorHAnsi"/>
          <w:color w:val="4F81BD" w:themeColor="accent1"/>
          <w:sz w:val="24"/>
          <w:szCs w:val="24"/>
        </w:rPr>
        <w:t xml:space="preserve"> </w:t>
      </w:r>
      <w:r w:rsidRPr="00C07AE9">
        <w:rPr>
          <w:rFonts w:asciiTheme="minorHAnsi" w:hAnsiTheme="minorHAnsi" w:cstheme="minorHAnsi"/>
          <w:color w:val="4F81BD" w:themeColor="accent1"/>
          <w:sz w:val="24"/>
          <w:szCs w:val="24"/>
          <w:lang w:eastAsia="uk-UA"/>
        </w:rPr>
        <w:t>Дизайн і проектування товару</w:t>
      </w:r>
    </w:p>
    <w:p w14:paraId="66B1663A" w14:textId="517882DB" w:rsidR="00D006F4" w:rsidRPr="002B0130" w:rsidRDefault="00D006F4" w:rsidP="002B0130">
      <w:pPr>
        <w:pStyle w:val="21"/>
        <w:spacing w:line="240" w:lineRule="auto"/>
        <w:rPr>
          <w:rFonts w:asciiTheme="minorHAnsi" w:hAnsiTheme="minorHAnsi" w:cstheme="minorHAnsi"/>
          <w:color w:val="4F81BD" w:themeColor="accent1"/>
          <w:sz w:val="24"/>
          <w:szCs w:val="24"/>
        </w:rPr>
      </w:pPr>
    </w:p>
    <w:p w14:paraId="1740F07D" w14:textId="014E9B99" w:rsidR="00955F3C" w:rsidRPr="002B0130" w:rsidRDefault="00955F3C" w:rsidP="002B0130">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Практичне заняття 1</w:t>
      </w:r>
      <w:r w:rsidR="003C7C51" w:rsidRPr="002B0130">
        <w:rPr>
          <w:rFonts w:asciiTheme="minorHAnsi" w:hAnsiTheme="minorHAnsi" w:cstheme="minorHAnsi"/>
          <w:color w:val="4F81BD" w:themeColor="accent1"/>
          <w:sz w:val="24"/>
          <w:szCs w:val="24"/>
          <w:lang w:eastAsia="uk-UA"/>
        </w:rPr>
        <w:t xml:space="preserve"> Методи технічної творчості</w:t>
      </w:r>
    </w:p>
    <w:p w14:paraId="769CCF25" w14:textId="324056DE" w:rsidR="00C3147B" w:rsidRPr="002B0130" w:rsidRDefault="00C3147B" w:rsidP="002B0130">
      <w:pPr>
        <w:spacing w:line="240" w:lineRule="auto"/>
        <w:jc w:val="both"/>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1.1.Евристичні методи (стратегія випадкового пошуку);</w:t>
      </w:r>
    </w:p>
    <w:p w14:paraId="78C3A5EA" w14:textId="2E077E16" w:rsidR="00C3147B" w:rsidRPr="002B0130" w:rsidRDefault="00C3147B" w:rsidP="002B0130">
      <w:pPr>
        <w:spacing w:line="240" w:lineRule="auto"/>
        <w:jc w:val="both"/>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1.2.Методи функціонально-структурного дослідження об'єктів;</w:t>
      </w:r>
    </w:p>
    <w:p w14:paraId="04C0FC5F" w14:textId="62A83925" w:rsidR="00C3147B" w:rsidRPr="002B0130" w:rsidRDefault="00C3147B" w:rsidP="002B0130">
      <w:pPr>
        <w:spacing w:line="240" w:lineRule="auto"/>
        <w:jc w:val="both"/>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 xml:space="preserve">1.3. </w:t>
      </w:r>
      <w:r w:rsidR="00C57281" w:rsidRPr="002B0130">
        <w:rPr>
          <w:rFonts w:asciiTheme="minorHAnsi" w:hAnsiTheme="minorHAnsi" w:cstheme="minorHAnsi"/>
          <w:color w:val="4F81BD" w:themeColor="accent1"/>
          <w:sz w:val="24"/>
          <w:szCs w:val="24"/>
        </w:rPr>
        <w:t>К</w:t>
      </w:r>
      <w:r w:rsidRPr="002B0130">
        <w:rPr>
          <w:rFonts w:asciiTheme="minorHAnsi" w:hAnsiTheme="minorHAnsi" w:cstheme="minorHAnsi"/>
          <w:color w:val="4F81BD" w:themeColor="accent1"/>
          <w:sz w:val="24"/>
          <w:szCs w:val="24"/>
        </w:rPr>
        <w:t>омбінован</w:t>
      </w:r>
      <w:r w:rsidR="00C57281" w:rsidRPr="002B0130">
        <w:rPr>
          <w:rFonts w:asciiTheme="minorHAnsi" w:hAnsiTheme="minorHAnsi" w:cstheme="minorHAnsi"/>
          <w:color w:val="4F81BD" w:themeColor="accent1"/>
          <w:sz w:val="24"/>
          <w:szCs w:val="24"/>
        </w:rPr>
        <w:t>і</w:t>
      </w:r>
      <w:r w:rsidRPr="002B0130">
        <w:rPr>
          <w:rFonts w:asciiTheme="minorHAnsi" w:hAnsiTheme="minorHAnsi" w:cstheme="minorHAnsi"/>
          <w:color w:val="4F81BD" w:themeColor="accent1"/>
          <w:sz w:val="24"/>
          <w:szCs w:val="24"/>
        </w:rPr>
        <w:t xml:space="preserve"> алгоритмічн</w:t>
      </w:r>
      <w:r w:rsidR="00C57281" w:rsidRPr="002B0130">
        <w:rPr>
          <w:rFonts w:asciiTheme="minorHAnsi" w:hAnsiTheme="minorHAnsi" w:cstheme="minorHAnsi"/>
          <w:color w:val="4F81BD" w:themeColor="accent1"/>
          <w:sz w:val="24"/>
          <w:szCs w:val="24"/>
        </w:rPr>
        <w:t>і</w:t>
      </w:r>
      <w:r w:rsidRPr="002B0130">
        <w:rPr>
          <w:rFonts w:asciiTheme="minorHAnsi" w:hAnsiTheme="minorHAnsi" w:cstheme="minorHAnsi"/>
          <w:color w:val="4F81BD" w:themeColor="accent1"/>
          <w:sz w:val="24"/>
          <w:szCs w:val="24"/>
        </w:rPr>
        <w:t xml:space="preserve"> метод</w:t>
      </w:r>
      <w:r w:rsidR="00C57281" w:rsidRPr="002B0130">
        <w:rPr>
          <w:rFonts w:asciiTheme="minorHAnsi" w:hAnsiTheme="minorHAnsi" w:cstheme="minorHAnsi"/>
          <w:color w:val="4F81BD" w:themeColor="accent1"/>
          <w:sz w:val="24"/>
          <w:szCs w:val="24"/>
        </w:rPr>
        <w:t>и</w:t>
      </w:r>
      <w:r w:rsidRPr="002B0130">
        <w:rPr>
          <w:rFonts w:asciiTheme="minorHAnsi" w:hAnsiTheme="minorHAnsi" w:cstheme="minorHAnsi"/>
          <w:color w:val="4F81BD" w:themeColor="accent1"/>
          <w:sz w:val="24"/>
          <w:szCs w:val="24"/>
        </w:rPr>
        <w:t xml:space="preserve"> (стратегія логічного пошуку).</w:t>
      </w:r>
    </w:p>
    <w:p w14:paraId="5AD074A9" w14:textId="77777777" w:rsidR="005A0D24" w:rsidRDefault="005A0D24" w:rsidP="00B2421E">
      <w:pPr>
        <w:tabs>
          <w:tab w:val="num" w:pos="1134"/>
        </w:tabs>
        <w:spacing w:line="240" w:lineRule="auto"/>
        <w:jc w:val="both"/>
        <w:rPr>
          <w:rFonts w:asciiTheme="minorHAnsi" w:hAnsiTheme="minorHAnsi" w:cstheme="minorHAnsi"/>
          <w:color w:val="4F81BD" w:themeColor="accent1"/>
          <w:sz w:val="24"/>
          <w:szCs w:val="24"/>
        </w:rPr>
      </w:pPr>
    </w:p>
    <w:p w14:paraId="7B04AF0A" w14:textId="014BFA5D" w:rsidR="00B2421E" w:rsidRPr="00B2421E" w:rsidRDefault="00B2421E" w:rsidP="00B2421E">
      <w:pPr>
        <w:tabs>
          <w:tab w:val="num" w:pos="1134"/>
        </w:tabs>
        <w:spacing w:line="240" w:lineRule="auto"/>
        <w:jc w:val="both"/>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Практичне заняття 2. Поняття функціонально-вартісного аналізу.</w:t>
      </w:r>
    </w:p>
    <w:p w14:paraId="7DBC0C3D" w14:textId="38D90C03" w:rsidR="00B2421E" w:rsidRPr="00B2421E" w:rsidRDefault="00B2421E" w:rsidP="00B2421E">
      <w:pPr>
        <w:spacing w:line="240" w:lineRule="auto"/>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2.1. Сутність та основі положення ФВА.</w:t>
      </w:r>
    </w:p>
    <w:p w14:paraId="322E78DF" w14:textId="3E0C1331" w:rsidR="00B2421E" w:rsidRPr="00B2421E" w:rsidRDefault="00B2421E" w:rsidP="00B2421E">
      <w:pPr>
        <w:spacing w:line="240" w:lineRule="auto"/>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2.2. Відмінність ФВА від традиційних методів обліку витрат.</w:t>
      </w:r>
    </w:p>
    <w:p w14:paraId="140081B3" w14:textId="1781AE4A" w:rsidR="00B2421E" w:rsidRPr="00B2421E" w:rsidRDefault="00B2421E" w:rsidP="00B2421E">
      <w:pPr>
        <w:spacing w:line="240" w:lineRule="auto"/>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2.3. Історія виникнення ФВА.</w:t>
      </w:r>
    </w:p>
    <w:p w14:paraId="727C7B07" w14:textId="2F54FD8F" w:rsidR="00B2421E" w:rsidRPr="00B2421E" w:rsidRDefault="00B2421E" w:rsidP="00B2421E">
      <w:pPr>
        <w:spacing w:line="240" w:lineRule="auto"/>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2.4. Еволюція ФВА.</w:t>
      </w:r>
    </w:p>
    <w:p w14:paraId="63DCD1D1" w14:textId="77777777" w:rsidR="005A0D24" w:rsidRDefault="005A0D24" w:rsidP="00B2421E">
      <w:pPr>
        <w:jc w:val="both"/>
        <w:rPr>
          <w:rFonts w:asciiTheme="minorHAnsi" w:hAnsiTheme="minorHAnsi" w:cstheme="minorHAnsi"/>
          <w:color w:val="4F81BD" w:themeColor="accent1"/>
          <w:sz w:val="24"/>
          <w:szCs w:val="24"/>
        </w:rPr>
      </w:pPr>
    </w:p>
    <w:p w14:paraId="2C88B4EE" w14:textId="0A185E0D" w:rsidR="00B2421E" w:rsidRPr="00B2421E" w:rsidRDefault="00B2421E" w:rsidP="00B2421E">
      <w:pPr>
        <w:jc w:val="both"/>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 xml:space="preserve">Практичне заняття 3. Функціональний підхід до виробничих систем. </w:t>
      </w:r>
    </w:p>
    <w:p w14:paraId="1391CBD5" w14:textId="63588DC3" w:rsidR="00B2421E" w:rsidRPr="00B2421E" w:rsidRDefault="00B2421E" w:rsidP="00B2421E">
      <w:pPr>
        <w:jc w:val="both"/>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3.1.Поняття функції та споживної вартості у ФВА.</w:t>
      </w:r>
    </w:p>
    <w:p w14:paraId="0DD29BE2" w14:textId="57F61B3B" w:rsidR="00B2421E" w:rsidRPr="00B2421E" w:rsidRDefault="00B2421E" w:rsidP="00B2421E">
      <w:pPr>
        <w:jc w:val="both"/>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3.2.. Класифікація функцій та правила їх формулювання.</w:t>
      </w:r>
    </w:p>
    <w:p w14:paraId="63B2E00D" w14:textId="5835EA07" w:rsidR="00B2421E" w:rsidRDefault="00B2421E" w:rsidP="00B2421E">
      <w:pPr>
        <w:jc w:val="both"/>
        <w:rPr>
          <w:rFonts w:asciiTheme="minorHAnsi" w:hAnsiTheme="minorHAnsi" w:cstheme="minorHAnsi"/>
          <w:color w:val="4F81BD" w:themeColor="accent1"/>
          <w:sz w:val="24"/>
          <w:szCs w:val="24"/>
        </w:rPr>
      </w:pPr>
      <w:r w:rsidRPr="00B2421E">
        <w:rPr>
          <w:rFonts w:asciiTheme="minorHAnsi" w:hAnsiTheme="minorHAnsi" w:cstheme="minorHAnsi"/>
          <w:color w:val="4F81BD" w:themeColor="accent1"/>
          <w:sz w:val="24"/>
          <w:szCs w:val="24"/>
        </w:rPr>
        <w:t>3.3. Підходи та принципи при проведенні ФВА.</w:t>
      </w:r>
    </w:p>
    <w:p w14:paraId="68A08DB7" w14:textId="77777777" w:rsidR="005A0D24" w:rsidRDefault="005A0D24" w:rsidP="007947B9">
      <w:pPr>
        <w:spacing w:line="240" w:lineRule="auto"/>
        <w:rPr>
          <w:rFonts w:asciiTheme="minorHAnsi" w:hAnsiTheme="minorHAnsi" w:cstheme="minorHAnsi"/>
          <w:color w:val="4F81BD" w:themeColor="accent1"/>
          <w:sz w:val="24"/>
          <w:szCs w:val="24"/>
        </w:rPr>
      </w:pPr>
    </w:p>
    <w:p w14:paraId="59B2D7B1" w14:textId="296A2880" w:rsidR="00B2421E" w:rsidRPr="007947B9" w:rsidRDefault="00B2421E" w:rsidP="007947B9">
      <w:pPr>
        <w:spacing w:line="240" w:lineRule="auto"/>
        <w:rPr>
          <w:rFonts w:asciiTheme="minorHAnsi" w:eastAsia="Times New Roman" w:hAnsiTheme="minorHAnsi" w:cstheme="minorHAnsi"/>
          <w:bCs/>
          <w:color w:val="4F81BD" w:themeColor="accent1"/>
          <w:sz w:val="24"/>
          <w:szCs w:val="24"/>
          <w:lang w:eastAsia="uk-UA"/>
        </w:rPr>
      </w:pPr>
      <w:r>
        <w:rPr>
          <w:rFonts w:asciiTheme="minorHAnsi" w:hAnsiTheme="minorHAnsi" w:cstheme="minorHAnsi"/>
          <w:color w:val="4F81BD" w:themeColor="accent1"/>
          <w:sz w:val="24"/>
          <w:szCs w:val="24"/>
        </w:rPr>
        <w:t xml:space="preserve">Практичне заняття 4. </w:t>
      </w:r>
      <w:r w:rsidRPr="007947B9">
        <w:rPr>
          <w:rFonts w:asciiTheme="minorHAnsi" w:eastAsia="Times New Roman" w:hAnsiTheme="minorHAnsi" w:cstheme="minorHAnsi"/>
          <w:bCs/>
          <w:color w:val="4F81BD" w:themeColor="accent1"/>
          <w:sz w:val="24"/>
          <w:szCs w:val="24"/>
          <w:lang w:eastAsia="uk-UA"/>
        </w:rPr>
        <w:t>Застосування ФВА в управлінні персоналом</w:t>
      </w:r>
    </w:p>
    <w:p w14:paraId="76C5F06B" w14:textId="119C3B2D" w:rsidR="00B2421E" w:rsidRPr="007947B9" w:rsidRDefault="00B2421E" w:rsidP="007947B9">
      <w:pPr>
        <w:jc w:val="both"/>
        <w:rPr>
          <w:rFonts w:asciiTheme="minorHAnsi" w:hAnsiTheme="minorHAnsi" w:cstheme="minorHAnsi"/>
          <w:bCs/>
          <w:color w:val="4F81BD" w:themeColor="accent1"/>
          <w:sz w:val="24"/>
          <w:szCs w:val="24"/>
        </w:rPr>
      </w:pPr>
      <w:r w:rsidRPr="007947B9">
        <w:rPr>
          <w:rFonts w:asciiTheme="minorHAnsi" w:hAnsiTheme="minorHAnsi" w:cstheme="minorHAnsi"/>
          <w:bCs/>
          <w:color w:val="4F81BD" w:themeColor="accent1"/>
          <w:sz w:val="24"/>
          <w:szCs w:val="24"/>
        </w:rPr>
        <w:t>4.1. Етапи проведення ФВА в управління</w:t>
      </w:r>
    </w:p>
    <w:p w14:paraId="4CA7CAF8" w14:textId="45EFB38B" w:rsidR="00B2421E" w:rsidRPr="007947B9" w:rsidRDefault="00B2421E" w:rsidP="007947B9">
      <w:pPr>
        <w:spacing w:line="240" w:lineRule="auto"/>
        <w:rPr>
          <w:rFonts w:asciiTheme="minorHAnsi" w:eastAsia="Times New Roman" w:hAnsiTheme="minorHAnsi" w:cstheme="minorHAnsi"/>
          <w:bCs/>
          <w:color w:val="4F81BD" w:themeColor="accent1"/>
          <w:sz w:val="24"/>
          <w:szCs w:val="24"/>
          <w:lang w:eastAsia="uk-UA"/>
        </w:rPr>
      </w:pPr>
      <w:r w:rsidRPr="007947B9">
        <w:rPr>
          <w:rFonts w:asciiTheme="minorHAnsi" w:hAnsiTheme="minorHAnsi" w:cstheme="minorHAnsi"/>
          <w:bCs/>
          <w:color w:val="4F81BD" w:themeColor="accent1"/>
          <w:sz w:val="24"/>
          <w:szCs w:val="24"/>
        </w:rPr>
        <w:t>4.2.</w:t>
      </w:r>
      <w:r w:rsidRPr="007947B9">
        <w:rPr>
          <w:rFonts w:asciiTheme="minorHAnsi" w:eastAsia="Times New Roman" w:hAnsiTheme="minorHAnsi" w:cstheme="minorHAnsi"/>
          <w:bCs/>
          <w:color w:val="4F81BD" w:themeColor="accent1"/>
          <w:sz w:val="24"/>
          <w:szCs w:val="24"/>
          <w:lang w:eastAsia="uk-UA"/>
        </w:rPr>
        <w:t xml:space="preserve"> Оптимізація функцій департаменту навчання персоналу</w:t>
      </w:r>
    </w:p>
    <w:p w14:paraId="17C7B749" w14:textId="2497A96E" w:rsidR="00B2421E" w:rsidRPr="000C6C85" w:rsidRDefault="00B2421E" w:rsidP="007947B9">
      <w:pPr>
        <w:spacing w:line="240" w:lineRule="auto"/>
        <w:rPr>
          <w:rFonts w:eastAsia="Times New Roman"/>
          <w:b/>
          <w:lang w:eastAsia="uk-UA"/>
        </w:rPr>
      </w:pPr>
      <w:r w:rsidRPr="007947B9">
        <w:rPr>
          <w:rFonts w:asciiTheme="minorHAnsi" w:eastAsia="Times New Roman" w:hAnsiTheme="minorHAnsi" w:cstheme="minorHAnsi"/>
          <w:bCs/>
          <w:color w:val="4F81BD" w:themeColor="accent1"/>
          <w:sz w:val="24"/>
          <w:szCs w:val="24"/>
          <w:lang w:eastAsia="uk-UA"/>
        </w:rPr>
        <w:t xml:space="preserve">4.3. </w:t>
      </w:r>
      <w:r w:rsidR="007947B9" w:rsidRPr="007947B9">
        <w:rPr>
          <w:rFonts w:asciiTheme="minorHAnsi" w:eastAsia="Times New Roman" w:hAnsiTheme="minorHAnsi" w:cstheme="minorHAnsi"/>
          <w:bCs/>
          <w:color w:val="4F81BD" w:themeColor="accent1"/>
          <w:sz w:val="24"/>
          <w:szCs w:val="24"/>
          <w:lang w:eastAsia="uk-UA"/>
        </w:rPr>
        <w:t>Реорганізація функціональної структури відділу</w:t>
      </w:r>
    </w:p>
    <w:p w14:paraId="56BEA202" w14:textId="77777777" w:rsidR="005A0D24" w:rsidRDefault="005A0D24" w:rsidP="001450EE">
      <w:pPr>
        <w:spacing w:line="240" w:lineRule="auto"/>
        <w:jc w:val="both"/>
        <w:rPr>
          <w:rFonts w:asciiTheme="minorHAnsi" w:hAnsiTheme="minorHAnsi" w:cstheme="minorHAnsi"/>
          <w:color w:val="4F81BD" w:themeColor="accent1"/>
          <w:sz w:val="24"/>
          <w:szCs w:val="24"/>
        </w:rPr>
      </w:pPr>
    </w:p>
    <w:p w14:paraId="604A4057" w14:textId="72698FCD" w:rsidR="00B2421E" w:rsidRPr="001450EE" w:rsidRDefault="00B2421E" w:rsidP="001450EE">
      <w:pPr>
        <w:spacing w:line="240" w:lineRule="auto"/>
        <w:jc w:val="both"/>
        <w:rPr>
          <w:rFonts w:asciiTheme="minorHAnsi" w:hAnsiTheme="minorHAnsi" w:cstheme="minorHAnsi"/>
          <w:color w:val="4F81BD" w:themeColor="accent1"/>
          <w:sz w:val="24"/>
          <w:szCs w:val="24"/>
        </w:rPr>
      </w:pPr>
      <w:r w:rsidRPr="001450EE">
        <w:rPr>
          <w:rFonts w:asciiTheme="minorHAnsi" w:hAnsiTheme="minorHAnsi" w:cstheme="minorHAnsi"/>
          <w:color w:val="4F81BD" w:themeColor="accent1"/>
          <w:sz w:val="24"/>
          <w:szCs w:val="24"/>
        </w:rPr>
        <w:t xml:space="preserve">Практичне заняття 5. </w:t>
      </w:r>
      <w:r w:rsidRPr="001450EE">
        <w:rPr>
          <w:rFonts w:asciiTheme="minorHAnsi" w:hAnsiTheme="minorHAnsi" w:cstheme="minorHAnsi"/>
          <w:color w:val="4F81BD" w:themeColor="accent1"/>
          <w:sz w:val="24"/>
          <w:szCs w:val="24"/>
          <w:lang w:eastAsia="uk-UA"/>
        </w:rPr>
        <w:t>Організація ФВА</w:t>
      </w:r>
      <w:r w:rsidRPr="001450EE">
        <w:rPr>
          <w:rFonts w:asciiTheme="minorHAnsi" w:hAnsiTheme="minorHAnsi" w:cstheme="minorHAnsi"/>
          <w:color w:val="4F81BD" w:themeColor="accent1"/>
          <w:sz w:val="24"/>
          <w:szCs w:val="24"/>
        </w:rPr>
        <w:t>.</w:t>
      </w:r>
    </w:p>
    <w:p w14:paraId="1B933FD8" w14:textId="77777777" w:rsidR="00B2421E" w:rsidRPr="001450EE" w:rsidRDefault="00B2421E" w:rsidP="001450EE">
      <w:pPr>
        <w:spacing w:line="240" w:lineRule="auto"/>
        <w:jc w:val="both"/>
        <w:rPr>
          <w:rFonts w:asciiTheme="minorHAnsi" w:hAnsiTheme="minorHAnsi" w:cstheme="minorHAnsi"/>
          <w:color w:val="4F81BD" w:themeColor="accent1"/>
          <w:sz w:val="24"/>
          <w:szCs w:val="24"/>
          <w:lang w:eastAsia="uk-UA"/>
        </w:rPr>
      </w:pPr>
      <w:r w:rsidRPr="001450EE">
        <w:rPr>
          <w:rFonts w:asciiTheme="minorHAnsi" w:hAnsiTheme="minorHAnsi" w:cstheme="minorHAnsi"/>
          <w:color w:val="4F81BD" w:themeColor="accent1"/>
          <w:sz w:val="24"/>
          <w:szCs w:val="24"/>
          <w:lang w:eastAsia="uk-UA"/>
        </w:rPr>
        <w:t>1. Значення функціонально-вартісного аналізу в маркетинговій діяльності.</w:t>
      </w:r>
    </w:p>
    <w:p w14:paraId="7B050D11" w14:textId="77777777" w:rsidR="00B2421E" w:rsidRPr="001450EE" w:rsidRDefault="00B2421E" w:rsidP="001450EE">
      <w:pPr>
        <w:spacing w:line="240" w:lineRule="auto"/>
        <w:jc w:val="both"/>
        <w:rPr>
          <w:rFonts w:asciiTheme="minorHAnsi" w:hAnsiTheme="minorHAnsi" w:cstheme="minorHAnsi"/>
          <w:color w:val="4F81BD" w:themeColor="accent1"/>
          <w:sz w:val="24"/>
          <w:szCs w:val="24"/>
          <w:lang w:eastAsia="uk-UA"/>
        </w:rPr>
      </w:pPr>
      <w:r w:rsidRPr="001450EE">
        <w:rPr>
          <w:rFonts w:asciiTheme="minorHAnsi" w:hAnsiTheme="minorHAnsi" w:cstheme="minorHAnsi"/>
          <w:color w:val="4F81BD" w:themeColor="accent1"/>
          <w:sz w:val="24"/>
          <w:szCs w:val="24"/>
          <w:lang w:eastAsia="uk-UA"/>
        </w:rPr>
        <w:t>2. Об’єкти ФВА.</w:t>
      </w:r>
    </w:p>
    <w:p w14:paraId="44AEB9AD" w14:textId="77777777" w:rsidR="00B2421E" w:rsidRPr="001450EE" w:rsidRDefault="00B2421E" w:rsidP="001450EE">
      <w:pPr>
        <w:spacing w:line="240" w:lineRule="auto"/>
        <w:jc w:val="both"/>
        <w:rPr>
          <w:rFonts w:asciiTheme="minorHAnsi" w:hAnsiTheme="minorHAnsi" w:cstheme="minorHAnsi"/>
          <w:color w:val="4F81BD" w:themeColor="accent1"/>
          <w:sz w:val="24"/>
          <w:szCs w:val="24"/>
          <w:lang w:eastAsia="uk-UA"/>
        </w:rPr>
      </w:pPr>
      <w:r w:rsidRPr="001450EE">
        <w:rPr>
          <w:rFonts w:asciiTheme="minorHAnsi" w:hAnsiTheme="minorHAnsi" w:cstheme="minorHAnsi"/>
          <w:color w:val="4F81BD" w:themeColor="accent1"/>
          <w:sz w:val="24"/>
          <w:szCs w:val="24"/>
          <w:lang w:eastAsia="uk-UA"/>
        </w:rPr>
        <w:t>1. Основні етапи ФВА.</w:t>
      </w:r>
    </w:p>
    <w:p w14:paraId="7E15F59D" w14:textId="146BA818" w:rsidR="00B2421E" w:rsidRPr="001450EE" w:rsidRDefault="00B2421E" w:rsidP="001450EE">
      <w:pPr>
        <w:spacing w:line="240" w:lineRule="auto"/>
        <w:jc w:val="both"/>
        <w:rPr>
          <w:rFonts w:asciiTheme="minorHAnsi" w:hAnsiTheme="minorHAnsi" w:cstheme="minorHAnsi"/>
          <w:color w:val="4F81BD" w:themeColor="accent1"/>
          <w:sz w:val="24"/>
          <w:szCs w:val="24"/>
          <w:lang w:eastAsia="uk-UA"/>
        </w:rPr>
      </w:pPr>
      <w:r w:rsidRPr="001450EE">
        <w:rPr>
          <w:rFonts w:asciiTheme="minorHAnsi" w:hAnsiTheme="minorHAnsi" w:cstheme="minorHAnsi"/>
          <w:color w:val="4F81BD" w:themeColor="accent1"/>
          <w:sz w:val="24"/>
          <w:szCs w:val="24"/>
          <w:lang w:eastAsia="uk-UA"/>
        </w:rPr>
        <w:t>2. Форми і процедури ФВА.</w:t>
      </w:r>
    </w:p>
    <w:p w14:paraId="2B40358C" w14:textId="77777777" w:rsidR="001450EE" w:rsidRPr="001450EE" w:rsidRDefault="001450EE" w:rsidP="001450EE">
      <w:pPr>
        <w:spacing w:line="450" w:lineRule="atLeast"/>
        <w:jc w:val="both"/>
        <w:outlineLvl w:val="0"/>
        <w:rPr>
          <w:rFonts w:asciiTheme="minorHAnsi" w:eastAsia="Times New Roman" w:hAnsiTheme="minorHAnsi" w:cstheme="minorHAnsi"/>
          <w:color w:val="4F81BD" w:themeColor="accent1"/>
          <w:kern w:val="36"/>
          <w:sz w:val="24"/>
          <w:szCs w:val="24"/>
          <w:lang w:eastAsia="uk-UA"/>
        </w:rPr>
      </w:pPr>
      <w:r w:rsidRPr="001450EE">
        <w:rPr>
          <w:rFonts w:asciiTheme="minorHAnsi" w:hAnsiTheme="minorHAnsi" w:cstheme="minorHAnsi"/>
          <w:color w:val="4F81BD" w:themeColor="accent1"/>
          <w:sz w:val="24"/>
          <w:szCs w:val="24"/>
          <w:lang w:eastAsia="uk-UA"/>
        </w:rPr>
        <w:t>Практичне заняття 6.</w:t>
      </w:r>
      <w:r>
        <w:rPr>
          <w:color w:val="4F81BD" w:themeColor="accent1"/>
          <w:sz w:val="24"/>
          <w:szCs w:val="24"/>
          <w:lang w:eastAsia="uk-UA"/>
        </w:rPr>
        <w:t xml:space="preserve"> </w:t>
      </w:r>
      <w:r w:rsidRPr="001450EE">
        <w:rPr>
          <w:rFonts w:asciiTheme="minorHAnsi" w:eastAsia="Times New Roman" w:hAnsiTheme="minorHAnsi" w:cstheme="minorHAnsi"/>
          <w:color w:val="4F81BD" w:themeColor="accent1"/>
          <w:kern w:val="36"/>
          <w:sz w:val="24"/>
          <w:szCs w:val="24"/>
          <w:lang w:eastAsia="uk-UA"/>
        </w:rPr>
        <w:t>Застосування ФВА у рішенні управлінських задач</w:t>
      </w:r>
    </w:p>
    <w:p w14:paraId="372496C3" w14:textId="65AC78A7" w:rsidR="001450EE" w:rsidRPr="001450EE" w:rsidRDefault="001450EE" w:rsidP="001450EE">
      <w:pPr>
        <w:spacing w:line="240" w:lineRule="auto"/>
        <w:jc w:val="both"/>
        <w:rPr>
          <w:rFonts w:asciiTheme="minorHAnsi" w:hAnsiTheme="minorHAnsi" w:cstheme="minorHAnsi"/>
          <w:color w:val="4F81BD" w:themeColor="accent1"/>
          <w:sz w:val="24"/>
          <w:szCs w:val="24"/>
          <w:lang w:eastAsia="uk-UA"/>
        </w:rPr>
      </w:pPr>
      <w:r w:rsidRPr="001450EE">
        <w:rPr>
          <w:rFonts w:asciiTheme="minorHAnsi" w:hAnsiTheme="minorHAnsi" w:cstheme="minorHAnsi"/>
          <w:color w:val="4F81BD" w:themeColor="accent1"/>
          <w:sz w:val="24"/>
          <w:szCs w:val="24"/>
          <w:lang w:eastAsia="uk-UA"/>
        </w:rPr>
        <w:t>6.1.Формулювання функцій</w:t>
      </w:r>
    </w:p>
    <w:p w14:paraId="249D95E2" w14:textId="6F11CC0B" w:rsidR="001450EE" w:rsidRPr="001450EE" w:rsidRDefault="001450EE" w:rsidP="001450EE">
      <w:pPr>
        <w:spacing w:line="240" w:lineRule="auto"/>
        <w:jc w:val="both"/>
        <w:rPr>
          <w:rFonts w:asciiTheme="minorHAnsi" w:hAnsiTheme="minorHAnsi" w:cstheme="minorHAnsi"/>
          <w:color w:val="4F81BD" w:themeColor="accent1"/>
          <w:sz w:val="24"/>
          <w:szCs w:val="24"/>
          <w:lang w:eastAsia="uk-UA"/>
        </w:rPr>
      </w:pPr>
      <w:r w:rsidRPr="001450EE">
        <w:rPr>
          <w:rFonts w:asciiTheme="minorHAnsi" w:hAnsiTheme="minorHAnsi" w:cstheme="minorHAnsi"/>
          <w:color w:val="4F81BD" w:themeColor="accent1"/>
          <w:sz w:val="24"/>
          <w:szCs w:val="24"/>
          <w:lang w:eastAsia="uk-UA"/>
        </w:rPr>
        <w:t>6.2.Формулювання списку контрольних питань</w:t>
      </w:r>
    </w:p>
    <w:p w14:paraId="18CDAF2B" w14:textId="625EF359" w:rsidR="001450EE" w:rsidRPr="001450EE" w:rsidRDefault="001450EE" w:rsidP="001450EE">
      <w:pPr>
        <w:spacing w:line="240" w:lineRule="auto"/>
        <w:jc w:val="both"/>
        <w:rPr>
          <w:rFonts w:asciiTheme="minorHAnsi" w:hAnsiTheme="minorHAnsi" w:cstheme="minorHAnsi"/>
          <w:color w:val="4F81BD" w:themeColor="accent1"/>
          <w:sz w:val="24"/>
          <w:szCs w:val="24"/>
          <w:lang w:eastAsia="uk-UA"/>
        </w:rPr>
      </w:pPr>
      <w:r w:rsidRPr="001450EE">
        <w:rPr>
          <w:rFonts w:asciiTheme="minorHAnsi" w:hAnsiTheme="minorHAnsi" w:cstheme="minorHAnsi"/>
          <w:color w:val="4F81BD" w:themeColor="accent1"/>
          <w:sz w:val="24"/>
          <w:szCs w:val="24"/>
          <w:lang w:eastAsia="uk-UA"/>
        </w:rPr>
        <w:t>6.3.Визначення функцій структурних підрозділів</w:t>
      </w:r>
    </w:p>
    <w:p w14:paraId="6FAA845B" w14:textId="44F90F74" w:rsidR="001450EE" w:rsidRDefault="001450EE" w:rsidP="001450EE">
      <w:pPr>
        <w:spacing w:line="240" w:lineRule="auto"/>
        <w:jc w:val="both"/>
        <w:rPr>
          <w:rFonts w:asciiTheme="minorHAnsi" w:hAnsiTheme="minorHAnsi" w:cstheme="minorHAnsi"/>
          <w:color w:val="4F81BD" w:themeColor="accent1"/>
          <w:sz w:val="24"/>
          <w:szCs w:val="24"/>
          <w:lang w:eastAsia="uk-UA"/>
        </w:rPr>
      </w:pPr>
      <w:r w:rsidRPr="001450EE">
        <w:rPr>
          <w:rFonts w:asciiTheme="minorHAnsi" w:hAnsiTheme="minorHAnsi" w:cstheme="minorHAnsi"/>
          <w:color w:val="4F81BD" w:themeColor="accent1"/>
          <w:sz w:val="24"/>
          <w:szCs w:val="24"/>
          <w:lang w:eastAsia="uk-UA"/>
        </w:rPr>
        <w:t>6.4.</w:t>
      </w:r>
      <w:r>
        <w:rPr>
          <w:rFonts w:asciiTheme="minorHAnsi" w:hAnsiTheme="minorHAnsi" w:cstheme="minorHAnsi"/>
          <w:color w:val="4F81BD" w:themeColor="accent1"/>
          <w:sz w:val="24"/>
          <w:szCs w:val="24"/>
          <w:lang w:eastAsia="uk-UA"/>
        </w:rPr>
        <w:t>Визначення витрат на функції</w:t>
      </w:r>
    </w:p>
    <w:p w14:paraId="0C8D716B" w14:textId="77777777" w:rsidR="005A0D24" w:rsidRDefault="005A0D24" w:rsidP="00B2421E">
      <w:pPr>
        <w:jc w:val="both"/>
        <w:rPr>
          <w:rFonts w:asciiTheme="minorHAnsi" w:hAnsiTheme="minorHAnsi" w:cstheme="minorHAnsi"/>
          <w:color w:val="4F81BD" w:themeColor="accent1"/>
          <w:sz w:val="24"/>
          <w:szCs w:val="24"/>
        </w:rPr>
      </w:pPr>
    </w:p>
    <w:p w14:paraId="2B7C8B16" w14:textId="36D460AC" w:rsidR="00B2421E" w:rsidRPr="001450EE" w:rsidRDefault="00B2421E" w:rsidP="00B2421E">
      <w:pPr>
        <w:jc w:val="both"/>
        <w:rPr>
          <w:rFonts w:asciiTheme="minorHAnsi" w:hAnsiTheme="minorHAnsi" w:cstheme="minorHAnsi"/>
          <w:color w:val="4F81BD" w:themeColor="accent1"/>
          <w:sz w:val="24"/>
          <w:szCs w:val="24"/>
        </w:rPr>
      </w:pPr>
      <w:r w:rsidRPr="001450EE">
        <w:rPr>
          <w:rFonts w:asciiTheme="minorHAnsi" w:hAnsiTheme="minorHAnsi" w:cstheme="minorHAnsi"/>
          <w:color w:val="4F81BD" w:themeColor="accent1"/>
          <w:sz w:val="24"/>
          <w:szCs w:val="24"/>
        </w:rPr>
        <w:t>Практичне заняття 7. Облік витрат в системі ФВА</w:t>
      </w:r>
    </w:p>
    <w:p w14:paraId="63F098FE" w14:textId="52D977BE" w:rsidR="00B2421E" w:rsidRPr="001450EE" w:rsidRDefault="001450EE" w:rsidP="00B2421E">
      <w:pPr>
        <w:jc w:val="both"/>
        <w:rPr>
          <w:rFonts w:asciiTheme="minorHAnsi" w:hAnsiTheme="minorHAnsi" w:cstheme="minorHAnsi"/>
          <w:color w:val="4F81BD" w:themeColor="accent1"/>
          <w:sz w:val="24"/>
          <w:szCs w:val="24"/>
        </w:rPr>
      </w:pPr>
      <w:r w:rsidRPr="001450EE">
        <w:rPr>
          <w:rFonts w:asciiTheme="minorHAnsi" w:hAnsiTheme="minorHAnsi" w:cstheme="minorHAnsi"/>
          <w:color w:val="4F81BD" w:themeColor="accent1"/>
          <w:sz w:val="24"/>
          <w:szCs w:val="24"/>
        </w:rPr>
        <w:t>7.</w:t>
      </w:r>
      <w:r w:rsidR="00B2421E" w:rsidRPr="001450EE">
        <w:rPr>
          <w:rFonts w:asciiTheme="minorHAnsi" w:hAnsiTheme="minorHAnsi" w:cstheme="minorHAnsi"/>
          <w:color w:val="4F81BD" w:themeColor="accent1"/>
          <w:sz w:val="24"/>
          <w:szCs w:val="24"/>
        </w:rPr>
        <w:t>1. Роль витрат в ефективності виробництва.</w:t>
      </w:r>
    </w:p>
    <w:p w14:paraId="202A257D" w14:textId="7FBC5485" w:rsidR="00B2421E" w:rsidRPr="001450EE" w:rsidRDefault="001450EE" w:rsidP="00B2421E">
      <w:pPr>
        <w:jc w:val="both"/>
        <w:rPr>
          <w:rFonts w:asciiTheme="minorHAnsi" w:hAnsiTheme="minorHAnsi" w:cstheme="minorHAnsi"/>
          <w:color w:val="4F81BD" w:themeColor="accent1"/>
          <w:sz w:val="24"/>
          <w:szCs w:val="24"/>
        </w:rPr>
      </w:pPr>
      <w:r w:rsidRPr="001450EE">
        <w:rPr>
          <w:rFonts w:asciiTheme="minorHAnsi" w:hAnsiTheme="minorHAnsi" w:cstheme="minorHAnsi"/>
          <w:color w:val="4F81BD" w:themeColor="accent1"/>
          <w:sz w:val="24"/>
          <w:szCs w:val="24"/>
        </w:rPr>
        <w:t>7.</w:t>
      </w:r>
      <w:r w:rsidR="00B2421E" w:rsidRPr="001450EE">
        <w:rPr>
          <w:rFonts w:asciiTheme="minorHAnsi" w:hAnsiTheme="minorHAnsi" w:cstheme="minorHAnsi"/>
          <w:color w:val="4F81BD" w:themeColor="accent1"/>
          <w:sz w:val="24"/>
          <w:szCs w:val="24"/>
        </w:rPr>
        <w:t>2. Еволюція систем управління витратами.</w:t>
      </w:r>
    </w:p>
    <w:p w14:paraId="191C5BBA" w14:textId="5A642907" w:rsidR="00B2421E" w:rsidRPr="001450EE" w:rsidRDefault="001450EE" w:rsidP="00B2421E">
      <w:pPr>
        <w:jc w:val="both"/>
        <w:rPr>
          <w:rFonts w:asciiTheme="minorHAnsi" w:hAnsiTheme="minorHAnsi" w:cstheme="minorHAnsi"/>
          <w:color w:val="4F81BD" w:themeColor="accent1"/>
          <w:sz w:val="24"/>
          <w:szCs w:val="24"/>
        </w:rPr>
      </w:pPr>
      <w:r w:rsidRPr="001450EE">
        <w:rPr>
          <w:rFonts w:asciiTheme="minorHAnsi" w:hAnsiTheme="minorHAnsi" w:cstheme="minorHAnsi"/>
          <w:color w:val="4F81BD" w:themeColor="accent1"/>
          <w:sz w:val="24"/>
          <w:szCs w:val="24"/>
        </w:rPr>
        <w:t>7.3</w:t>
      </w:r>
      <w:r w:rsidR="00B2421E" w:rsidRPr="001450EE">
        <w:rPr>
          <w:rFonts w:asciiTheme="minorHAnsi" w:hAnsiTheme="minorHAnsi" w:cstheme="minorHAnsi"/>
          <w:color w:val="4F81BD" w:themeColor="accent1"/>
          <w:sz w:val="24"/>
          <w:szCs w:val="24"/>
        </w:rPr>
        <w:t>. Методи обліку витрат та калькулювання собівартості продукції, робіт, послуг.</w:t>
      </w:r>
    </w:p>
    <w:p w14:paraId="5E1BA07D" w14:textId="229B1DB3" w:rsidR="001450EE" w:rsidRDefault="001450EE" w:rsidP="00B2421E">
      <w:pPr>
        <w:jc w:val="both"/>
        <w:rPr>
          <w:sz w:val="26"/>
          <w:szCs w:val="26"/>
        </w:rPr>
      </w:pPr>
    </w:p>
    <w:p w14:paraId="33CF3245" w14:textId="0E04116B" w:rsidR="001450EE" w:rsidRPr="005A0D24" w:rsidRDefault="001450EE" w:rsidP="00B2421E">
      <w:pPr>
        <w:jc w:val="both"/>
        <w:rPr>
          <w:rFonts w:asciiTheme="minorHAnsi" w:hAnsiTheme="minorHAnsi" w:cstheme="minorHAnsi"/>
          <w:color w:val="4F81BD" w:themeColor="accent1"/>
          <w:sz w:val="24"/>
          <w:szCs w:val="24"/>
        </w:rPr>
      </w:pPr>
      <w:r w:rsidRPr="005A0D24">
        <w:rPr>
          <w:rFonts w:asciiTheme="minorHAnsi" w:hAnsiTheme="minorHAnsi" w:cstheme="minorHAnsi"/>
          <w:color w:val="4F81BD" w:themeColor="accent1"/>
          <w:sz w:val="24"/>
          <w:szCs w:val="24"/>
        </w:rPr>
        <w:t>Практичне заняття 8. Процесна організація підприємства при виході на зовнішні ринки</w:t>
      </w:r>
    </w:p>
    <w:p w14:paraId="4D1CF2CA" w14:textId="36C7B960" w:rsidR="001450EE" w:rsidRPr="005A0D24" w:rsidRDefault="001450EE" w:rsidP="00B2421E">
      <w:pPr>
        <w:jc w:val="both"/>
        <w:rPr>
          <w:rFonts w:asciiTheme="minorHAnsi" w:hAnsiTheme="minorHAnsi" w:cstheme="minorHAnsi"/>
          <w:color w:val="4F81BD" w:themeColor="accent1"/>
          <w:sz w:val="24"/>
          <w:szCs w:val="24"/>
        </w:rPr>
      </w:pPr>
      <w:r w:rsidRPr="005A0D24">
        <w:rPr>
          <w:rFonts w:asciiTheme="minorHAnsi" w:hAnsiTheme="minorHAnsi" w:cstheme="minorHAnsi"/>
          <w:color w:val="4F81BD" w:themeColor="accent1"/>
          <w:sz w:val="24"/>
          <w:szCs w:val="24"/>
        </w:rPr>
        <w:t>8.1.Обговорення кейсу «Перехід на процесну організацію»</w:t>
      </w:r>
    </w:p>
    <w:p w14:paraId="271F7922" w14:textId="088C8D0D" w:rsidR="001450EE" w:rsidRPr="005A0D24" w:rsidRDefault="001450EE" w:rsidP="00B2421E">
      <w:pPr>
        <w:jc w:val="both"/>
        <w:rPr>
          <w:rFonts w:asciiTheme="minorHAnsi" w:hAnsiTheme="minorHAnsi" w:cstheme="minorHAnsi"/>
          <w:color w:val="4F81BD" w:themeColor="accent1"/>
          <w:sz w:val="24"/>
          <w:szCs w:val="24"/>
        </w:rPr>
      </w:pPr>
      <w:r w:rsidRPr="005A0D24">
        <w:rPr>
          <w:rFonts w:asciiTheme="minorHAnsi" w:hAnsiTheme="minorHAnsi" w:cstheme="minorHAnsi"/>
          <w:color w:val="4F81BD" w:themeColor="accent1"/>
          <w:sz w:val="24"/>
          <w:szCs w:val="24"/>
        </w:rPr>
        <w:t>8.2. Побудова дерева цілей підприємства.</w:t>
      </w:r>
    </w:p>
    <w:p w14:paraId="130BF0BC" w14:textId="34B6E4C6" w:rsidR="001450EE" w:rsidRPr="005A0D24" w:rsidRDefault="001450EE" w:rsidP="00B2421E">
      <w:pPr>
        <w:jc w:val="both"/>
        <w:rPr>
          <w:rFonts w:asciiTheme="minorHAnsi" w:hAnsiTheme="minorHAnsi" w:cstheme="minorHAnsi"/>
          <w:color w:val="4F81BD" w:themeColor="accent1"/>
          <w:sz w:val="24"/>
          <w:szCs w:val="24"/>
        </w:rPr>
      </w:pPr>
      <w:r w:rsidRPr="005A0D24">
        <w:rPr>
          <w:rFonts w:asciiTheme="minorHAnsi" w:hAnsiTheme="minorHAnsi" w:cstheme="minorHAnsi"/>
          <w:color w:val="4F81BD" w:themeColor="accent1"/>
          <w:sz w:val="24"/>
          <w:szCs w:val="24"/>
        </w:rPr>
        <w:t xml:space="preserve">8.3. </w:t>
      </w:r>
      <w:r w:rsidR="005A0D24" w:rsidRPr="005A0D24">
        <w:rPr>
          <w:rFonts w:asciiTheme="minorHAnsi" w:hAnsiTheme="minorHAnsi" w:cstheme="minorHAnsi"/>
          <w:color w:val="4F81BD" w:themeColor="accent1"/>
          <w:sz w:val="24"/>
          <w:szCs w:val="24"/>
        </w:rPr>
        <w:t>Трансформація бізнес-процесів у контексті цільової установки</w:t>
      </w:r>
    </w:p>
    <w:p w14:paraId="677342B0" w14:textId="77777777" w:rsidR="005A0D24" w:rsidRPr="00285E35" w:rsidRDefault="005A0D24" w:rsidP="00B2421E">
      <w:pPr>
        <w:jc w:val="both"/>
        <w:rPr>
          <w:sz w:val="26"/>
          <w:szCs w:val="26"/>
        </w:rPr>
      </w:pPr>
    </w:p>
    <w:p w14:paraId="6FF7A74A" w14:textId="35CD2C53" w:rsidR="00B2421E" w:rsidRPr="005A0D24" w:rsidRDefault="00B2421E" w:rsidP="005A0D24">
      <w:pPr>
        <w:spacing w:line="240" w:lineRule="auto"/>
        <w:rPr>
          <w:rFonts w:asciiTheme="minorHAnsi" w:hAnsiTheme="minorHAnsi" w:cstheme="minorHAnsi"/>
          <w:color w:val="4F81BD" w:themeColor="accent1"/>
          <w:sz w:val="24"/>
          <w:szCs w:val="24"/>
          <w:lang w:eastAsia="uk-UA"/>
        </w:rPr>
      </w:pPr>
      <w:r w:rsidRPr="005A0D24">
        <w:rPr>
          <w:rFonts w:asciiTheme="minorHAnsi" w:hAnsiTheme="minorHAnsi" w:cstheme="minorHAnsi"/>
          <w:color w:val="4F81BD" w:themeColor="accent1"/>
          <w:sz w:val="24"/>
          <w:szCs w:val="24"/>
        </w:rPr>
        <w:t xml:space="preserve">Практичне заняття 9. </w:t>
      </w:r>
      <w:r w:rsidR="005A0D24" w:rsidRPr="005A0D24">
        <w:rPr>
          <w:rFonts w:asciiTheme="minorHAnsi" w:hAnsiTheme="minorHAnsi" w:cstheme="minorHAnsi"/>
          <w:color w:val="4F81BD" w:themeColor="accent1"/>
          <w:sz w:val="24"/>
          <w:szCs w:val="24"/>
        </w:rPr>
        <w:t>Калькулювання витрат та ціноутворення у системі ФВА</w:t>
      </w:r>
      <w:r w:rsidRPr="005A0D24">
        <w:rPr>
          <w:rFonts w:asciiTheme="minorHAnsi" w:hAnsiTheme="minorHAnsi" w:cstheme="minorHAnsi"/>
          <w:color w:val="4F81BD" w:themeColor="accent1"/>
          <w:sz w:val="24"/>
          <w:szCs w:val="24"/>
        </w:rPr>
        <w:t>.</w:t>
      </w:r>
    </w:p>
    <w:p w14:paraId="0AD9AEFB" w14:textId="6CBC909F" w:rsidR="00B2421E" w:rsidRPr="005A0D24" w:rsidRDefault="005A0D24" w:rsidP="005A0D24">
      <w:pPr>
        <w:spacing w:line="240" w:lineRule="auto"/>
        <w:rPr>
          <w:rFonts w:asciiTheme="minorHAnsi" w:hAnsiTheme="minorHAnsi" w:cstheme="minorHAnsi"/>
          <w:color w:val="4F81BD" w:themeColor="accent1"/>
          <w:sz w:val="24"/>
          <w:szCs w:val="24"/>
          <w:lang w:eastAsia="uk-UA"/>
        </w:rPr>
      </w:pPr>
      <w:r w:rsidRPr="005A0D24">
        <w:rPr>
          <w:rFonts w:asciiTheme="minorHAnsi" w:hAnsiTheme="minorHAnsi" w:cstheme="minorHAnsi"/>
          <w:color w:val="4F81BD" w:themeColor="accent1"/>
          <w:sz w:val="24"/>
          <w:szCs w:val="24"/>
          <w:lang w:eastAsia="uk-UA"/>
        </w:rPr>
        <w:t>9.1.</w:t>
      </w:r>
      <w:r w:rsidR="00B2421E" w:rsidRPr="005A0D24">
        <w:rPr>
          <w:rFonts w:asciiTheme="minorHAnsi" w:hAnsiTheme="minorHAnsi" w:cstheme="minorHAnsi"/>
          <w:color w:val="4F81BD" w:themeColor="accent1"/>
          <w:sz w:val="24"/>
          <w:szCs w:val="24"/>
          <w:lang w:eastAsia="uk-UA"/>
        </w:rPr>
        <w:t xml:space="preserve"> Види витрат на функції.</w:t>
      </w:r>
    </w:p>
    <w:p w14:paraId="5C1A98A4" w14:textId="72F726DB" w:rsidR="00B2421E" w:rsidRPr="005A0D24" w:rsidRDefault="005A0D24" w:rsidP="005A0D24">
      <w:pPr>
        <w:spacing w:line="240" w:lineRule="auto"/>
        <w:rPr>
          <w:rFonts w:asciiTheme="minorHAnsi" w:hAnsiTheme="minorHAnsi" w:cstheme="minorHAnsi"/>
          <w:color w:val="4F81BD" w:themeColor="accent1"/>
          <w:sz w:val="24"/>
          <w:szCs w:val="24"/>
          <w:lang w:eastAsia="uk-UA"/>
        </w:rPr>
      </w:pPr>
      <w:r w:rsidRPr="005A0D24">
        <w:rPr>
          <w:rFonts w:asciiTheme="minorHAnsi" w:hAnsiTheme="minorHAnsi" w:cstheme="minorHAnsi"/>
          <w:color w:val="4F81BD" w:themeColor="accent1"/>
          <w:sz w:val="24"/>
          <w:szCs w:val="24"/>
          <w:lang w:eastAsia="uk-UA"/>
        </w:rPr>
        <w:t>9.</w:t>
      </w:r>
      <w:r w:rsidR="00B2421E" w:rsidRPr="005A0D24">
        <w:rPr>
          <w:rFonts w:asciiTheme="minorHAnsi" w:hAnsiTheme="minorHAnsi" w:cstheme="minorHAnsi"/>
          <w:color w:val="4F81BD" w:themeColor="accent1"/>
          <w:sz w:val="24"/>
          <w:szCs w:val="24"/>
          <w:lang w:eastAsia="uk-UA"/>
        </w:rPr>
        <w:t>2. Класифікація витрат в управлінському обліку.</w:t>
      </w:r>
    </w:p>
    <w:p w14:paraId="3D988C4B" w14:textId="0854FF3F" w:rsidR="005A0D24" w:rsidRPr="005A0D24" w:rsidRDefault="005A0D24" w:rsidP="005A0D24">
      <w:pPr>
        <w:spacing w:line="240" w:lineRule="auto"/>
        <w:rPr>
          <w:rFonts w:asciiTheme="minorHAnsi" w:hAnsiTheme="minorHAnsi" w:cstheme="minorHAnsi"/>
          <w:color w:val="4F81BD" w:themeColor="accent1"/>
          <w:sz w:val="24"/>
          <w:szCs w:val="24"/>
          <w:lang w:eastAsia="uk-UA"/>
        </w:rPr>
      </w:pPr>
      <w:r w:rsidRPr="005A0D24">
        <w:rPr>
          <w:rFonts w:asciiTheme="minorHAnsi" w:hAnsiTheme="minorHAnsi" w:cstheme="minorHAnsi"/>
          <w:color w:val="4F81BD" w:themeColor="accent1"/>
          <w:sz w:val="24"/>
          <w:szCs w:val="24"/>
          <w:lang w:eastAsia="uk-UA"/>
        </w:rPr>
        <w:t>9.3. Калькулювання витрат</w:t>
      </w:r>
    </w:p>
    <w:p w14:paraId="059D86B2" w14:textId="382685E9" w:rsidR="005A0D24" w:rsidRPr="005A0D24" w:rsidRDefault="005A0D24" w:rsidP="005A0D24">
      <w:pPr>
        <w:spacing w:line="240" w:lineRule="auto"/>
        <w:rPr>
          <w:rFonts w:asciiTheme="minorHAnsi" w:hAnsiTheme="minorHAnsi" w:cstheme="minorHAnsi"/>
          <w:color w:val="4F81BD" w:themeColor="accent1"/>
          <w:sz w:val="24"/>
          <w:szCs w:val="24"/>
          <w:lang w:eastAsia="uk-UA"/>
        </w:rPr>
      </w:pPr>
      <w:r w:rsidRPr="005A0D24">
        <w:rPr>
          <w:rFonts w:asciiTheme="minorHAnsi" w:hAnsiTheme="minorHAnsi" w:cstheme="minorHAnsi"/>
          <w:color w:val="4F81BD" w:themeColor="accent1"/>
          <w:sz w:val="24"/>
          <w:szCs w:val="24"/>
          <w:lang w:eastAsia="uk-UA"/>
        </w:rPr>
        <w:t>9.4. Методи розрахунку ціни</w:t>
      </w:r>
    </w:p>
    <w:p w14:paraId="5CBC1590" w14:textId="7D6892D9" w:rsidR="00B2421E" w:rsidRDefault="00B2421E" w:rsidP="00B2421E">
      <w:pPr>
        <w:rPr>
          <w:sz w:val="26"/>
          <w:szCs w:val="26"/>
          <w:lang w:eastAsia="uk-UA"/>
        </w:rPr>
      </w:pPr>
    </w:p>
    <w:p w14:paraId="7FE5A19C" w14:textId="043BD1FD" w:rsidR="005A0D24" w:rsidRPr="00DE25C8" w:rsidRDefault="005A0D24" w:rsidP="00F860E4">
      <w:pPr>
        <w:spacing w:line="240" w:lineRule="auto"/>
        <w:rPr>
          <w:rFonts w:asciiTheme="minorHAnsi" w:hAnsiTheme="minorHAnsi" w:cstheme="minorHAnsi"/>
          <w:color w:val="4F81BD" w:themeColor="accent1"/>
          <w:sz w:val="24"/>
          <w:szCs w:val="24"/>
          <w:lang w:eastAsia="uk-UA"/>
        </w:rPr>
      </w:pPr>
      <w:r w:rsidRPr="00DE25C8">
        <w:rPr>
          <w:rFonts w:asciiTheme="minorHAnsi" w:hAnsiTheme="minorHAnsi" w:cstheme="minorHAnsi"/>
          <w:color w:val="4F81BD" w:themeColor="accent1"/>
          <w:sz w:val="24"/>
          <w:szCs w:val="24"/>
          <w:lang w:eastAsia="uk-UA"/>
        </w:rPr>
        <w:t>Практичне заняття 10.</w:t>
      </w:r>
      <w:r w:rsidR="00DE25C8" w:rsidRPr="00DE25C8">
        <w:rPr>
          <w:rFonts w:asciiTheme="minorHAnsi" w:hAnsiTheme="minorHAnsi" w:cstheme="minorHAnsi"/>
          <w:color w:val="4F81BD" w:themeColor="accent1"/>
          <w:sz w:val="24"/>
          <w:szCs w:val="24"/>
          <w:lang w:eastAsia="uk-UA"/>
        </w:rPr>
        <w:t xml:space="preserve"> Організація виробничих процесів у системі ФВА</w:t>
      </w:r>
    </w:p>
    <w:p w14:paraId="61CC8CE0" w14:textId="4D541EAD" w:rsidR="00DE25C8" w:rsidRPr="00DE25C8" w:rsidRDefault="00DE25C8" w:rsidP="00F860E4">
      <w:pPr>
        <w:shd w:val="clear" w:color="auto" w:fill="FFFFFF"/>
        <w:spacing w:line="240" w:lineRule="auto"/>
        <w:jc w:val="both"/>
        <w:outlineLvl w:val="2"/>
        <w:rPr>
          <w:rFonts w:asciiTheme="minorHAnsi" w:eastAsia="Times New Roman" w:hAnsiTheme="minorHAnsi" w:cstheme="minorHAnsi"/>
          <w:color w:val="4F81BD" w:themeColor="accent1"/>
          <w:sz w:val="24"/>
          <w:szCs w:val="24"/>
          <w:lang w:eastAsia="uk-UA"/>
        </w:rPr>
      </w:pPr>
      <w:r w:rsidRPr="00DE25C8">
        <w:rPr>
          <w:rFonts w:asciiTheme="minorHAnsi" w:eastAsia="Times New Roman" w:hAnsiTheme="minorHAnsi" w:cstheme="minorHAnsi"/>
          <w:color w:val="4F81BD" w:themeColor="accent1"/>
          <w:sz w:val="24"/>
          <w:szCs w:val="24"/>
          <w:lang w:eastAsia="uk-UA"/>
        </w:rPr>
        <w:t>10.1. Визначення меж досліджуваного об'єкта</w:t>
      </w:r>
    </w:p>
    <w:p w14:paraId="216AA7E7" w14:textId="4FF305FE" w:rsidR="00DE25C8" w:rsidRPr="00DE25C8" w:rsidRDefault="00DE25C8" w:rsidP="00F860E4">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DE25C8">
        <w:rPr>
          <w:rFonts w:asciiTheme="minorHAnsi" w:eastAsia="Times New Roman" w:hAnsiTheme="minorHAnsi" w:cstheme="minorHAnsi"/>
          <w:color w:val="4F81BD" w:themeColor="accent1"/>
          <w:sz w:val="24"/>
          <w:szCs w:val="24"/>
          <w:lang w:eastAsia="uk-UA"/>
        </w:rPr>
        <w:t>10.2. Визначення об'єктивно необхідних функцій</w:t>
      </w:r>
    </w:p>
    <w:p w14:paraId="13B80C48" w14:textId="6F73BD6A" w:rsidR="00DE25C8" w:rsidRPr="00DE25C8" w:rsidRDefault="00DE25C8" w:rsidP="00F860E4">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DE25C8">
        <w:rPr>
          <w:rFonts w:asciiTheme="minorHAnsi" w:eastAsia="Times New Roman" w:hAnsiTheme="minorHAnsi" w:cstheme="minorHAnsi"/>
          <w:color w:val="4F81BD" w:themeColor="accent1"/>
          <w:sz w:val="24"/>
          <w:szCs w:val="24"/>
          <w:lang w:eastAsia="uk-UA"/>
        </w:rPr>
        <w:t>10.3. Визначення фактично реалізованих функцій керуючої системи</w:t>
      </w:r>
    </w:p>
    <w:p w14:paraId="16BBE4F3" w14:textId="7638024A" w:rsidR="00DE25C8" w:rsidRPr="00DE25C8" w:rsidRDefault="00DE25C8" w:rsidP="00F860E4">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DE25C8">
        <w:rPr>
          <w:rFonts w:asciiTheme="minorHAnsi" w:eastAsia="Times New Roman" w:hAnsiTheme="minorHAnsi" w:cstheme="minorHAnsi"/>
          <w:color w:val="4F81BD" w:themeColor="accent1"/>
          <w:sz w:val="24"/>
          <w:szCs w:val="24"/>
          <w:lang w:eastAsia="uk-UA"/>
        </w:rPr>
        <w:t>10.4. Визначення значущості функцій керуючої системи з точки зору реалізацій цілей виробничого підрозділу</w:t>
      </w:r>
    </w:p>
    <w:p w14:paraId="414AF9FF" w14:textId="52F0A366" w:rsidR="00DE25C8" w:rsidRPr="00DE25C8" w:rsidRDefault="00DE25C8" w:rsidP="00F860E4">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DE25C8">
        <w:rPr>
          <w:rFonts w:asciiTheme="minorHAnsi" w:eastAsia="Times New Roman" w:hAnsiTheme="minorHAnsi" w:cstheme="minorHAnsi"/>
          <w:color w:val="4F81BD" w:themeColor="accent1"/>
          <w:sz w:val="24"/>
          <w:szCs w:val="24"/>
          <w:lang w:eastAsia="uk-UA"/>
        </w:rPr>
        <w:t>10.5. Аналіз зон диспропорцій між значимістю функцій і споживаними ресурсами</w:t>
      </w:r>
    </w:p>
    <w:p w14:paraId="74657C8E" w14:textId="507A955E" w:rsidR="00DE25C8" w:rsidRPr="00DE25C8" w:rsidRDefault="00DE25C8" w:rsidP="00F860E4">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DE25C8">
        <w:rPr>
          <w:rFonts w:asciiTheme="minorHAnsi" w:eastAsia="Times New Roman" w:hAnsiTheme="minorHAnsi" w:cstheme="minorHAnsi"/>
          <w:color w:val="4F81BD" w:themeColor="accent1"/>
          <w:sz w:val="24"/>
          <w:szCs w:val="24"/>
          <w:lang w:eastAsia="uk-UA"/>
        </w:rPr>
        <w:t>10.6. Розробка заходів щодо усунення виявлених диспропорцій.</w:t>
      </w:r>
    </w:p>
    <w:p w14:paraId="0D7154C3" w14:textId="77777777" w:rsidR="005A0D24" w:rsidRPr="00285E35" w:rsidRDefault="005A0D24" w:rsidP="00B2421E">
      <w:pPr>
        <w:rPr>
          <w:sz w:val="26"/>
          <w:szCs w:val="26"/>
          <w:lang w:eastAsia="uk-UA"/>
        </w:rPr>
      </w:pPr>
    </w:p>
    <w:p w14:paraId="3694263B" w14:textId="77777777" w:rsidR="00B2421E" w:rsidRPr="00F860E4" w:rsidRDefault="00B2421E"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Практичне заняття 11. Управління витратами.</w:t>
      </w:r>
    </w:p>
    <w:p w14:paraId="298FD7DE" w14:textId="42E1E8EE" w:rsidR="00E60DAB" w:rsidRPr="00F860E4" w:rsidRDefault="00F860E4" w:rsidP="00F860E4">
      <w:pPr>
        <w:spacing w:line="240" w:lineRule="auto"/>
        <w:rPr>
          <w:rFonts w:asciiTheme="minorHAnsi" w:hAnsiTheme="minorHAnsi" w:cstheme="minorHAnsi"/>
          <w:color w:val="4F81BD" w:themeColor="accent1"/>
          <w:sz w:val="24"/>
          <w:szCs w:val="24"/>
          <w:lang w:eastAsia="uk-UA"/>
        </w:rPr>
      </w:pPr>
      <w:r w:rsidRPr="00F860E4">
        <w:rPr>
          <w:rFonts w:asciiTheme="minorHAnsi" w:hAnsiTheme="minorHAnsi" w:cstheme="minorHAnsi"/>
          <w:color w:val="4F81BD" w:themeColor="accent1"/>
          <w:sz w:val="24"/>
          <w:szCs w:val="24"/>
          <w:lang w:eastAsia="uk-UA"/>
        </w:rPr>
        <w:t>11.</w:t>
      </w:r>
      <w:r w:rsidR="00B2421E" w:rsidRPr="00F860E4">
        <w:rPr>
          <w:rFonts w:asciiTheme="minorHAnsi" w:hAnsiTheme="minorHAnsi" w:cstheme="minorHAnsi"/>
          <w:color w:val="4F81BD" w:themeColor="accent1"/>
          <w:sz w:val="24"/>
          <w:szCs w:val="24"/>
          <w:lang w:eastAsia="uk-UA"/>
        </w:rPr>
        <w:t>1.</w:t>
      </w:r>
      <w:r w:rsidR="00E60DAB" w:rsidRPr="00F860E4">
        <w:rPr>
          <w:rFonts w:asciiTheme="minorHAnsi" w:hAnsiTheme="minorHAnsi" w:cstheme="minorHAnsi"/>
          <w:color w:val="4F81BD" w:themeColor="accent1"/>
          <w:sz w:val="24"/>
          <w:szCs w:val="24"/>
          <w:lang w:eastAsia="uk-UA"/>
        </w:rPr>
        <w:t>Розрахунок витрат за місцями виникнення</w:t>
      </w:r>
    </w:p>
    <w:p w14:paraId="0F94E6DF" w14:textId="5559BB46" w:rsidR="00E60DAB" w:rsidRPr="00F860E4" w:rsidRDefault="00F860E4" w:rsidP="00F860E4">
      <w:pPr>
        <w:spacing w:line="240" w:lineRule="auto"/>
        <w:rPr>
          <w:rFonts w:asciiTheme="minorHAnsi" w:hAnsiTheme="minorHAnsi" w:cstheme="minorHAnsi"/>
          <w:color w:val="4F81BD" w:themeColor="accent1"/>
          <w:sz w:val="24"/>
          <w:szCs w:val="24"/>
          <w:lang w:eastAsia="uk-UA"/>
        </w:rPr>
      </w:pPr>
      <w:r w:rsidRPr="00F860E4">
        <w:rPr>
          <w:rFonts w:asciiTheme="minorHAnsi" w:hAnsiTheme="minorHAnsi" w:cstheme="minorHAnsi"/>
          <w:color w:val="4F81BD" w:themeColor="accent1"/>
          <w:sz w:val="24"/>
          <w:szCs w:val="24"/>
          <w:lang w:eastAsia="uk-UA"/>
        </w:rPr>
        <w:t>11.2.</w:t>
      </w:r>
      <w:r w:rsidR="00E60DAB" w:rsidRPr="00F860E4">
        <w:rPr>
          <w:rFonts w:asciiTheme="minorHAnsi" w:hAnsiTheme="minorHAnsi" w:cstheme="minorHAnsi"/>
          <w:color w:val="4F81BD" w:themeColor="accent1"/>
          <w:sz w:val="24"/>
          <w:szCs w:val="24"/>
          <w:lang w:eastAsia="uk-UA"/>
        </w:rPr>
        <w:t>Класифікація місць виникнення витрат</w:t>
      </w:r>
    </w:p>
    <w:p w14:paraId="6C8B7501" w14:textId="23F27D54" w:rsidR="00B2421E" w:rsidRPr="00F860E4" w:rsidRDefault="00F860E4" w:rsidP="00F860E4">
      <w:pPr>
        <w:spacing w:line="240" w:lineRule="auto"/>
        <w:rPr>
          <w:rFonts w:asciiTheme="minorHAnsi" w:hAnsiTheme="minorHAnsi" w:cstheme="minorHAnsi"/>
          <w:color w:val="4F81BD" w:themeColor="accent1"/>
          <w:sz w:val="24"/>
          <w:szCs w:val="24"/>
          <w:lang w:eastAsia="uk-UA"/>
        </w:rPr>
      </w:pPr>
      <w:r w:rsidRPr="00F860E4">
        <w:rPr>
          <w:rFonts w:asciiTheme="minorHAnsi" w:hAnsiTheme="minorHAnsi" w:cstheme="minorHAnsi"/>
          <w:color w:val="4F81BD" w:themeColor="accent1"/>
          <w:sz w:val="24"/>
          <w:szCs w:val="24"/>
          <w:lang w:eastAsia="uk-UA"/>
        </w:rPr>
        <w:t>11.3</w:t>
      </w:r>
      <w:r w:rsidR="00B2421E" w:rsidRPr="00F860E4">
        <w:rPr>
          <w:rFonts w:asciiTheme="minorHAnsi" w:hAnsiTheme="minorHAnsi" w:cstheme="minorHAnsi"/>
          <w:color w:val="4F81BD" w:themeColor="accent1"/>
          <w:sz w:val="24"/>
          <w:szCs w:val="24"/>
          <w:lang w:eastAsia="uk-UA"/>
        </w:rPr>
        <w:t>Система нормативного обліку витрат та планування бюджетів.</w:t>
      </w:r>
    </w:p>
    <w:p w14:paraId="3D14A3D2" w14:textId="456A28EA" w:rsidR="00B2421E" w:rsidRPr="00F860E4" w:rsidRDefault="00F860E4" w:rsidP="00F860E4">
      <w:pPr>
        <w:spacing w:line="240" w:lineRule="auto"/>
        <w:rPr>
          <w:rFonts w:asciiTheme="minorHAnsi" w:hAnsiTheme="minorHAnsi" w:cstheme="minorHAnsi"/>
          <w:color w:val="4F81BD" w:themeColor="accent1"/>
          <w:sz w:val="24"/>
          <w:szCs w:val="24"/>
          <w:lang w:eastAsia="uk-UA"/>
        </w:rPr>
      </w:pPr>
      <w:r w:rsidRPr="00F860E4">
        <w:rPr>
          <w:rFonts w:asciiTheme="minorHAnsi" w:hAnsiTheme="minorHAnsi" w:cstheme="minorHAnsi"/>
          <w:color w:val="4F81BD" w:themeColor="accent1"/>
          <w:sz w:val="24"/>
          <w:szCs w:val="24"/>
          <w:lang w:eastAsia="uk-UA"/>
        </w:rPr>
        <w:t>11.4</w:t>
      </w:r>
      <w:r w:rsidR="00B2421E" w:rsidRPr="00F860E4">
        <w:rPr>
          <w:rFonts w:asciiTheme="minorHAnsi" w:hAnsiTheme="minorHAnsi" w:cstheme="minorHAnsi"/>
          <w:color w:val="4F81BD" w:themeColor="accent1"/>
          <w:sz w:val="24"/>
          <w:szCs w:val="24"/>
          <w:lang w:eastAsia="uk-UA"/>
        </w:rPr>
        <w:t>. Обмеження системи нормативного обліку витрат та гнучкого планування бюджету. при визначенні собівартості продукції.</w:t>
      </w:r>
    </w:p>
    <w:p w14:paraId="28F9EA89" w14:textId="77777777" w:rsidR="00E60DAB" w:rsidRPr="00F860E4" w:rsidRDefault="00E60DAB" w:rsidP="00B2421E">
      <w:pPr>
        <w:rPr>
          <w:rFonts w:asciiTheme="minorHAnsi" w:hAnsiTheme="minorHAnsi" w:cstheme="minorHAnsi"/>
          <w:color w:val="4F81BD" w:themeColor="accent1"/>
          <w:sz w:val="24"/>
          <w:szCs w:val="24"/>
          <w:lang w:eastAsia="uk-UA"/>
        </w:rPr>
      </w:pPr>
    </w:p>
    <w:p w14:paraId="5BDD7DE3" w14:textId="53FF9350" w:rsidR="00B2421E" w:rsidRPr="00F860E4" w:rsidRDefault="00B2421E"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 xml:space="preserve">Практичне заняття 12. </w:t>
      </w:r>
      <w:r w:rsidR="00F860E4" w:rsidRPr="00F860E4">
        <w:rPr>
          <w:rFonts w:asciiTheme="minorHAnsi" w:hAnsiTheme="minorHAnsi" w:cstheme="minorHAnsi"/>
          <w:color w:val="4F81BD" w:themeColor="accent1"/>
          <w:sz w:val="24"/>
          <w:szCs w:val="24"/>
        </w:rPr>
        <w:t>Досвід у</w:t>
      </w:r>
      <w:r w:rsidRPr="00F860E4">
        <w:rPr>
          <w:rFonts w:asciiTheme="minorHAnsi" w:hAnsiTheme="minorHAnsi" w:cstheme="minorHAnsi"/>
          <w:color w:val="4F81BD" w:themeColor="accent1"/>
          <w:sz w:val="24"/>
          <w:szCs w:val="24"/>
        </w:rPr>
        <w:t xml:space="preserve">правління витратами. </w:t>
      </w:r>
    </w:p>
    <w:p w14:paraId="5B335C0F" w14:textId="77777777" w:rsidR="00B2421E" w:rsidRPr="00F860E4" w:rsidRDefault="00B2421E"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1. Система GPK (</w:t>
      </w:r>
      <w:proofErr w:type="spellStart"/>
      <w:r w:rsidRPr="00F860E4">
        <w:rPr>
          <w:rFonts w:asciiTheme="minorHAnsi" w:hAnsiTheme="minorHAnsi" w:cstheme="minorHAnsi"/>
          <w:color w:val="4F81BD" w:themeColor="accent1"/>
          <w:sz w:val="24"/>
          <w:szCs w:val="24"/>
        </w:rPr>
        <w:t>Grenzplancostenrechnung</w:t>
      </w:r>
      <w:proofErr w:type="spellEnd"/>
      <w:r w:rsidRPr="00F860E4">
        <w:rPr>
          <w:rFonts w:asciiTheme="minorHAnsi" w:hAnsiTheme="minorHAnsi" w:cstheme="minorHAnsi"/>
          <w:color w:val="4F81BD" w:themeColor="accent1"/>
          <w:sz w:val="24"/>
          <w:szCs w:val="24"/>
        </w:rPr>
        <w:t xml:space="preserve">). Принципи GPK. </w:t>
      </w:r>
    </w:p>
    <w:p w14:paraId="5C5F892F" w14:textId="0EC33E21" w:rsidR="00B2421E" w:rsidRPr="00F860E4" w:rsidRDefault="00B2421E"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 xml:space="preserve">2. Система </w:t>
      </w:r>
      <w:proofErr w:type="spellStart"/>
      <w:r w:rsidRPr="00F860E4">
        <w:rPr>
          <w:rFonts w:asciiTheme="minorHAnsi" w:hAnsiTheme="minorHAnsi" w:cstheme="minorHAnsi"/>
          <w:color w:val="4F81BD" w:themeColor="accent1"/>
          <w:sz w:val="24"/>
          <w:szCs w:val="24"/>
        </w:rPr>
        <w:t>Caterpillar</w:t>
      </w:r>
      <w:proofErr w:type="spellEnd"/>
      <w:r w:rsidRPr="00F860E4">
        <w:rPr>
          <w:rFonts w:asciiTheme="minorHAnsi" w:hAnsiTheme="minorHAnsi" w:cstheme="minorHAnsi"/>
          <w:color w:val="4F81BD" w:themeColor="accent1"/>
          <w:sz w:val="24"/>
          <w:szCs w:val="24"/>
        </w:rPr>
        <w:t xml:space="preserve">. </w:t>
      </w:r>
    </w:p>
    <w:p w14:paraId="73333833" w14:textId="16E6168B" w:rsidR="00F860E4" w:rsidRPr="00F860E4" w:rsidRDefault="00F860E4"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3.Модульна контрольна робота (додаток 1)</w:t>
      </w:r>
    </w:p>
    <w:p w14:paraId="13FB9DCD" w14:textId="77777777" w:rsidR="00F860E4" w:rsidRPr="00285E35" w:rsidRDefault="00F860E4" w:rsidP="00B2421E">
      <w:pPr>
        <w:jc w:val="both"/>
        <w:rPr>
          <w:sz w:val="26"/>
          <w:szCs w:val="26"/>
        </w:rPr>
      </w:pPr>
    </w:p>
    <w:p w14:paraId="581EB2D4" w14:textId="77777777" w:rsidR="00B2421E" w:rsidRPr="00F860E4" w:rsidRDefault="00B2421E" w:rsidP="00F860E4">
      <w:pPr>
        <w:spacing w:line="240" w:lineRule="auto"/>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Практичне заняття 13. Застосування нефінансових показників у ФВА.</w:t>
      </w:r>
    </w:p>
    <w:p w14:paraId="2CBF584B" w14:textId="67BCC9D9" w:rsidR="00B2421E" w:rsidRPr="00F860E4" w:rsidRDefault="00F860E4"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13.</w:t>
      </w:r>
      <w:r w:rsidR="00B2421E" w:rsidRPr="00F860E4">
        <w:rPr>
          <w:rFonts w:asciiTheme="minorHAnsi" w:hAnsiTheme="minorHAnsi" w:cstheme="minorHAnsi"/>
          <w:color w:val="4F81BD" w:themeColor="accent1"/>
          <w:sz w:val="24"/>
          <w:szCs w:val="24"/>
        </w:rPr>
        <w:t>1. Роль нефінансових показників.</w:t>
      </w:r>
    </w:p>
    <w:p w14:paraId="43AAF097" w14:textId="0489FC87" w:rsidR="00B2421E" w:rsidRPr="00F860E4" w:rsidRDefault="00F860E4"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13.</w:t>
      </w:r>
      <w:r w:rsidR="00B2421E" w:rsidRPr="00F860E4">
        <w:rPr>
          <w:rFonts w:asciiTheme="minorHAnsi" w:hAnsiTheme="minorHAnsi" w:cstheme="minorHAnsi"/>
          <w:color w:val="4F81BD" w:themeColor="accent1"/>
          <w:sz w:val="24"/>
          <w:szCs w:val="24"/>
        </w:rPr>
        <w:t xml:space="preserve">2. Застосування ФВА у </w:t>
      </w:r>
      <w:proofErr w:type="spellStart"/>
      <w:r w:rsidR="00B2421E" w:rsidRPr="00F860E4">
        <w:rPr>
          <w:rFonts w:asciiTheme="minorHAnsi" w:hAnsiTheme="minorHAnsi" w:cstheme="minorHAnsi"/>
          <w:color w:val="4F81BD" w:themeColor="accent1"/>
          <w:sz w:val="24"/>
          <w:szCs w:val="24"/>
        </w:rPr>
        <w:t>бенчмаркінгу</w:t>
      </w:r>
      <w:proofErr w:type="spellEnd"/>
      <w:r w:rsidR="00B2421E" w:rsidRPr="00F860E4">
        <w:rPr>
          <w:rFonts w:asciiTheme="minorHAnsi" w:hAnsiTheme="minorHAnsi" w:cstheme="minorHAnsi"/>
          <w:color w:val="4F81BD" w:themeColor="accent1"/>
          <w:sz w:val="24"/>
          <w:szCs w:val="24"/>
        </w:rPr>
        <w:t>.</w:t>
      </w:r>
    </w:p>
    <w:p w14:paraId="1EBE49A6" w14:textId="2ACAFAD7" w:rsidR="00B2421E" w:rsidRPr="00F860E4" w:rsidRDefault="00B2421E"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1</w:t>
      </w:r>
      <w:r w:rsidR="00F860E4" w:rsidRPr="00F860E4">
        <w:rPr>
          <w:rFonts w:asciiTheme="minorHAnsi" w:hAnsiTheme="minorHAnsi" w:cstheme="minorHAnsi"/>
          <w:color w:val="4F81BD" w:themeColor="accent1"/>
          <w:sz w:val="24"/>
          <w:szCs w:val="24"/>
        </w:rPr>
        <w:t>3</w:t>
      </w:r>
      <w:r w:rsidRPr="00F860E4">
        <w:rPr>
          <w:rFonts w:asciiTheme="minorHAnsi" w:hAnsiTheme="minorHAnsi" w:cstheme="minorHAnsi"/>
          <w:color w:val="4F81BD" w:themeColor="accent1"/>
          <w:sz w:val="24"/>
          <w:szCs w:val="24"/>
        </w:rPr>
        <w:t xml:space="preserve">. </w:t>
      </w:r>
      <w:r w:rsidR="00F860E4" w:rsidRPr="00F860E4">
        <w:rPr>
          <w:rFonts w:asciiTheme="minorHAnsi" w:hAnsiTheme="minorHAnsi" w:cstheme="minorHAnsi"/>
          <w:color w:val="4F81BD" w:themeColor="accent1"/>
          <w:sz w:val="24"/>
          <w:szCs w:val="24"/>
        </w:rPr>
        <w:t>3.</w:t>
      </w:r>
      <w:r w:rsidRPr="00F860E4">
        <w:rPr>
          <w:rFonts w:asciiTheme="minorHAnsi" w:hAnsiTheme="minorHAnsi" w:cstheme="minorHAnsi"/>
          <w:color w:val="4F81BD" w:themeColor="accent1"/>
          <w:sz w:val="24"/>
          <w:szCs w:val="24"/>
        </w:rPr>
        <w:t xml:space="preserve">Особливості системи </w:t>
      </w:r>
      <w:proofErr w:type="spellStart"/>
      <w:r w:rsidRPr="00F860E4">
        <w:rPr>
          <w:rFonts w:asciiTheme="minorHAnsi" w:hAnsiTheme="minorHAnsi" w:cstheme="minorHAnsi"/>
          <w:color w:val="4F81BD" w:themeColor="accent1"/>
          <w:sz w:val="24"/>
          <w:szCs w:val="24"/>
        </w:rPr>
        <w:t>Кайцен</w:t>
      </w:r>
      <w:proofErr w:type="spellEnd"/>
      <w:r w:rsidRPr="00F860E4">
        <w:rPr>
          <w:rFonts w:asciiTheme="minorHAnsi" w:hAnsiTheme="minorHAnsi" w:cstheme="minorHAnsi"/>
          <w:color w:val="4F81BD" w:themeColor="accent1"/>
          <w:sz w:val="24"/>
          <w:szCs w:val="24"/>
        </w:rPr>
        <w:t>.</w:t>
      </w:r>
    </w:p>
    <w:p w14:paraId="051C3482" w14:textId="1E83F8C6" w:rsidR="00B2421E" w:rsidRDefault="00F860E4" w:rsidP="00F860E4">
      <w:pPr>
        <w:spacing w:line="240" w:lineRule="auto"/>
        <w:jc w:val="both"/>
        <w:rPr>
          <w:rFonts w:asciiTheme="minorHAnsi" w:hAnsiTheme="minorHAnsi" w:cstheme="minorHAnsi"/>
          <w:color w:val="4F81BD" w:themeColor="accent1"/>
          <w:sz w:val="24"/>
          <w:szCs w:val="24"/>
        </w:rPr>
      </w:pPr>
      <w:r w:rsidRPr="00F860E4">
        <w:rPr>
          <w:rFonts w:asciiTheme="minorHAnsi" w:hAnsiTheme="minorHAnsi" w:cstheme="minorHAnsi"/>
          <w:color w:val="4F81BD" w:themeColor="accent1"/>
          <w:sz w:val="24"/>
          <w:szCs w:val="24"/>
        </w:rPr>
        <w:t>13</w:t>
      </w:r>
      <w:r w:rsidR="00B2421E" w:rsidRPr="00F860E4">
        <w:rPr>
          <w:rFonts w:asciiTheme="minorHAnsi" w:hAnsiTheme="minorHAnsi" w:cstheme="minorHAnsi"/>
          <w:color w:val="4F81BD" w:themeColor="accent1"/>
          <w:sz w:val="24"/>
          <w:szCs w:val="24"/>
        </w:rPr>
        <w:t>.</w:t>
      </w:r>
      <w:r w:rsidRPr="00F860E4">
        <w:rPr>
          <w:rFonts w:asciiTheme="minorHAnsi" w:hAnsiTheme="minorHAnsi" w:cstheme="minorHAnsi"/>
          <w:color w:val="4F81BD" w:themeColor="accent1"/>
          <w:sz w:val="24"/>
          <w:szCs w:val="24"/>
        </w:rPr>
        <w:t>4</w:t>
      </w:r>
      <w:r w:rsidR="00B2421E" w:rsidRPr="00F860E4">
        <w:rPr>
          <w:rFonts w:asciiTheme="minorHAnsi" w:hAnsiTheme="minorHAnsi" w:cstheme="minorHAnsi"/>
          <w:color w:val="4F81BD" w:themeColor="accent1"/>
          <w:sz w:val="24"/>
          <w:szCs w:val="24"/>
        </w:rPr>
        <w:t xml:space="preserve"> </w:t>
      </w:r>
      <w:proofErr w:type="spellStart"/>
      <w:r w:rsidR="00B2421E" w:rsidRPr="00F860E4">
        <w:rPr>
          <w:rFonts w:asciiTheme="minorHAnsi" w:hAnsiTheme="minorHAnsi" w:cstheme="minorHAnsi"/>
          <w:color w:val="4F81BD" w:themeColor="accent1"/>
          <w:sz w:val="24"/>
          <w:szCs w:val="24"/>
        </w:rPr>
        <w:t>Псевдоприбуткові</w:t>
      </w:r>
      <w:proofErr w:type="spellEnd"/>
      <w:r w:rsidR="00B2421E" w:rsidRPr="00F860E4">
        <w:rPr>
          <w:rFonts w:asciiTheme="minorHAnsi" w:hAnsiTheme="minorHAnsi" w:cstheme="minorHAnsi"/>
          <w:color w:val="4F81BD" w:themeColor="accent1"/>
          <w:sz w:val="24"/>
          <w:szCs w:val="24"/>
        </w:rPr>
        <w:t xml:space="preserve"> центри.</w:t>
      </w:r>
    </w:p>
    <w:p w14:paraId="1EEE761B" w14:textId="77777777" w:rsidR="00F860E4" w:rsidRDefault="00F860E4" w:rsidP="00F860E4">
      <w:pPr>
        <w:spacing w:line="240" w:lineRule="auto"/>
        <w:jc w:val="both"/>
        <w:rPr>
          <w:rFonts w:asciiTheme="minorHAnsi" w:hAnsiTheme="minorHAnsi" w:cstheme="minorHAnsi"/>
          <w:color w:val="4F81BD" w:themeColor="accent1"/>
          <w:sz w:val="24"/>
          <w:szCs w:val="24"/>
        </w:rPr>
      </w:pPr>
    </w:p>
    <w:p w14:paraId="47EB93CE" w14:textId="184AB0E0" w:rsidR="00F860E4" w:rsidRDefault="00F860E4" w:rsidP="00F860E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Практичне заняття 14.</w:t>
      </w:r>
      <w:r w:rsidR="001B056E">
        <w:rPr>
          <w:rFonts w:asciiTheme="minorHAnsi" w:hAnsiTheme="minorHAnsi" w:cstheme="minorHAnsi"/>
          <w:color w:val="4F81BD" w:themeColor="accent1"/>
          <w:sz w:val="24"/>
          <w:szCs w:val="24"/>
        </w:rPr>
        <w:t xml:space="preserve"> Класифікація витрат у процесі реорганізації бізнес-систем</w:t>
      </w:r>
    </w:p>
    <w:p w14:paraId="04704BA2" w14:textId="106DDB0A" w:rsidR="001B056E" w:rsidRDefault="001B056E" w:rsidP="00F860E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14.1.Проблеми формування витрат і управління ними</w:t>
      </w:r>
    </w:p>
    <w:p w14:paraId="6178C2DB" w14:textId="5F430C26" w:rsidR="001B056E" w:rsidRDefault="001B056E" w:rsidP="00F860E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14.2.Науково-обгрунтована класифікація витрат</w:t>
      </w:r>
    </w:p>
    <w:p w14:paraId="2A35E8FE" w14:textId="30C2690E" w:rsidR="002224F0" w:rsidRPr="00F860E4" w:rsidRDefault="002224F0" w:rsidP="00F860E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14.3.Управління витратами у системі створення «ланцюга цінностей»</w:t>
      </w:r>
    </w:p>
    <w:p w14:paraId="7087C0E8" w14:textId="77777777" w:rsidR="00F860E4" w:rsidRPr="00F860E4" w:rsidRDefault="00F860E4" w:rsidP="00F860E4">
      <w:pPr>
        <w:spacing w:line="240" w:lineRule="auto"/>
        <w:jc w:val="both"/>
        <w:rPr>
          <w:rFonts w:asciiTheme="minorHAnsi" w:hAnsiTheme="minorHAnsi" w:cstheme="minorHAnsi"/>
          <w:color w:val="4F81BD" w:themeColor="accent1"/>
          <w:sz w:val="24"/>
          <w:szCs w:val="24"/>
        </w:rPr>
      </w:pPr>
    </w:p>
    <w:p w14:paraId="2617127B" w14:textId="638B9A09" w:rsidR="00B2421E" w:rsidRPr="006B3A74" w:rsidRDefault="00B2421E" w:rsidP="006B3A74">
      <w:pPr>
        <w:spacing w:line="240" w:lineRule="auto"/>
        <w:jc w:val="both"/>
        <w:rPr>
          <w:rFonts w:asciiTheme="minorHAnsi" w:hAnsiTheme="minorHAnsi" w:cstheme="minorHAnsi"/>
          <w:color w:val="4F81BD" w:themeColor="accent1"/>
          <w:sz w:val="24"/>
          <w:szCs w:val="24"/>
        </w:rPr>
      </w:pPr>
      <w:r w:rsidRPr="006B3A74">
        <w:rPr>
          <w:rFonts w:asciiTheme="minorHAnsi" w:hAnsiTheme="minorHAnsi" w:cstheme="minorHAnsi"/>
          <w:color w:val="4F81BD" w:themeColor="accent1"/>
          <w:sz w:val="24"/>
          <w:szCs w:val="24"/>
        </w:rPr>
        <w:t>Практичне заняття 15</w:t>
      </w:r>
      <w:r w:rsidR="002224F0" w:rsidRPr="006B3A74">
        <w:rPr>
          <w:rFonts w:asciiTheme="minorHAnsi" w:hAnsiTheme="minorHAnsi" w:cstheme="minorHAnsi"/>
          <w:color w:val="4F81BD" w:themeColor="accent1"/>
          <w:sz w:val="24"/>
          <w:szCs w:val="24"/>
        </w:rPr>
        <w:t>-16</w:t>
      </w:r>
      <w:r w:rsidRPr="006B3A74">
        <w:rPr>
          <w:rFonts w:asciiTheme="minorHAnsi" w:hAnsiTheme="minorHAnsi" w:cstheme="minorHAnsi"/>
          <w:color w:val="4F81BD" w:themeColor="accent1"/>
          <w:sz w:val="24"/>
          <w:szCs w:val="24"/>
        </w:rPr>
        <w:t xml:space="preserve">. </w:t>
      </w:r>
      <w:r w:rsidRPr="006B3A74">
        <w:rPr>
          <w:rFonts w:asciiTheme="minorHAnsi" w:hAnsiTheme="minorHAnsi" w:cstheme="minorHAnsi"/>
          <w:color w:val="4F81BD" w:themeColor="accent1"/>
          <w:sz w:val="24"/>
          <w:szCs w:val="24"/>
          <w:lang w:eastAsia="uk-UA"/>
        </w:rPr>
        <w:t>Диференційоване управління діяльністю.</w:t>
      </w:r>
    </w:p>
    <w:p w14:paraId="5E2CB573" w14:textId="052E78E0" w:rsidR="00B2421E" w:rsidRPr="006B3A74" w:rsidRDefault="00B2421E" w:rsidP="006B3A74">
      <w:pPr>
        <w:spacing w:line="240" w:lineRule="auto"/>
        <w:rPr>
          <w:rFonts w:asciiTheme="minorHAnsi" w:hAnsiTheme="minorHAnsi" w:cstheme="minorHAnsi"/>
          <w:color w:val="4F81BD" w:themeColor="accent1"/>
          <w:sz w:val="24"/>
          <w:szCs w:val="24"/>
          <w:lang w:eastAsia="uk-UA"/>
        </w:rPr>
      </w:pPr>
      <w:r w:rsidRPr="006B3A74">
        <w:rPr>
          <w:rFonts w:asciiTheme="minorHAnsi" w:hAnsiTheme="minorHAnsi" w:cstheme="minorHAnsi"/>
          <w:color w:val="4F81BD" w:themeColor="accent1"/>
          <w:sz w:val="24"/>
          <w:szCs w:val="24"/>
          <w:lang w:eastAsia="uk-UA"/>
        </w:rPr>
        <w:lastRenderedPageBreak/>
        <w:t>1</w:t>
      </w:r>
      <w:r w:rsidR="002224F0" w:rsidRPr="006B3A74">
        <w:rPr>
          <w:rFonts w:asciiTheme="minorHAnsi" w:hAnsiTheme="minorHAnsi" w:cstheme="minorHAnsi"/>
          <w:color w:val="4F81BD" w:themeColor="accent1"/>
          <w:sz w:val="24"/>
          <w:szCs w:val="24"/>
          <w:lang w:eastAsia="uk-UA"/>
        </w:rPr>
        <w:t>5</w:t>
      </w:r>
      <w:r w:rsidRPr="006B3A74">
        <w:rPr>
          <w:rFonts w:asciiTheme="minorHAnsi" w:hAnsiTheme="minorHAnsi" w:cstheme="minorHAnsi"/>
          <w:color w:val="4F81BD" w:themeColor="accent1"/>
          <w:sz w:val="24"/>
          <w:szCs w:val="24"/>
          <w:lang w:eastAsia="uk-UA"/>
        </w:rPr>
        <w:t>.</w:t>
      </w:r>
      <w:r w:rsidR="002224F0" w:rsidRPr="006B3A74">
        <w:rPr>
          <w:rFonts w:asciiTheme="minorHAnsi" w:hAnsiTheme="minorHAnsi" w:cstheme="minorHAnsi"/>
          <w:color w:val="4F81BD" w:themeColor="accent1"/>
          <w:sz w:val="24"/>
          <w:szCs w:val="24"/>
          <w:lang w:eastAsia="uk-UA"/>
        </w:rPr>
        <w:t>1.</w:t>
      </w:r>
      <w:r w:rsidRPr="006B3A74">
        <w:rPr>
          <w:rFonts w:asciiTheme="minorHAnsi" w:hAnsiTheme="minorHAnsi" w:cstheme="minorHAnsi"/>
          <w:color w:val="4F81BD" w:themeColor="accent1"/>
          <w:sz w:val="24"/>
          <w:szCs w:val="24"/>
          <w:lang w:eastAsia="uk-UA"/>
        </w:rPr>
        <w:t xml:space="preserve"> Поняття операційно-орієнтованого менеджменту.</w:t>
      </w:r>
    </w:p>
    <w:p w14:paraId="7439E287" w14:textId="2AB2844A" w:rsidR="00B2421E" w:rsidRPr="006B3A74" w:rsidRDefault="002224F0" w:rsidP="006B3A74">
      <w:pPr>
        <w:spacing w:line="240" w:lineRule="auto"/>
        <w:rPr>
          <w:rFonts w:asciiTheme="minorHAnsi" w:hAnsiTheme="minorHAnsi" w:cstheme="minorHAnsi"/>
          <w:color w:val="4F81BD" w:themeColor="accent1"/>
          <w:sz w:val="24"/>
          <w:szCs w:val="24"/>
          <w:lang w:eastAsia="uk-UA"/>
        </w:rPr>
      </w:pPr>
      <w:r w:rsidRPr="006B3A74">
        <w:rPr>
          <w:rFonts w:asciiTheme="minorHAnsi" w:hAnsiTheme="minorHAnsi" w:cstheme="minorHAnsi"/>
          <w:color w:val="4F81BD" w:themeColor="accent1"/>
          <w:sz w:val="24"/>
          <w:szCs w:val="24"/>
          <w:lang w:eastAsia="uk-UA"/>
        </w:rPr>
        <w:t>15.</w:t>
      </w:r>
      <w:r w:rsidR="00B2421E" w:rsidRPr="006B3A74">
        <w:rPr>
          <w:rFonts w:asciiTheme="minorHAnsi" w:hAnsiTheme="minorHAnsi" w:cstheme="minorHAnsi"/>
          <w:color w:val="4F81BD" w:themeColor="accent1"/>
          <w:sz w:val="24"/>
          <w:szCs w:val="24"/>
          <w:lang w:eastAsia="uk-UA"/>
        </w:rPr>
        <w:t>2. Виробничі аспекти управління.</w:t>
      </w:r>
    </w:p>
    <w:p w14:paraId="7E4E799E" w14:textId="495BB154" w:rsidR="00B2421E" w:rsidRPr="006B3A74" w:rsidRDefault="00B2421E" w:rsidP="006B3A74">
      <w:pPr>
        <w:spacing w:line="240" w:lineRule="auto"/>
        <w:rPr>
          <w:rFonts w:asciiTheme="minorHAnsi" w:hAnsiTheme="minorHAnsi" w:cstheme="minorHAnsi"/>
          <w:color w:val="4F81BD" w:themeColor="accent1"/>
          <w:sz w:val="24"/>
          <w:szCs w:val="24"/>
          <w:lang w:eastAsia="uk-UA"/>
        </w:rPr>
      </w:pPr>
      <w:r w:rsidRPr="006B3A74">
        <w:rPr>
          <w:rFonts w:asciiTheme="minorHAnsi" w:hAnsiTheme="minorHAnsi" w:cstheme="minorHAnsi"/>
          <w:color w:val="4F81BD" w:themeColor="accent1"/>
          <w:sz w:val="24"/>
          <w:szCs w:val="24"/>
          <w:lang w:eastAsia="uk-UA"/>
        </w:rPr>
        <w:t>1</w:t>
      </w:r>
      <w:r w:rsidR="002224F0" w:rsidRPr="006B3A74">
        <w:rPr>
          <w:rFonts w:asciiTheme="minorHAnsi" w:hAnsiTheme="minorHAnsi" w:cstheme="minorHAnsi"/>
          <w:color w:val="4F81BD" w:themeColor="accent1"/>
          <w:sz w:val="24"/>
          <w:szCs w:val="24"/>
          <w:lang w:eastAsia="uk-UA"/>
        </w:rPr>
        <w:t>5</w:t>
      </w:r>
      <w:r w:rsidRPr="006B3A74">
        <w:rPr>
          <w:rFonts w:asciiTheme="minorHAnsi" w:hAnsiTheme="minorHAnsi" w:cstheme="minorHAnsi"/>
          <w:color w:val="4F81BD" w:themeColor="accent1"/>
          <w:sz w:val="24"/>
          <w:szCs w:val="24"/>
          <w:lang w:eastAsia="uk-UA"/>
        </w:rPr>
        <w:t>.</w:t>
      </w:r>
      <w:r w:rsidR="002224F0" w:rsidRPr="006B3A74">
        <w:rPr>
          <w:rFonts w:asciiTheme="minorHAnsi" w:hAnsiTheme="minorHAnsi" w:cstheme="minorHAnsi"/>
          <w:color w:val="4F81BD" w:themeColor="accent1"/>
          <w:sz w:val="24"/>
          <w:szCs w:val="24"/>
          <w:lang w:eastAsia="uk-UA"/>
        </w:rPr>
        <w:t>3.</w:t>
      </w:r>
      <w:r w:rsidRPr="006B3A74">
        <w:rPr>
          <w:rFonts w:asciiTheme="minorHAnsi" w:hAnsiTheme="minorHAnsi" w:cstheme="minorHAnsi"/>
          <w:color w:val="4F81BD" w:themeColor="accent1"/>
          <w:sz w:val="24"/>
          <w:szCs w:val="24"/>
          <w:lang w:eastAsia="uk-UA"/>
        </w:rPr>
        <w:t xml:space="preserve"> Товарний асортимент і формування цін.</w:t>
      </w:r>
    </w:p>
    <w:p w14:paraId="239C8CE0" w14:textId="53BD5E59" w:rsidR="00B2421E" w:rsidRPr="006B3A74" w:rsidRDefault="002224F0" w:rsidP="006B3A74">
      <w:pPr>
        <w:spacing w:line="240" w:lineRule="auto"/>
        <w:rPr>
          <w:rFonts w:asciiTheme="minorHAnsi" w:hAnsiTheme="minorHAnsi" w:cstheme="minorHAnsi"/>
          <w:color w:val="4F81BD" w:themeColor="accent1"/>
          <w:sz w:val="24"/>
          <w:szCs w:val="24"/>
          <w:lang w:eastAsia="uk-UA"/>
        </w:rPr>
      </w:pPr>
      <w:r w:rsidRPr="006B3A74">
        <w:rPr>
          <w:rFonts w:asciiTheme="minorHAnsi" w:hAnsiTheme="minorHAnsi" w:cstheme="minorHAnsi"/>
          <w:color w:val="4F81BD" w:themeColor="accent1"/>
          <w:sz w:val="24"/>
          <w:szCs w:val="24"/>
          <w:lang w:eastAsia="uk-UA"/>
        </w:rPr>
        <w:t>15.4</w:t>
      </w:r>
      <w:r w:rsidR="00B2421E" w:rsidRPr="006B3A74">
        <w:rPr>
          <w:rFonts w:asciiTheme="minorHAnsi" w:hAnsiTheme="minorHAnsi" w:cstheme="minorHAnsi"/>
          <w:color w:val="4F81BD" w:themeColor="accent1"/>
          <w:sz w:val="24"/>
          <w:szCs w:val="24"/>
          <w:lang w:eastAsia="uk-UA"/>
        </w:rPr>
        <w:t>. Відносини з клієнтами.</w:t>
      </w:r>
    </w:p>
    <w:p w14:paraId="47D52532" w14:textId="7DA12BEC" w:rsidR="00B2421E" w:rsidRPr="006B3A74" w:rsidRDefault="002224F0" w:rsidP="006B3A74">
      <w:pPr>
        <w:spacing w:line="240" w:lineRule="auto"/>
        <w:rPr>
          <w:rFonts w:asciiTheme="minorHAnsi" w:hAnsiTheme="minorHAnsi" w:cstheme="minorHAnsi"/>
          <w:color w:val="4F81BD" w:themeColor="accent1"/>
          <w:sz w:val="24"/>
          <w:szCs w:val="24"/>
          <w:lang w:eastAsia="uk-UA"/>
        </w:rPr>
      </w:pPr>
      <w:r w:rsidRPr="006B3A74">
        <w:rPr>
          <w:rFonts w:asciiTheme="minorHAnsi" w:hAnsiTheme="minorHAnsi" w:cstheme="minorHAnsi"/>
          <w:color w:val="4F81BD" w:themeColor="accent1"/>
          <w:sz w:val="24"/>
          <w:szCs w:val="24"/>
          <w:lang w:eastAsia="uk-UA"/>
        </w:rPr>
        <w:t>15.5</w:t>
      </w:r>
      <w:r w:rsidR="00B2421E" w:rsidRPr="006B3A74">
        <w:rPr>
          <w:rFonts w:asciiTheme="minorHAnsi" w:hAnsiTheme="minorHAnsi" w:cstheme="minorHAnsi"/>
          <w:color w:val="4F81BD" w:themeColor="accent1"/>
          <w:sz w:val="24"/>
          <w:szCs w:val="24"/>
          <w:lang w:eastAsia="uk-UA"/>
        </w:rPr>
        <w:t>. Дизайн в проектування товару.</w:t>
      </w:r>
    </w:p>
    <w:p w14:paraId="2B1F0914" w14:textId="1418DEF2" w:rsidR="002224F0" w:rsidRPr="006B3A74" w:rsidRDefault="002224F0" w:rsidP="006B3A74">
      <w:pPr>
        <w:spacing w:line="240" w:lineRule="auto"/>
        <w:rPr>
          <w:rFonts w:asciiTheme="minorHAnsi" w:hAnsiTheme="minorHAnsi" w:cstheme="minorHAnsi"/>
          <w:color w:val="4F81BD" w:themeColor="accent1"/>
          <w:sz w:val="24"/>
          <w:szCs w:val="24"/>
          <w:lang w:eastAsia="uk-UA"/>
        </w:rPr>
      </w:pPr>
      <w:r w:rsidRPr="006B3A74">
        <w:rPr>
          <w:rFonts w:asciiTheme="minorHAnsi" w:hAnsiTheme="minorHAnsi" w:cstheme="minorHAnsi"/>
          <w:color w:val="4F81BD" w:themeColor="accent1"/>
          <w:sz w:val="24"/>
          <w:szCs w:val="24"/>
          <w:lang w:eastAsia="uk-UA"/>
        </w:rPr>
        <w:t xml:space="preserve">15.6.Використання методу </w:t>
      </w:r>
      <w:r w:rsidRPr="006B3A74">
        <w:rPr>
          <w:rFonts w:asciiTheme="minorHAnsi" w:hAnsiTheme="minorHAnsi" w:cstheme="minorHAnsi"/>
          <w:color w:val="4F81BD" w:themeColor="accent1"/>
          <w:sz w:val="24"/>
          <w:szCs w:val="24"/>
          <w:lang w:val="en-US" w:eastAsia="uk-UA"/>
        </w:rPr>
        <w:t>ABC</w:t>
      </w:r>
      <w:r w:rsidRPr="006B3A74">
        <w:rPr>
          <w:rFonts w:asciiTheme="minorHAnsi" w:hAnsiTheme="minorHAnsi" w:cstheme="minorHAnsi"/>
          <w:color w:val="4F81BD" w:themeColor="accent1"/>
          <w:sz w:val="24"/>
          <w:szCs w:val="24"/>
          <w:lang w:eastAsia="uk-UA"/>
        </w:rPr>
        <w:t xml:space="preserve"> у ФВА</w:t>
      </w:r>
    </w:p>
    <w:p w14:paraId="192DA7CF" w14:textId="77777777" w:rsidR="002224F0" w:rsidRPr="002224F0" w:rsidRDefault="002224F0" w:rsidP="00B2421E">
      <w:pPr>
        <w:rPr>
          <w:sz w:val="26"/>
          <w:szCs w:val="26"/>
          <w:lang w:eastAsia="uk-UA"/>
        </w:rPr>
      </w:pPr>
    </w:p>
    <w:p w14:paraId="18FA15AD" w14:textId="124E4E01" w:rsidR="006B3A74" w:rsidRPr="006B3A74" w:rsidRDefault="00B2421E" w:rsidP="006B3A74">
      <w:pPr>
        <w:spacing w:line="240" w:lineRule="auto"/>
        <w:jc w:val="both"/>
        <w:outlineLvl w:val="0"/>
        <w:rPr>
          <w:rFonts w:asciiTheme="minorHAnsi" w:eastAsia="Times New Roman" w:hAnsiTheme="minorHAnsi" w:cstheme="minorHAnsi"/>
          <w:color w:val="4F81BD" w:themeColor="accent1"/>
          <w:kern w:val="36"/>
          <w:sz w:val="24"/>
          <w:szCs w:val="24"/>
          <w:shd w:val="clear" w:color="auto" w:fill="FFFFFF"/>
          <w:lang w:eastAsia="ru-RU"/>
        </w:rPr>
      </w:pPr>
      <w:r w:rsidRPr="006B3A74">
        <w:rPr>
          <w:rFonts w:asciiTheme="minorHAnsi" w:hAnsiTheme="minorHAnsi" w:cstheme="minorHAnsi"/>
          <w:color w:val="4F81BD" w:themeColor="accent1"/>
          <w:sz w:val="24"/>
          <w:szCs w:val="24"/>
        </w:rPr>
        <w:t>Практичне заняття 17.</w:t>
      </w:r>
      <w:r w:rsidR="006B3A74" w:rsidRPr="006B3A74">
        <w:rPr>
          <w:rFonts w:ascii="Arial" w:eastAsia="Times New Roman" w:hAnsi="Arial" w:cs="Arial"/>
          <w:b/>
          <w:bCs/>
          <w:color w:val="4F81BD" w:themeColor="accent1"/>
          <w:kern w:val="36"/>
          <w:sz w:val="40"/>
          <w:szCs w:val="40"/>
          <w:shd w:val="clear" w:color="auto" w:fill="FFFFFF"/>
          <w:lang w:eastAsia="ru-RU"/>
        </w:rPr>
        <w:t xml:space="preserve"> </w:t>
      </w:r>
      <w:r w:rsidR="006B3A74" w:rsidRPr="006B3A74">
        <w:rPr>
          <w:rFonts w:asciiTheme="minorHAnsi" w:eastAsia="Times New Roman" w:hAnsiTheme="minorHAnsi" w:cstheme="minorHAnsi"/>
          <w:color w:val="4F81BD" w:themeColor="accent1"/>
          <w:kern w:val="36"/>
          <w:sz w:val="24"/>
          <w:szCs w:val="24"/>
          <w:shd w:val="clear" w:color="auto" w:fill="FFFFFF"/>
          <w:lang w:eastAsia="ru-RU"/>
        </w:rPr>
        <w:t>Застосування ФВА для розрахунку собівартості продукції</w:t>
      </w:r>
    </w:p>
    <w:p w14:paraId="2BF9B341" w14:textId="389B8934" w:rsidR="006B3A74" w:rsidRPr="006B3A74" w:rsidRDefault="006B3A74" w:rsidP="006B3A74">
      <w:pPr>
        <w:shd w:val="clear" w:color="auto" w:fill="FFFFFF"/>
        <w:spacing w:line="240" w:lineRule="auto"/>
        <w:rPr>
          <w:rFonts w:asciiTheme="minorHAnsi" w:eastAsia="Times New Roman" w:hAnsiTheme="minorHAnsi" w:cstheme="minorHAnsi"/>
          <w:color w:val="4F81BD" w:themeColor="accent1"/>
          <w:sz w:val="24"/>
          <w:szCs w:val="24"/>
          <w:shd w:val="clear" w:color="auto" w:fill="FFFFFF"/>
          <w:lang w:eastAsia="ru-RU"/>
        </w:rPr>
      </w:pPr>
      <w:r w:rsidRPr="006B3A74">
        <w:rPr>
          <w:rFonts w:asciiTheme="minorHAnsi" w:eastAsia="Times New Roman" w:hAnsiTheme="minorHAnsi" w:cstheme="minorHAnsi"/>
          <w:color w:val="4F81BD" w:themeColor="accent1"/>
          <w:kern w:val="36"/>
          <w:sz w:val="24"/>
          <w:szCs w:val="24"/>
          <w:shd w:val="clear" w:color="auto" w:fill="FFFFFF"/>
          <w:lang w:eastAsia="ru-RU"/>
        </w:rPr>
        <w:t>17.1.</w:t>
      </w:r>
      <w:r w:rsidRPr="006B3A74">
        <w:rPr>
          <w:rFonts w:asciiTheme="minorHAnsi" w:eastAsia="Times New Roman" w:hAnsiTheme="minorHAnsi" w:cstheme="minorHAnsi"/>
          <w:color w:val="4F81BD" w:themeColor="accent1"/>
          <w:sz w:val="24"/>
          <w:szCs w:val="24"/>
          <w:shd w:val="clear" w:color="auto" w:fill="FFFFFF"/>
          <w:lang w:eastAsia="ru-RU"/>
        </w:rPr>
        <w:t xml:space="preserve"> Розрахунок собівартості традиційним методом</w:t>
      </w:r>
    </w:p>
    <w:p w14:paraId="7DDB5C09" w14:textId="7A75D052" w:rsidR="006B3A74" w:rsidRPr="006B3A74" w:rsidRDefault="006B3A74" w:rsidP="006B3A74">
      <w:pPr>
        <w:spacing w:line="240" w:lineRule="auto"/>
        <w:outlineLvl w:val="1"/>
        <w:rPr>
          <w:rFonts w:asciiTheme="minorHAnsi" w:eastAsia="Times New Roman" w:hAnsiTheme="minorHAnsi" w:cstheme="minorHAnsi"/>
          <w:color w:val="4F81BD" w:themeColor="accent1"/>
          <w:sz w:val="24"/>
          <w:szCs w:val="24"/>
          <w:shd w:val="clear" w:color="auto" w:fill="FFFFFF"/>
          <w:lang w:eastAsia="ru-RU"/>
        </w:rPr>
      </w:pPr>
      <w:r w:rsidRPr="006B3A74">
        <w:rPr>
          <w:rFonts w:asciiTheme="minorHAnsi" w:eastAsia="Times New Roman" w:hAnsiTheme="minorHAnsi" w:cstheme="minorHAnsi"/>
          <w:color w:val="4F81BD" w:themeColor="accent1"/>
          <w:kern w:val="36"/>
          <w:sz w:val="24"/>
          <w:szCs w:val="24"/>
          <w:shd w:val="clear" w:color="auto" w:fill="FFFFFF"/>
          <w:lang w:eastAsia="ru-RU"/>
        </w:rPr>
        <w:t>17.2.</w:t>
      </w:r>
      <w:r w:rsidRPr="006B3A74">
        <w:rPr>
          <w:rFonts w:asciiTheme="minorHAnsi" w:eastAsia="Times New Roman" w:hAnsiTheme="minorHAnsi" w:cstheme="minorHAnsi"/>
          <w:color w:val="4F81BD" w:themeColor="accent1"/>
          <w:sz w:val="24"/>
          <w:szCs w:val="24"/>
          <w:shd w:val="clear" w:color="auto" w:fill="FFFFFF"/>
          <w:lang w:eastAsia="ru-RU"/>
        </w:rPr>
        <w:t xml:space="preserve"> Аналіз витрат та прибутку</w:t>
      </w:r>
    </w:p>
    <w:p w14:paraId="4269F11C" w14:textId="77777777" w:rsidR="006B3A74" w:rsidRPr="006B3A74" w:rsidRDefault="006B3A74" w:rsidP="006B3A74">
      <w:pPr>
        <w:spacing w:line="240" w:lineRule="auto"/>
        <w:jc w:val="both"/>
        <w:outlineLvl w:val="0"/>
        <w:rPr>
          <w:rFonts w:asciiTheme="minorHAnsi" w:eastAsia="Times New Roman" w:hAnsiTheme="minorHAnsi" w:cstheme="minorHAnsi"/>
          <w:color w:val="4F81BD" w:themeColor="accent1"/>
          <w:kern w:val="36"/>
          <w:sz w:val="24"/>
          <w:szCs w:val="24"/>
          <w:shd w:val="clear" w:color="auto" w:fill="FFFFFF"/>
          <w:lang w:eastAsia="ru-RU"/>
        </w:rPr>
      </w:pPr>
      <w:r w:rsidRPr="006B3A74">
        <w:rPr>
          <w:rFonts w:asciiTheme="minorHAnsi" w:eastAsia="Times New Roman" w:hAnsiTheme="minorHAnsi" w:cstheme="minorHAnsi"/>
          <w:color w:val="4F81BD" w:themeColor="accent1"/>
          <w:kern w:val="36"/>
          <w:sz w:val="24"/>
          <w:szCs w:val="24"/>
          <w:shd w:val="clear" w:color="auto" w:fill="FFFFFF"/>
          <w:lang w:eastAsia="ru-RU"/>
        </w:rPr>
        <w:t xml:space="preserve">17.3.Процесний підхід. Витрати на бізнес-процеси </w:t>
      </w:r>
    </w:p>
    <w:p w14:paraId="4B665FB3" w14:textId="04AED68F" w:rsidR="006B3A74" w:rsidRPr="006B3A74" w:rsidRDefault="006B3A74" w:rsidP="006B3A74">
      <w:pPr>
        <w:spacing w:line="240" w:lineRule="auto"/>
        <w:jc w:val="both"/>
        <w:outlineLvl w:val="0"/>
        <w:rPr>
          <w:rFonts w:asciiTheme="minorHAnsi" w:eastAsia="Times New Roman" w:hAnsiTheme="minorHAnsi" w:cstheme="minorHAnsi"/>
          <w:iCs/>
          <w:color w:val="4F81BD" w:themeColor="accent1"/>
          <w:sz w:val="24"/>
          <w:szCs w:val="24"/>
          <w:shd w:val="clear" w:color="auto" w:fill="FFFFFF"/>
          <w:lang w:eastAsia="ru-RU"/>
        </w:rPr>
      </w:pPr>
      <w:r w:rsidRPr="006B3A74">
        <w:rPr>
          <w:rFonts w:asciiTheme="minorHAnsi" w:hAnsiTheme="minorHAnsi" w:cstheme="minorHAnsi"/>
          <w:color w:val="4F81BD" w:themeColor="accent1"/>
          <w:sz w:val="26"/>
          <w:szCs w:val="26"/>
          <w:lang w:eastAsia="uk-UA"/>
        </w:rPr>
        <w:t xml:space="preserve">17.4. </w:t>
      </w:r>
      <w:r w:rsidRPr="006B3A74">
        <w:rPr>
          <w:rFonts w:asciiTheme="minorHAnsi" w:eastAsia="Times New Roman" w:hAnsiTheme="minorHAnsi" w:cstheme="minorHAnsi"/>
          <w:iCs/>
          <w:color w:val="4F81BD" w:themeColor="accent1"/>
          <w:sz w:val="24"/>
          <w:szCs w:val="24"/>
          <w:shd w:val="clear" w:color="auto" w:fill="FFFFFF"/>
          <w:lang w:eastAsia="ru-RU"/>
        </w:rPr>
        <w:t>Обчислення собівартості одиниці продукції на основ АВС</w:t>
      </w:r>
    </w:p>
    <w:p w14:paraId="5700D55D" w14:textId="317226E0" w:rsidR="00B2421E" w:rsidRPr="00285E35" w:rsidRDefault="00B2421E" w:rsidP="00B2421E">
      <w:pPr>
        <w:jc w:val="both"/>
        <w:rPr>
          <w:b/>
          <w:bCs/>
          <w:sz w:val="26"/>
          <w:szCs w:val="26"/>
          <w:lang w:eastAsia="uk-UA"/>
        </w:rPr>
      </w:pPr>
    </w:p>
    <w:p w14:paraId="560647B2" w14:textId="4C2E3ED7" w:rsidR="00B2421E" w:rsidRPr="006B3A74" w:rsidRDefault="00B2421E" w:rsidP="00B2421E">
      <w:pPr>
        <w:jc w:val="both"/>
        <w:rPr>
          <w:color w:val="4F81BD" w:themeColor="accent1"/>
          <w:sz w:val="24"/>
          <w:szCs w:val="24"/>
        </w:rPr>
      </w:pPr>
      <w:r w:rsidRPr="006B3A74">
        <w:rPr>
          <w:color w:val="4F81BD" w:themeColor="accent1"/>
          <w:sz w:val="24"/>
          <w:szCs w:val="24"/>
        </w:rPr>
        <w:t xml:space="preserve">Практичне заняття 18. </w:t>
      </w:r>
      <w:r w:rsidR="001B056E" w:rsidRPr="006B3A74">
        <w:rPr>
          <w:color w:val="4F81BD" w:themeColor="accent1"/>
          <w:sz w:val="24"/>
          <w:szCs w:val="24"/>
        </w:rPr>
        <w:t>З</w:t>
      </w:r>
      <w:r w:rsidRPr="006B3A74">
        <w:rPr>
          <w:color w:val="4F81BD" w:themeColor="accent1"/>
          <w:sz w:val="24"/>
          <w:szCs w:val="24"/>
          <w:lang w:eastAsia="uk-UA"/>
        </w:rPr>
        <w:t>алік</w:t>
      </w:r>
      <w:r w:rsidR="006B3A74">
        <w:rPr>
          <w:color w:val="4F81BD" w:themeColor="accent1"/>
          <w:sz w:val="24"/>
          <w:szCs w:val="24"/>
          <w:lang w:eastAsia="uk-UA"/>
        </w:rPr>
        <w:t xml:space="preserve">  (Додаток 2)</w:t>
      </w:r>
    </w:p>
    <w:p w14:paraId="4D050CF8" w14:textId="67DEAC9E" w:rsidR="004A6336" w:rsidRPr="004472C0" w:rsidRDefault="004A6336" w:rsidP="004A6336">
      <w:pPr>
        <w:pStyle w:val="1"/>
        <w:spacing w:line="240" w:lineRule="auto"/>
      </w:pPr>
      <w:r w:rsidRPr="004472C0">
        <w:t>Самостійна робота студента</w:t>
      </w:r>
      <w:r w:rsidR="00F677B9">
        <w:t>/аспіранта</w:t>
      </w:r>
    </w:p>
    <w:p w14:paraId="672B19F5" w14:textId="09EF1E51" w:rsidR="00082D51" w:rsidRPr="00314013" w:rsidRDefault="00082D51" w:rsidP="00082D51">
      <w:pPr>
        <w:spacing w:after="120" w:line="240" w:lineRule="auto"/>
        <w:jc w:val="both"/>
        <w:rPr>
          <w:rFonts w:asciiTheme="minorHAnsi" w:hAnsiTheme="minorHAnsi"/>
          <w:iCs/>
          <w:color w:val="0070C0"/>
          <w:sz w:val="24"/>
          <w:szCs w:val="24"/>
        </w:rPr>
      </w:pPr>
      <w:r w:rsidRPr="00314013">
        <w:rPr>
          <w:rFonts w:asciiTheme="minorHAnsi" w:hAnsiTheme="minorHAnsi"/>
          <w:iCs/>
          <w:color w:val="0070C0"/>
          <w:sz w:val="24"/>
          <w:szCs w:val="24"/>
        </w:rPr>
        <w:t xml:space="preserve">До самостійної роботи студента відносяться підготовка до аудиторних занять, </w:t>
      </w:r>
      <w:r w:rsidR="002B6BBF">
        <w:rPr>
          <w:rFonts w:asciiTheme="minorHAnsi" w:hAnsiTheme="minorHAnsi"/>
          <w:iCs/>
          <w:color w:val="0070C0"/>
          <w:sz w:val="24"/>
          <w:szCs w:val="24"/>
        </w:rPr>
        <w:t>опрацювання методичних підходів щодо проведення ФВА</w:t>
      </w:r>
      <w:r w:rsidRPr="00314013">
        <w:rPr>
          <w:rFonts w:asciiTheme="minorHAnsi" w:hAnsiTheme="minorHAnsi"/>
          <w:iCs/>
          <w:color w:val="0070C0"/>
          <w:sz w:val="24"/>
          <w:szCs w:val="24"/>
        </w:rPr>
        <w:t xml:space="preserve">, </w:t>
      </w:r>
      <w:r w:rsidR="002B6BBF">
        <w:rPr>
          <w:rFonts w:asciiTheme="minorHAnsi" w:hAnsiTheme="minorHAnsi"/>
          <w:iCs/>
          <w:color w:val="0070C0"/>
          <w:sz w:val="24"/>
          <w:szCs w:val="24"/>
        </w:rPr>
        <w:t>підготовка кейсів, підготовка</w:t>
      </w:r>
      <w:r w:rsidRPr="00314013">
        <w:rPr>
          <w:rFonts w:asciiTheme="minorHAnsi" w:hAnsiTheme="minorHAnsi"/>
          <w:iCs/>
          <w:color w:val="0070C0"/>
          <w:sz w:val="24"/>
          <w:szCs w:val="24"/>
        </w:rPr>
        <w:t xml:space="preserve"> розрахунково-графічної роботи.</w:t>
      </w:r>
      <w:r>
        <w:rPr>
          <w:rFonts w:asciiTheme="minorHAnsi" w:hAnsiTheme="minorHAnsi"/>
          <w:iCs/>
          <w:color w:val="0070C0"/>
          <w:sz w:val="24"/>
          <w:szCs w:val="24"/>
        </w:rPr>
        <w:t xml:space="preserve"> На самостійну роботу виділяється 36 годин, у тому числі для підготовки розрахунково -графічної роботи 10 год (додаток </w:t>
      </w:r>
      <w:r w:rsidR="002B6BBF">
        <w:rPr>
          <w:rFonts w:asciiTheme="minorHAnsi" w:hAnsiTheme="minorHAnsi"/>
          <w:iCs/>
          <w:color w:val="0070C0"/>
          <w:sz w:val="24"/>
          <w:szCs w:val="24"/>
        </w:rPr>
        <w:t>3</w:t>
      </w:r>
      <w:r>
        <w:rPr>
          <w:rFonts w:asciiTheme="minorHAnsi" w:hAnsiTheme="minorHAnsi"/>
          <w:iCs/>
          <w:color w:val="0070C0"/>
          <w:sz w:val="24"/>
          <w:szCs w:val="24"/>
        </w:rPr>
        <w:t>).</w:t>
      </w: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717C1164" w14:textId="77777777" w:rsidR="00254FD5" w:rsidRPr="00210CFE" w:rsidRDefault="00254FD5" w:rsidP="00254FD5">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Відвідування занять</w:t>
      </w:r>
    </w:p>
    <w:p w14:paraId="3FB42689" w14:textId="77777777" w:rsidR="00254FD5" w:rsidRPr="00210CFE" w:rsidRDefault="00254FD5" w:rsidP="00254FD5">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 </w:t>
      </w:r>
    </w:p>
    <w:p w14:paraId="7D371D53" w14:textId="77777777" w:rsidR="00254FD5" w:rsidRPr="00210CFE" w:rsidRDefault="00254FD5" w:rsidP="00254FD5">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Пропущені контрольні заходи</w:t>
      </w:r>
    </w:p>
    <w:p w14:paraId="466CE4E6" w14:textId="77777777" w:rsidR="00254FD5" w:rsidRPr="00210CFE" w:rsidRDefault="00254FD5" w:rsidP="00254FD5">
      <w:pPr>
        <w:spacing w:before="120"/>
        <w:jc w:val="both"/>
        <w:rPr>
          <w:rFonts w:asciiTheme="minorHAnsi" w:hAnsiTheme="minorHAnsi"/>
          <w:iCs/>
          <w:color w:val="0070C0"/>
          <w:sz w:val="24"/>
          <w:szCs w:val="24"/>
        </w:rPr>
      </w:pPr>
      <w:r w:rsidRPr="00210CFE">
        <w:rPr>
          <w:rFonts w:asciiTheme="minorHAnsi" w:hAnsiTheme="minorHAnsi"/>
          <w:iCs/>
          <w:color w:val="0070C0"/>
          <w:sz w:val="24"/>
          <w:szCs w:val="24"/>
        </w:rPr>
        <w:t>Тематичне завдання, яке подається на перевірку з порушенням терміну виконання, оцінюється з врахуванням штрафних балів.</w:t>
      </w:r>
    </w:p>
    <w:p w14:paraId="5A962D2F" w14:textId="77777777" w:rsidR="00254FD5" w:rsidRPr="00210CFE" w:rsidRDefault="00254FD5" w:rsidP="00254FD5">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Процедура оскарження результатів контрольних заходів</w:t>
      </w:r>
    </w:p>
    <w:p w14:paraId="4E5057EA" w14:textId="77777777" w:rsidR="00254FD5" w:rsidRPr="00210CFE" w:rsidRDefault="00254FD5" w:rsidP="00254FD5">
      <w:pPr>
        <w:jc w:val="both"/>
        <w:rPr>
          <w:rFonts w:asciiTheme="minorHAnsi" w:hAnsiTheme="minorHAnsi"/>
          <w:iCs/>
          <w:color w:val="0070C0"/>
          <w:sz w:val="24"/>
          <w:szCs w:val="24"/>
        </w:rPr>
      </w:pPr>
      <w:r w:rsidRPr="00210CFE">
        <w:rPr>
          <w:rFonts w:asciiTheme="minorHAnsi" w:hAnsiTheme="minorHAnsi"/>
          <w:iCs/>
          <w:color w:val="0070C0"/>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7B497ECD" w14:textId="77777777" w:rsidR="00254FD5" w:rsidRPr="00210CFE" w:rsidRDefault="00254FD5" w:rsidP="00254FD5">
      <w:pPr>
        <w:spacing w:before="120"/>
        <w:jc w:val="both"/>
        <w:rPr>
          <w:rFonts w:asciiTheme="minorHAnsi" w:hAnsiTheme="minorHAnsi"/>
          <w:iCs/>
          <w:color w:val="0070C0"/>
          <w:sz w:val="24"/>
          <w:szCs w:val="24"/>
        </w:rPr>
      </w:pPr>
      <w:r w:rsidRPr="00210CFE">
        <w:rPr>
          <w:rFonts w:asciiTheme="minorHAnsi" w:hAnsiTheme="minorHAnsi"/>
          <w:iCs/>
          <w:color w:val="0070C0"/>
          <w:sz w:val="24"/>
          <w:szCs w:val="24"/>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4D9273A9" w14:textId="77777777" w:rsidR="00254FD5" w:rsidRPr="00210CFE" w:rsidRDefault="00254FD5" w:rsidP="00254FD5">
      <w:pPr>
        <w:spacing w:before="240"/>
        <w:rPr>
          <w:rFonts w:asciiTheme="minorHAnsi" w:hAnsiTheme="minorHAnsi"/>
          <w:b/>
          <w:bCs/>
          <w:iCs/>
          <w:color w:val="0070C0"/>
          <w:sz w:val="24"/>
          <w:szCs w:val="24"/>
        </w:rPr>
      </w:pPr>
      <w:r w:rsidRPr="00210CFE">
        <w:rPr>
          <w:rFonts w:asciiTheme="minorHAnsi" w:hAnsiTheme="minorHAnsi"/>
          <w:b/>
          <w:bCs/>
          <w:iCs/>
          <w:color w:val="0070C0"/>
          <w:sz w:val="24"/>
          <w:szCs w:val="24"/>
        </w:rPr>
        <w:t>Календарний рубіжний контроль</w:t>
      </w:r>
    </w:p>
    <w:p w14:paraId="066BF789" w14:textId="77777777" w:rsidR="00254FD5" w:rsidRPr="00210CFE" w:rsidRDefault="00254FD5" w:rsidP="00254FD5">
      <w:pPr>
        <w:rPr>
          <w:rFonts w:asciiTheme="minorHAnsi" w:hAnsiTheme="minorHAnsi"/>
          <w:iCs/>
          <w:color w:val="0070C0"/>
          <w:sz w:val="24"/>
          <w:szCs w:val="24"/>
        </w:rPr>
      </w:pPr>
      <w:r w:rsidRPr="00210CFE">
        <w:rPr>
          <w:rFonts w:asciiTheme="minorHAnsi" w:hAnsiTheme="minorHAnsi"/>
          <w:iCs/>
          <w:color w:val="0070C0"/>
          <w:sz w:val="24"/>
          <w:szCs w:val="24"/>
        </w:rPr>
        <w:t xml:space="preserve">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 </w:t>
      </w:r>
      <w:r w:rsidRPr="00210CFE">
        <w:rPr>
          <w:rFonts w:asciiTheme="minorHAnsi" w:hAnsiTheme="minorHAnsi"/>
          <w:iCs/>
          <w:color w:val="0070C0"/>
          <w:sz w:val="24"/>
          <w:szCs w:val="24"/>
        </w:rPr>
        <w:footnoteReference w:id="3"/>
      </w:r>
      <w:r w:rsidRPr="00210CFE">
        <w:rPr>
          <w:rFonts w:asciiTheme="minorHAnsi" w:hAnsiTheme="minorHAnsi"/>
          <w:iCs/>
          <w:color w:val="0070C0"/>
          <w:sz w:val="24"/>
          <w:szCs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254FD5" w:rsidRPr="00210CFE" w14:paraId="36E2BBDD" w14:textId="77777777" w:rsidTr="007D78FF">
        <w:trPr>
          <w:trHeight w:val="560"/>
        </w:trPr>
        <w:tc>
          <w:tcPr>
            <w:tcW w:w="5947" w:type="dxa"/>
            <w:shd w:val="clear" w:color="auto" w:fill="D9D9D9"/>
            <w:vAlign w:val="center"/>
          </w:tcPr>
          <w:p w14:paraId="7703EDC6" w14:textId="77777777" w:rsidR="00254FD5" w:rsidRPr="00210CFE" w:rsidRDefault="00254FD5"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Критерій</w:t>
            </w:r>
          </w:p>
        </w:tc>
        <w:tc>
          <w:tcPr>
            <w:tcW w:w="1841" w:type="dxa"/>
            <w:shd w:val="clear" w:color="auto" w:fill="D9D9D9"/>
            <w:vAlign w:val="center"/>
          </w:tcPr>
          <w:p w14:paraId="6CC5CF2C" w14:textId="77777777" w:rsidR="00254FD5" w:rsidRPr="00210CFE" w:rsidRDefault="00254FD5"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Перша атестація</w:t>
            </w:r>
          </w:p>
        </w:tc>
        <w:tc>
          <w:tcPr>
            <w:tcW w:w="1840" w:type="dxa"/>
            <w:shd w:val="clear" w:color="auto" w:fill="D9D9D9"/>
            <w:vAlign w:val="center"/>
          </w:tcPr>
          <w:p w14:paraId="7BA9A9C4" w14:textId="77777777" w:rsidR="00254FD5" w:rsidRPr="00210CFE" w:rsidRDefault="00254FD5"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Друга атестація</w:t>
            </w:r>
          </w:p>
        </w:tc>
      </w:tr>
      <w:tr w:rsidR="00254FD5" w:rsidRPr="00210CFE" w14:paraId="3D28E7BE" w14:textId="77777777" w:rsidTr="007D78FF">
        <w:trPr>
          <w:trHeight w:val="477"/>
        </w:trPr>
        <w:tc>
          <w:tcPr>
            <w:tcW w:w="5947" w:type="dxa"/>
            <w:vAlign w:val="center"/>
          </w:tcPr>
          <w:p w14:paraId="334DEA46" w14:textId="77777777" w:rsidR="00254FD5" w:rsidRPr="00210CFE" w:rsidRDefault="00254FD5"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lastRenderedPageBreak/>
              <w:t xml:space="preserve">Термін атестації </w:t>
            </w:r>
          </w:p>
        </w:tc>
        <w:tc>
          <w:tcPr>
            <w:tcW w:w="1841" w:type="dxa"/>
            <w:vAlign w:val="center"/>
          </w:tcPr>
          <w:p w14:paraId="4F2142DD" w14:textId="77777777" w:rsidR="00254FD5" w:rsidRPr="00210CFE" w:rsidRDefault="00254FD5"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8-ий тиждень</w:t>
            </w:r>
          </w:p>
        </w:tc>
        <w:tc>
          <w:tcPr>
            <w:tcW w:w="1840" w:type="dxa"/>
            <w:vAlign w:val="center"/>
          </w:tcPr>
          <w:p w14:paraId="4A0F0468" w14:textId="77777777" w:rsidR="00254FD5" w:rsidRPr="00210CFE" w:rsidRDefault="00254FD5"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14-ий тиждень</w:t>
            </w:r>
          </w:p>
        </w:tc>
      </w:tr>
      <w:tr w:rsidR="00254FD5" w:rsidRPr="00210CFE" w14:paraId="1A3961CE" w14:textId="77777777" w:rsidTr="007D78FF">
        <w:trPr>
          <w:trHeight w:val="477"/>
        </w:trPr>
        <w:tc>
          <w:tcPr>
            <w:tcW w:w="5947" w:type="dxa"/>
            <w:vAlign w:val="center"/>
          </w:tcPr>
          <w:p w14:paraId="654F3552" w14:textId="77777777" w:rsidR="00254FD5" w:rsidRPr="00210CFE" w:rsidRDefault="00254FD5"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Умовою отримання атестацій є поточний рейтинг</w:t>
            </w:r>
          </w:p>
        </w:tc>
        <w:tc>
          <w:tcPr>
            <w:tcW w:w="1841" w:type="dxa"/>
            <w:vAlign w:val="center"/>
          </w:tcPr>
          <w:p w14:paraId="2ABD67B4" w14:textId="77777777" w:rsidR="00254FD5" w:rsidRPr="00210CFE" w:rsidRDefault="00254FD5"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15 балів</w:t>
            </w:r>
          </w:p>
        </w:tc>
        <w:tc>
          <w:tcPr>
            <w:tcW w:w="1840" w:type="dxa"/>
            <w:vAlign w:val="center"/>
          </w:tcPr>
          <w:p w14:paraId="3F4020DC" w14:textId="77777777" w:rsidR="00254FD5" w:rsidRPr="00210CFE" w:rsidRDefault="00254FD5"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30 балів</w:t>
            </w:r>
          </w:p>
        </w:tc>
      </w:tr>
    </w:tbl>
    <w:p w14:paraId="2669D30F" w14:textId="77777777" w:rsidR="00254FD5" w:rsidRPr="00210CFE" w:rsidRDefault="00254FD5" w:rsidP="00254FD5">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Академічна доброчесність</w:t>
      </w:r>
    </w:p>
    <w:p w14:paraId="44D2BB45" w14:textId="77777777" w:rsidR="00254FD5" w:rsidRPr="00210CFE" w:rsidRDefault="00254FD5" w:rsidP="00254FD5">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9"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63671138" w14:textId="77777777" w:rsidR="00254FD5" w:rsidRPr="00210CFE" w:rsidRDefault="00254FD5" w:rsidP="00254FD5">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Норми етичної поведінки</w:t>
      </w:r>
    </w:p>
    <w:p w14:paraId="040C724E" w14:textId="77777777" w:rsidR="00254FD5" w:rsidRPr="00210CFE" w:rsidRDefault="00254FD5" w:rsidP="00254FD5">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0"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6C89CF75" w14:textId="77777777" w:rsidR="00254FD5" w:rsidRPr="00210CFE" w:rsidRDefault="00254FD5" w:rsidP="00254FD5">
      <w:pPr>
        <w:spacing w:before="240"/>
        <w:jc w:val="both"/>
        <w:rPr>
          <w:rFonts w:asciiTheme="minorHAnsi" w:hAnsiTheme="minorHAnsi"/>
          <w:iCs/>
          <w:color w:val="0070C0"/>
          <w:sz w:val="24"/>
          <w:szCs w:val="24"/>
        </w:rPr>
      </w:pPr>
      <w:r w:rsidRPr="00210CFE">
        <w:rPr>
          <w:rFonts w:asciiTheme="minorHAnsi" w:hAnsiTheme="minorHAnsi"/>
          <w:iCs/>
          <w:color w:val="0070C0"/>
          <w:sz w:val="24"/>
          <w:szCs w:val="24"/>
        </w:rPr>
        <w:t>Інклюзивне навчання</w:t>
      </w:r>
    </w:p>
    <w:p w14:paraId="7DE8B363" w14:textId="77777777" w:rsidR="00254FD5" w:rsidRPr="00210CFE" w:rsidRDefault="00254FD5" w:rsidP="00254FD5">
      <w:pPr>
        <w:jc w:val="both"/>
        <w:rPr>
          <w:rFonts w:asciiTheme="minorHAnsi" w:hAnsiTheme="minorHAnsi"/>
          <w:iCs/>
          <w:color w:val="0070C0"/>
          <w:sz w:val="24"/>
          <w:szCs w:val="24"/>
        </w:rPr>
      </w:pPr>
      <w:r w:rsidRPr="00210CFE">
        <w:rPr>
          <w:rFonts w:asciiTheme="minorHAnsi" w:hAnsiTheme="minorHAnsi"/>
          <w:iCs/>
          <w:color w:val="0070C0"/>
          <w:sz w:val="24"/>
          <w:szCs w:val="24"/>
        </w:rPr>
        <w:t>Навчальна дисципліна «Міжнародний консалтинг»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6336CEC7" w14:textId="77777777" w:rsidR="00254FD5" w:rsidRPr="00210CFE" w:rsidRDefault="00254FD5" w:rsidP="00254FD5">
      <w:pPr>
        <w:spacing w:before="240"/>
        <w:jc w:val="both"/>
        <w:rPr>
          <w:rFonts w:asciiTheme="minorHAnsi" w:hAnsiTheme="minorHAnsi"/>
          <w:b/>
          <w:bCs/>
          <w:iCs/>
          <w:color w:val="0070C0"/>
          <w:sz w:val="24"/>
          <w:szCs w:val="24"/>
        </w:rPr>
      </w:pPr>
      <w:proofErr w:type="spellStart"/>
      <w:r w:rsidRPr="00210CFE">
        <w:rPr>
          <w:rFonts w:asciiTheme="minorHAnsi" w:hAnsiTheme="minorHAnsi"/>
          <w:b/>
          <w:bCs/>
          <w:iCs/>
          <w:color w:val="0070C0"/>
          <w:sz w:val="24"/>
          <w:szCs w:val="24"/>
        </w:rPr>
        <w:t>Позааудиторні</w:t>
      </w:r>
      <w:proofErr w:type="spellEnd"/>
      <w:r w:rsidRPr="00210CFE">
        <w:rPr>
          <w:rFonts w:asciiTheme="minorHAnsi" w:hAnsiTheme="minorHAnsi"/>
          <w:b/>
          <w:bCs/>
          <w:iCs/>
          <w:color w:val="0070C0"/>
          <w:sz w:val="24"/>
          <w:szCs w:val="24"/>
        </w:rPr>
        <w:t xml:space="preserve"> заняття</w:t>
      </w:r>
    </w:p>
    <w:p w14:paraId="48A7A533" w14:textId="77777777" w:rsidR="00254FD5" w:rsidRPr="00210CFE" w:rsidRDefault="00254FD5" w:rsidP="00254FD5">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Передбачається в межах вивчення навчальної дисципліни участь в конференціях, форумах, круглих столах тощо. </w:t>
      </w: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tbl>
      <w:tblPr>
        <w:tblW w:w="0" w:type="auto"/>
        <w:tblInd w:w="108" w:type="dxa"/>
        <w:tblBorders>
          <w:bottom w:val="thinThickSmallGap" w:sz="12" w:space="0" w:color="auto"/>
        </w:tblBorders>
        <w:tblLook w:val="00A0" w:firstRow="1" w:lastRow="0" w:firstColumn="1" w:lastColumn="0" w:noHBand="0" w:noVBand="0"/>
      </w:tblPr>
      <w:tblGrid>
        <w:gridCol w:w="2835"/>
      </w:tblGrid>
      <w:tr w:rsidR="005D51EF" w:rsidRPr="00210CFE" w14:paraId="76E0FAB9" w14:textId="77777777" w:rsidTr="007D78FF">
        <w:trPr>
          <w:trHeight w:val="312"/>
        </w:trPr>
        <w:tc>
          <w:tcPr>
            <w:tcW w:w="2835" w:type="dxa"/>
            <w:tcBorders>
              <w:bottom w:val="thinThickSmallGap" w:sz="12" w:space="0" w:color="auto"/>
            </w:tcBorders>
          </w:tcPr>
          <w:p w14:paraId="589C1510" w14:textId="77777777" w:rsidR="005D51EF" w:rsidRPr="00210CFE" w:rsidRDefault="005D51EF" w:rsidP="007D78FF">
            <w:pPr>
              <w:spacing w:line="240" w:lineRule="auto"/>
              <w:jc w:val="center"/>
              <w:rPr>
                <w:rFonts w:asciiTheme="minorHAnsi" w:hAnsiTheme="minorHAnsi"/>
                <w:b/>
                <w:bCs/>
                <w:iCs/>
                <w:color w:val="0070C0"/>
                <w:sz w:val="24"/>
                <w:szCs w:val="24"/>
              </w:rPr>
            </w:pPr>
            <w:r w:rsidRPr="00210CFE">
              <w:rPr>
                <w:rFonts w:asciiTheme="minorHAnsi" w:hAnsiTheme="minorHAnsi"/>
                <w:b/>
                <w:bCs/>
                <w:iCs/>
                <w:color w:val="0070C0"/>
                <w:sz w:val="24"/>
                <w:szCs w:val="24"/>
              </w:rPr>
              <w:t>Система оцінювання</w:t>
            </w:r>
          </w:p>
        </w:tc>
      </w:tr>
    </w:tbl>
    <w:p w14:paraId="2FFF8B56" w14:textId="77777777" w:rsidR="005D51EF" w:rsidRPr="00210CFE" w:rsidRDefault="005D51EF" w:rsidP="005D51EF">
      <w:pPr>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823"/>
        <w:gridCol w:w="850"/>
        <w:gridCol w:w="1276"/>
        <w:gridCol w:w="851"/>
        <w:gridCol w:w="1275"/>
      </w:tblGrid>
      <w:tr w:rsidR="005D51EF" w:rsidRPr="00210CFE" w14:paraId="63C78625" w14:textId="77777777" w:rsidTr="007D78FF">
        <w:trPr>
          <w:trHeight w:val="479"/>
          <w:jc w:val="center"/>
        </w:trPr>
        <w:tc>
          <w:tcPr>
            <w:tcW w:w="564" w:type="dxa"/>
            <w:shd w:val="clear" w:color="auto" w:fill="D9D9D9"/>
            <w:vAlign w:val="center"/>
          </w:tcPr>
          <w:p w14:paraId="79912D18"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 з/п</w:t>
            </w:r>
          </w:p>
        </w:tc>
        <w:tc>
          <w:tcPr>
            <w:tcW w:w="4823" w:type="dxa"/>
            <w:shd w:val="clear" w:color="auto" w:fill="D9D9D9"/>
            <w:vAlign w:val="center"/>
          </w:tcPr>
          <w:p w14:paraId="517BDD2A"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Контрольний захід оцінювання</w:t>
            </w:r>
          </w:p>
        </w:tc>
        <w:tc>
          <w:tcPr>
            <w:tcW w:w="850" w:type="dxa"/>
            <w:shd w:val="clear" w:color="auto" w:fill="D9D9D9"/>
            <w:vAlign w:val="center"/>
          </w:tcPr>
          <w:p w14:paraId="17E08062"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w:t>
            </w:r>
          </w:p>
        </w:tc>
        <w:tc>
          <w:tcPr>
            <w:tcW w:w="1276" w:type="dxa"/>
            <w:shd w:val="clear" w:color="auto" w:fill="D9D9D9"/>
            <w:vAlign w:val="center"/>
          </w:tcPr>
          <w:p w14:paraId="1AA9E733"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Ваговий бал</w:t>
            </w:r>
          </w:p>
        </w:tc>
        <w:tc>
          <w:tcPr>
            <w:tcW w:w="851" w:type="dxa"/>
            <w:shd w:val="clear" w:color="auto" w:fill="D9D9D9"/>
            <w:vAlign w:val="center"/>
          </w:tcPr>
          <w:p w14:paraId="031760D4"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Кіл-</w:t>
            </w:r>
            <w:proofErr w:type="spellStart"/>
            <w:r w:rsidRPr="00210CFE">
              <w:rPr>
                <w:rFonts w:asciiTheme="minorHAnsi" w:hAnsiTheme="minorHAnsi"/>
                <w:iCs/>
                <w:color w:val="0070C0"/>
                <w:sz w:val="24"/>
                <w:szCs w:val="24"/>
              </w:rPr>
              <w:t>ть</w:t>
            </w:r>
            <w:proofErr w:type="spellEnd"/>
          </w:p>
        </w:tc>
        <w:tc>
          <w:tcPr>
            <w:tcW w:w="1275" w:type="dxa"/>
            <w:shd w:val="clear" w:color="auto" w:fill="D9D9D9"/>
            <w:vAlign w:val="center"/>
          </w:tcPr>
          <w:p w14:paraId="32EA5B91"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Всього</w:t>
            </w:r>
          </w:p>
        </w:tc>
      </w:tr>
      <w:tr w:rsidR="005D51EF" w:rsidRPr="00210CFE" w14:paraId="34A7F8CC" w14:textId="77777777" w:rsidTr="007D78FF">
        <w:trPr>
          <w:trHeight w:val="382"/>
          <w:jc w:val="center"/>
        </w:trPr>
        <w:tc>
          <w:tcPr>
            <w:tcW w:w="564" w:type="dxa"/>
            <w:vAlign w:val="center"/>
          </w:tcPr>
          <w:p w14:paraId="78721A52"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4823" w:type="dxa"/>
            <w:vAlign w:val="center"/>
          </w:tcPr>
          <w:p w14:paraId="4C68B6AC" w14:textId="77777777" w:rsidR="005D51EF" w:rsidRPr="00210CFE" w:rsidRDefault="005D51EF" w:rsidP="007D78FF">
            <w:pPr>
              <w:rPr>
                <w:rFonts w:asciiTheme="minorHAnsi" w:hAnsiTheme="minorHAnsi"/>
                <w:iCs/>
                <w:color w:val="0070C0"/>
                <w:sz w:val="24"/>
                <w:szCs w:val="24"/>
              </w:rPr>
            </w:pPr>
            <w:r w:rsidRPr="00210CFE">
              <w:rPr>
                <w:rFonts w:asciiTheme="minorHAnsi" w:hAnsiTheme="minorHAnsi"/>
                <w:iCs/>
                <w:color w:val="0070C0"/>
                <w:sz w:val="24"/>
                <w:szCs w:val="24"/>
              </w:rPr>
              <w:t>Участь в обговореннях та доповненнях на семінарах</w:t>
            </w:r>
          </w:p>
        </w:tc>
        <w:tc>
          <w:tcPr>
            <w:tcW w:w="850" w:type="dxa"/>
          </w:tcPr>
          <w:p w14:paraId="6834BA20"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15</w:t>
            </w:r>
          </w:p>
        </w:tc>
        <w:tc>
          <w:tcPr>
            <w:tcW w:w="1276" w:type="dxa"/>
          </w:tcPr>
          <w:p w14:paraId="49D54F11"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851" w:type="dxa"/>
          </w:tcPr>
          <w:p w14:paraId="1747192B"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275" w:type="dxa"/>
          </w:tcPr>
          <w:p w14:paraId="1D9D3FDE"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15</w:t>
            </w:r>
          </w:p>
        </w:tc>
      </w:tr>
      <w:tr w:rsidR="005D51EF" w:rsidRPr="00210CFE" w14:paraId="449384A8" w14:textId="77777777" w:rsidTr="007D78FF">
        <w:trPr>
          <w:trHeight w:val="382"/>
          <w:jc w:val="center"/>
        </w:trPr>
        <w:tc>
          <w:tcPr>
            <w:tcW w:w="564" w:type="dxa"/>
            <w:vAlign w:val="center"/>
          </w:tcPr>
          <w:p w14:paraId="2B007916"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4823" w:type="dxa"/>
            <w:vAlign w:val="center"/>
          </w:tcPr>
          <w:p w14:paraId="4C3205B3" w14:textId="77777777" w:rsidR="005D51EF" w:rsidRPr="00210CFE" w:rsidRDefault="005D51EF" w:rsidP="007D78FF">
            <w:pPr>
              <w:rPr>
                <w:rFonts w:asciiTheme="minorHAnsi" w:hAnsiTheme="minorHAnsi"/>
                <w:iCs/>
                <w:color w:val="0070C0"/>
                <w:sz w:val="24"/>
                <w:szCs w:val="24"/>
              </w:rPr>
            </w:pPr>
            <w:r w:rsidRPr="00210CFE">
              <w:rPr>
                <w:rFonts w:asciiTheme="minorHAnsi" w:hAnsiTheme="minorHAnsi"/>
                <w:iCs/>
                <w:color w:val="0070C0"/>
                <w:sz w:val="24"/>
                <w:szCs w:val="24"/>
              </w:rPr>
              <w:t>Виконання практичних завдань</w:t>
            </w:r>
          </w:p>
        </w:tc>
        <w:tc>
          <w:tcPr>
            <w:tcW w:w="850" w:type="dxa"/>
          </w:tcPr>
          <w:p w14:paraId="36119386"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25</w:t>
            </w:r>
          </w:p>
        </w:tc>
        <w:tc>
          <w:tcPr>
            <w:tcW w:w="1276" w:type="dxa"/>
          </w:tcPr>
          <w:p w14:paraId="5B5539F2"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851" w:type="dxa"/>
          </w:tcPr>
          <w:p w14:paraId="6F9CD094"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275" w:type="dxa"/>
          </w:tcPr>
          <w:p w14:paraId="6DFAAB88"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25</w:t>
            </w:r>
          </w:p>
        </w:tc>
      </w:tr>
      <w:tr w:rsidR="005D51EF" w:rsidRPr="00210CFE" w14:paraId="191D1835" w14:textId="77777777" w:rsidTr="007D78FF">
        <w:trPr>
          <w:trHeight w:val="382"/>
          <w:jc w:val="center"/>
        </w:trPr>
        <w:tc>
          <w:tcPr>
            <w:tcW w:w="564" w:type="dxa"/>
            <w:vAlign w:val="center"/>
          </w:tcPr>
          <w:p w14:paraId="6A54EB6F"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4823" w:type="dxa"/>
            <w:vAlign w:val="center"/>
          </w:tcPr>
          <w:p w14:paraId="56D8E953" w14:textId="77777777" w:rsidR="005D51EF" w:rsidRPr="00210CFE" w:rsidRDefault="005D51EF" w:rsidP="007D78FF">
            <w:pPr>
              <w:rPr>
                <w:rFonts w:asciiTheme="minorHAnsi" w:hAnsiTheme="minorHAnsi"/>
                <w:iCs/>
                <w:color w:val="0070C0"/>
                <w:sz w:val="24"/>
                <w:szCs w:val="24"/>
              </w:rPr>
            </w:pPr>
            <w:r w:rsidRPr="00210CFE">
              <w:rPr>
                <w:rFonts w:asciiTheme="minorHAnsi" w:hAnsiTheme="minorHAnsi"/>
                <w:iCs/>
                <w:color w:val="0070C0"/>
                <w:sz w:val="24"/>
                <w:szCs w:val="24"/>
              </w:rPr>
              <w:t>Модульна контрольна робота</w:t>
            </w:r>
          </w:p>
        </w:tc>
        <w:tc>
          <w:tcPr>
            <w:tcW w:w="850" w:type="dxa"/>
          </w:tcPr>
          <w:p w14:paraId="5A7BF37C"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276" w:type="dxa"/>
          </w:tcPr>
          <w:p w14:paraId="6038D02F"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851" w:type="dxa"/>
          </w:tcPr>
          <w:p w14:paraId="7E9789BD"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168C22BB"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r>
      <w:tr w:rsidR="005D51EF" w:rsidRPr="00210CFE" w14:paraId="2BC126EA" w14:textId="77777777" w:rsidTr="007D78FF">
        <w:trPr>
          <w:trHeight w:val="382"/>
          <w:jc w:val="center"/>
        </w:trPr>
        <w:tc>
          <w:tcPr>
            <w:tcW w:w="564" w:type="dxa"/>
            <w:vAlign w:val="center"/>
          </w:tcPr>
          <w:p w14:paraId="0C366C8B"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4823" w:type="dxa"/>
            <w:vAlign w:val="center"/>
          </w:tcPr>
          <w:p w14:paraId="1EEEC852" w14:textId="77777777" w:rsidR="005D51EF" w:rsidRPr="00210CFE" w:rsidRDefault="005D51EF" w:rsidP="007D78FF">
            <w:pPr>
              <w:rPr>
                <w:rFonts w:asciiTheme="minorHAnsi" w:hAnsiTheme="minorHAnsi"/>
                <w:iCs/>
                <w:color w:val="0070C0"/>
                <w:sz w:val="24"/>
                <w:szCs w:val="24"/>
              </w:rPr>
            </w:pPr>
            <w:r w:rsidRPr="00210CFE">
              <w:rPr>
                <w:rFonts w:asciiTheme="minorHAnsi" w:hAnsiTheme="minorHAnsi"/>
                <w:iCs/>
                <w:color w:val="0070C0"/>
                <w:sz w:val="24"/>
                <w:szCs w:val="24"/>
              </w:rPr>
              <w:t>Розрахунково-графічна робота</w:t>
            </w:r>
          </w:p>
        </w:tc>
        <w:tc>
          <w:tcPr>
            <w:tcW w:w="850" w:type="dxa"/>
          </w:tcPr>
          <w:p w14:paraId="4987B1A1"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276" w:type="dxa"/>
          </w:tcPr>
          <w:p w14:paraId="75B63E09"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851" w:type="dxa"/>
          </w:tcPr>
          <w:p w14:paraId="6B76C339"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462C4789"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r>
      <w:tr w:rsidR="005D51EF" w:rsidRPr="00210CFE" w14:paraId="0EE5A40D" w14:textId="77777777" w:rsidTr="007D78FF">
        <w:trPr>
          <w:trHeight w:val="382"/>
          <w:jc w:val="center"/>
        </w:trPr>
        <w:tc>
          <w:tcPr>
            <w:tcW w:w="564" w:type="dxa"/>
            <w:vAlign w:val="center"/>
          </w:tcPr>
          <w:p w14:paraId="2BFEB82D"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 xml:space="preserve">5. </w:t>
            </w:r>
          </w:p>
        </w:tc>
        <w:tc>
          <w:tcPr>
            <w:tcW w:w="4823" w:type="dxa"/>
            <w:vAlign w:val="center"/>
          </w:tcPr>
          <w:p w14:paraId="65EC4FAA" w14:textId="77777777" w:rsidR="005D51EF" w:rsidRPr="00210CFE" w:rsidRDefault="005D51EF" w:rsidP="007D78FF">
            <w:pPr>
              <w:rPr>
                <w:rFonts w:asciiTheme="minorHAnsi" w:hAnsiTheme="minorHAnsi"/>
                <w:iCs/>
                <w:color w:val="0070C0"/>
                <w:sz w:val="24"/>
                <w:szCs w:val="24"/>
              </w:rPr>
            </w:pPr>
            <w:r w:rsidRPr="00210CFE">
              <w:rPr>
                <w:rFonts w:asciiTheme="minorHAnsi" w:hAnsiTheme="minorHAnsi"/>
                <w:iCs/>
                <w:color w:val="0070C0"/>
                <w:sz w:val="24"/>
                <w:szCs w:val="24"/>
              </w:rPr>
              <w:t>Залік</w:t>
            </w:r>
          </w:p>
        </w:tc>
        <w:tc>
          <w:tcPr>
            <w:tcW w:w="850" w:type="dxa"/>
          </w:tcPr>
          <w:p w14:paraId="35B92B3D"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276" w:type="dxa"/>
          </w:tcPr>
          <w:p w14:paraId="1BBC8E04"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851" w:type="dxa"/>
          </w:tcPr>
          <w:p w14:paraId="2BA0F48A"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58D217BD"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r>
      <w:tr w:rsidR="005D51EF" w:rsidRPr="00210CFE" w14:paraId="309CF5C9" w14:textId="77777777" w:rsidTr="007D78FF">
        <w:trPr>
          <w:trHeight w:val="382"/>
          <w:jc w:val="center"/>
        </w:trPr>
        <w:tc>
          <w:tcPr>
            <w:tcW w:w="564" w:type="dxa"/>
            <w:vAlign w:val="center"/>
          </w:tcPr>
          <w:p w14:paraId="1AD339E7" w14:textId="77777777" w:rsidR="005D51EF" w:rsidRPr="00210CFE" w:rsidRDefault="005D51EF" w:rsidP="007D78FF">
            <w:pPr>
              <w:jc w:val="center"/>
              <w:rPr>
                <w:rFonts w:asciiTheme="minorHAnsi" w:hAnsiTheme="minorHAnsi"/>
                <w:iCs/>
                <w:color w:val="0070C0"/>
                <w:sz w:val="24"/>
                <w:szCs w:val="24"/>
              </w:rPr>
            </w:pPr>
          </w:p>
        </w:tc>
        <w:tc>
          <w:tcPr>
            <w:tcW w:w="7800" w:type="dxa"/>
            <w:gridSpan w:val="4"/>
            <w:vAlign w:val="center"/>
          </w:tcPr>
          <w:p w14:paraId="346108B8" w14:textId="77777777" w:rsidR="005D51EF" w:rsidRPr="00210CFE" w:rsidRDefault="005D51EF" w:rsidP="007D78FF">
            <w:pPr>
              <w:rPr>
                <w:rFonts w:asciiTheme="minorHAnsi" w:hAnsiTheme="minorHAnsi"/>
                <w:iCs/>
                <w:color w:val="0070C0"/>
                <w:sz w:val="24"/>
                <w:szCs w:val="24"/>
              </w:rPr>
            </w:pPr>
            <w:r w:rsidRPr="00210CFE">
              <w:rPr>
                <w:rFonts w:asciiTheme="minorHAnsi" w:hAnsiTheme="minorHAnsi"/>
                <w:iCs/>
                <w:color w:val="0070C0"/>
                <w:sz w:val="24"/>
                <w:szCs w:val="24"/>
              </w:rPr>
              <w:t>Всього</w:t>
            </w:r>
          </w:p>
        </w:tc>
        <w:tc>
          <w:tcPr>
            <w:tcW w:w="1275" w:type="dxa"/>
          </w:tcPr>
          <w:p w14:paraId="09983E5C"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100</w:t>
            </w:r>
          </w:p>
        </w:tc>
      </w:tr>
    </w:tbl>
    <w:p w14:paraId="108DF9DD" w14:textId="77777777" w:rsidR="005D51EF" w:rsidRPr="00210CFE" w:rsidRDefault="005D51EF" w:rsidP="005D51EF">
      <w:pPr>
        <w:jc w:val="both"/>
        <w:rPr>
          <w:rFonts w:asciiTheme="minorHAnsi" w:hAnsiTheme="minorHAnsi"/>
          <w:iCs/>
          <w:color w:val="0070C0"/>
          <w:sz w:val="24"/>
          <w:szCs w:val="24"/>
        </w:rPr>
      </w:pPr>
    </w:p>
    <w:tbl>
      <w:tblPr>
        <w:tblW w:w="0" w:type="auto"/>
        <w:tblInd w:w="108" w:type="dxa"/>
        <w:tblBorders>
          <w:bottom w:val="thinThickSmallGap" w:sz="12" w:space="0" w:color="auto"/>
        </w:tblBorders>
        <w:tblLook w:val="00A0" w:firstRow="1" w:lastRow="0" w:firstColumn="1" w:lastColumn="0" w:noHBand="0" w:noVBand="0"/>
      </w:tblPr>
      <w:tblGrid>
        <w:gridCol w:w="4111"/>
      </w:tblGrid>
      <w:tr w:rsidR="005D51EF" w:rsidRPr="00210CFE" w14:paraId="5DE9269B" w14:textId="77777777" w:rsidTr="007D78FF">
        <w:trPr>
          <w:trHeight w:val="312"/>
        </w:trPr>
        <w:tc>
          <w:tcPr>
            <w:tcW w:w="4111" w:type="dxa"/>
            <w:tcBorders>
              <w:bottom w:val="thinThickSmallGap" w:sz="12" w:space="0" w:color="auto"/>
            </w:tcBorders>
          </w:tcPr>
          <w:p w14:paraId="31B73E98" w14:textId="77777777" w:rsidR="005D51EF" w:rsidRPr="00210CFE" w:rsidRDefault="005D51EF" w:rsidP="007D78FF">
            <w:pPr>
              <w:spacing w:line="240" w:lineRule="auto"/>
              <w:jc w:val="center"/>
              <w:rPr>
                <w:rFonts w:asciiTheme="minorHAnsi" w:hAnsiTheme="minorHAnsi"/>
                <w:b/>
                <w:bCs/>
                <w:iCs/>
                <w:color w:val="0070C0"/>
                <w:sz w:val="24"/>
                <w:szCs w:val="24"/>
              </w:rPr>
            </w:pPr>
            <w:r w:rsidRPr="00210CFE">
              <w:rPr>
                <w:rFonts w:asciiTheme="minorHAnsi" w:hAnsiTheme="minorHAnsi"/>
                <w:b/>
                <w:bCs/>
                <w:iCs/>
                <w:color w:val="0070C0"/>
                <w:sz w:val="24"/>
                <w:szCs w:val="24"/>
              </w:rPr>
              <w:t>Семестрова атестація студентів</w:t>
            </w:r>
          </w:p>
        </w:tc>
      </w:tr>
    </w:tbl>
    <w:p w14:paraId="547AFCE5" w14:textId="77777777" w:rsidR="005D51EF" w:rsidRPr="00210CFE" w:rsidRDefault="005D51EF" w:rsidP="005D51EF">
      <w:pPr>
        <w:jc w:val="both"/>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245"/>
        <w:gridCol w:w="3827"/>
      </w:tblGrid>
      <w:tr w:rsidR="005D51EF" w:rsidRPr="00210CFE" w14:paraId="43FF2EBB" w14:textId="77777777" w:rsidTr="007D78FF">
        <w:trPr>
          <w:trHeight w:val="529"/>
          <w:jc w:val="center"/>
        </w:trPr>
        <w:tc>
          <w:tcPr>
            <w:tcW w:w="5812" w:type="dxa"/>
            <w:gridSpan w:val="2"/>
            <w:shd w:val="clear" w:color="auto" w:fill="D9D9D9"/>
            <w:vAlign w:val="center"/>
          </w:tcPr>
          <w:p w14:paraId="0D44CF50" w14:textId="77777777" w:rsidR="005D51EF" w:rsidRPr="00210CFE" w:rsidRDefault="005D51EF"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Обов’язкова умова допуску до заліку</w:t>
            </w:r>
          </w:p>
        </w:tc>
        <w:tc>
          <w:tcPr>
            <w:tcW w:w="3827" w:type="dxa"/>
            <w:shd w:val="clear" w:color="auto" w:fill="D9D9D9"/>
            <w:vAlign w:val="center"/>
          </w:tcPr>
          <w:p w14:paraId="23D1D5AE"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Критерій</w:t>
            </w:r>
          </w:p>
        </w:tc>
      </w:tr>
      <w:tr w:rsidR="005D51EF" w:rsidRPr="00210CFE" w14:paraId="09AA9A13" w14:textId="77777777" w:rsidTr="007D78FF">
        <w:trPr>
          <w:trHeight w:val="488"/>
          <w:jc w:val="center"/>
        </w:trPr>
        <w:tc>
          <w:tcPr>
            <w:tcW w:w="567" w:type="dxa"/>
            <w:vAlign w:val="center"/>
          </w:tcPr>
          <w:p w14:paraId="2FB09074"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5245" w:type="dxa"/>
            <w:vAlign w:val="center"/>
          </w:tcPr>
          <w:p w14:paraId="23A287C9" w14:textId="77777777" w:rsidR="005D51EF" w:rsidRPr="00210CFE" w:rsidRDefault="005D51EF"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Презентація РГР</w:t>
            </w:r>
          </w:p>
        </w:tc>
        <w:tc>
          <w:tcPr>
            <w:tcW w:w="3827" w:type="dxa"/>
            <w:vAlign w:val="center"/>
          </w:tcPr>
          <w:p w14:paraId="2D3FF519"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 ≤ RD ≤ 10</w:t>
            </w:r>
          </w:p>
        </w:tc>
      </w:tr>
      <w:tr w:rsidR="005D51EF" w:rsidRPr="00210CFE" w14:paraId="094E7AFB" w14:textId="77777777" w:rsidTr="007D78FF">
        <w:trPr>
          <w:jc w:val="center"/>
        </w:trPr>
        <w:tc>
          <w:tcPr>
            <w:tcW w:w="567" w:type="dxa"/>
            <w:vAlign w:val="center"/>
          </w:tcPr>
          <w:p w14:paraId="70E58425"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5245" w:type="dxa"/>
            <w:vAlign w:val="center"/>
          </w:tcPr>
          <w:p w14:paraId="300B76F4" w14:textId="77777777" w:rsidR="005D51EF" w:rsidRPr="00210CFE" w:rsidRDefault="005D51EF"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Участь у обговореннях та доповнення на семінарах</w:t>
            </w:r>
          </w:p>
        </w:tc>
        <w:tc>
          <w:tcPr>
            <w:tcW w:w="3827" w:type="dxa"/>
            <w:vAlign w:val="center"/>
          </w:tcPr>
          <w:p w14:paraId="42DF3DB1"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9 ≤ RD ≤15</w:t>
            </w:r>
          </w:p>
        </w:tc>
      </w:tr>
      <w:tr w:rsidR="005D51EF" w:rsidRPr="00210CFE" w14:paraId="0460C05A" w14:textId="77777777" w:rsidTr="007D78FF">
        <w:trPr>
          <w:jc w:val="center"/>
        </w:trPr>
        <w:tc>
          <w:tcPr>
            <w:tcW w:w="567" w:type="dxa"/>
            <w:vAlign w:val="center"/>
          </w:tcPr>
          <w:p w14:paraId="22D0B432" w14:textId="77777777" w:rsidR="005D51EF" w:rsidRPr="00210CFE" w:rsidRDefault="005D51EF" w:rsidP="007D78FF">
            <w:pPr>
              <w:spacing w:line="240" w:lineRule="auto"/>
              <w:jc w:val="center"/>
              <w:rPr>
                <w:rFonts w:asciiTheme="minorHAnsi" w:hAnsiTheme="minorHAnsi"/>
                <w:iCs/>
                <w:color w:val="0070C0"/>
                <w:sz w:val="24"/>
                <w:szCs w:val="24"/>
              </w:rPr>
            </w:pPr>
          </w:p>
        </w:tc>
        <w:tc>
          <w:tcPr>
            <w:tcW w:w="5245" w:type="dxa"/>
            <w:vAlign w:val="center"/>
          </w:tcPr>
          <w:p w14:paraId="3B9DA0CE" w14:textId="77777777" w:rsidR="005D51EF" w:rsidRPr="00210CFE" w:rsidRDefault="005D51EF"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Виконання практичних завдань</w:t>
            </w:r>
          </w:p>
        </w:tc>
        <w:tc>
          <w:tcPr>
            <w:tcW w:w="3827" w:type="dxa"/>
            <w:vAlign w:val="center"/>
          </w:tcPr>
          <w:p w14:paraId="292ED2FB"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 ≤ RD ≤25</w:t>
            </w:r>
          </w:p>
        </w:tc>
      </w:tr>
      <w:tr w:rsidR="005D51EF" w:rsidRPr="00210CFE" w14:paraId="1913BC5A" w14:textId="77777777" w:rsidTr="007D78FF">
        <w:trPr>
          <w:jc w:val="center"/>
        </w:trPr>
        <w:tc>
          <w:tcPr>
            <w:tcW w:w="567" w:type="dxa"/>
            <w:vAlign w:val="center"/>
          </w:tcPr>
          <w:p w14:paraId="0EBFF605"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45" w:type="dxa"/>
            <w:vAlign w:val="center"/>
          </w:tcPr>
          <w:p w14:paraId="754DCF91" w14:textId="77777777" w:rsidR="005D51EF" w:rsidRPr="00210CFE" w:rsidRDefault="005D51EF"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МКР</w:t>
            </w:r>
          </w:p>
        </w:tc>
        <w:tc>
          <w:tcPr>
            <w:tcW w:w="3827" w:type="dxa"/>
            <w:vAlign w:val="center"/>
          </w:tcPr>
          <w:p w14:paraId="4520DEE4"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 RD ≤ 10</w:t>
            </w:r>
          </w:p>
        </w:tc>
      </w:tr>
      <w:tr w:rsidR="005D51EF" w:rsidRPr="00210CFE" w14:paraId="5233FC63" w14:textId="77777777" w:rsidTr="007D78FF">
        <w:trPr>
          <w:jc w:val="center"/>
        </w:trPr>
        <w:tc>
          <w:tcPr>
            <w:tcW w:w="567" w:type="dxa"/>
            <w:vAlign w:val="center"/>
          </w:tcPr>
          <w:p w14:paraId="252D9546"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lastRenderedPageBreak/>
              <w:t>4</w:t>
            </w:r>
          </w:p>
        </w:tc>
        <w:tc>
          <w:tcPr>
            <w:tcW w:w="5245" w:type="dxa"/>
            <w:vAlign w:val="center"/>
          </w:tcPr>
          <w:p w14:paraId="60C46A55" w14:textId="77777777" w:rsidR="005D51EF" w:rsidRPr="00210CFE" w:rsidRDefault="005D51EF"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Залік</w:t>
            </w:r>
          </w:p>
        </w:tc>
        <w:tc>
          <w:tcPr>
            <w:tcW w:w="3827" w:type="dxa"/>
            <w:vAlign w:val="center"/>
          </w:tcPr>
          <w:p w14:paraId="6A3018CA"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30≤ RD ≤ 40</w:t>
            </w:r>
          </w:p>
        </w:tc>
      </w:tr>
      <w:tr w:rsidR="005D51EF" w:rsidRPr="00210CFE" w14:paraId="4B803A41" w14:textId="77777777" w:rsidTr="007D78FF">
        <w:trPr>
          <w:jc w:val="center"/>
        </w:trPr>
        <w:tc>
          <w:tcPr>
            <w:tcW w:w="567" w:type="dxa"/>
            <w:vAlign w:val="center"/>
          </w:tcPr>
          <w:p w14:paraId="2F66373C" w14:textId="77777777" w:rsidR="005D51EF" w:rsidRPr="00210CFE" w:rsidRDefault="005D51EF" w:rsidP="007D78FF">
            <w:pPr>
              <w:spacing w:line="240" w:lineRule="auto"/>
              <w:jc w:val="center"/>
              <w:rPr>
                <w:rFonts w:asciiTheme="minorHAnsi" w:hAnsiTheme="minorHAnsi"/>
                <w:iCs/>
                <w:color w:val="0070C0"/>
                <w:sz w:val="24"/>
                <w:szCs w:val="24"/>
              </w:rPr>
            </w:pPr>
          </w:p>
        </w:tc>
        <w:tc>
          <w:tcPr>
            <w:tcW w:w="5245" w:type="dxa"/>
            <w:vAlign w:val="center"/>
          </w:tcPr>
          <w:p w14:paraId="7F61C765" w14:textId="77777777" w:rsidR="005D51EF" w:rsidRPr="00210CFE" w:rsidRDefault="005D51EF" w:rsidP="007D78F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Всього</w:t>
            </w:r>
          </w:p>
        </w:tc>
        <w:tc>
          <w:tcPr>
            <w:tcW w:w="3827" w:type="dxa"/>
            <w:vAlign w:val="center"/>
          </w:tcPr>
          <w:p w14:paraId="652B5C49" w14:textId="77777777" w:rsidR="005D51EF" w:rsidRPr="00210CFE" w:rsidRDefault="005D51EF" w:rsidP="007D78F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RD ≤ 100</w:t>
            </w:r>
          </w:p>
        </w:tc>
      </w:tr>
    </w:tbl>
    <w:p w14:paraId="1147B25F" w14:textId="77777777" w:rsidR="005D51EF" w:rsidRPr="00210CFE" w:rsidRDefault="005D51EF" w:rsidP="005D51EF">
      <w:pPr>
        <w:spacing w:before="240"/>
        <w:jc w:val="both"/>
        <w:rPr>
          <w:rFonts w:asciiTheme="minorHAnsi" w:hAnsiTheme="minorHAnsi"/>
          <w:iCs/>
          <w:color w:val="0070C0"/>
          <w:sz w:val="24"/>
          <w:szCs w:val="24"/>
        </w:rPr>
      </w:pPr>
      <w:r w:rsidRPr="00210CFE">
        <w:rPr>
          <w:rFonts w:asciiTheme="minorHAnsi" w:hAnsiTheme="minorHAnsi"/>
          <w:iCs/>
          <w:color w:val="0070C0"/>
          <w:sz w:val="24"/>
          <w:szCs w:val="24"/>
        </w:rPr>
        <w:t>Таблиця переведення рейтингових балів до оцінок за університетською шкалою</w:t>
      </w:r>
      <w:r w:rsidRPr="00210CFE">
        <w:rPr>
          <w:rFonts w:asciiTheme="minorHAnsi" w:hAnsiTheme="minorHAnsi"/>
          <w:iCs/>
          <w:color w:val="0070C0"/>
          <w:sz w:val="24"/>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338"/>
      </w:tblGrid>
      <w:tr w:rsidR="005D51EF" w:rsidRPr="00210CFE" w14:paraId="6E476F4F" w14:textId="77777777" w:rsidTr="007D78FF">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0692A96D"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Рейтингові бали, RD</w:t>
            </w:r>
          </w:p>
        </w:t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437A75F1"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Оцінка за</w:t>
            </w:r>
          </w:p>
          <w:p w14:paraId="4C0B72FF"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університетською шкалою</w:t>
            </w:r>
          </w:p>
        </w:tc>
      </w:tr>
      <w:tr w:rsidR="005D51EF" w:rsidRPr="00210CFE" w14:paraId="146821A5" w14:textId="77777777" w:rsidTr="007D78FF">
        <w:trPr>
          <w:trHeight w:val="395"/>
        </w:trPr>
        <w:tc>
          <w:tcPr>
            <w:tcW w:w="3338" w:type="dxa"/>
            <w:tcBorders>
              <w:top w:val="single" w:sz="12" w:space="0" w:color="auto"/>
            </w:tcBorders>
            <w:vAlign w:val="center"/>
          </w:tcPr>
          <w:p w14:paraId="45861F43"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95 ≤ RD ≤ 100</w:t>
            </w:r>
          </w:p>
        </w:tc>
        <w:tc>
          <w:tcPr>
            <w:tcW w:w="3338" w:type="dxa"/>
            <w:tcBorders>
              <w:top w:val="single" w:sz="12" w:space="0" w:color="auto"/>
            </w:tcBorders>
            <w:vAlign w:val="center"/>
          </w:tcPr>
          <w:p w14:paraId="456A2707"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Відмінно</w:t>
            </w:r>
          </w:p>
        </w:tc>
      </w:tr>
      <w:tr w:rsidR="005D51EF" w:rsidRPr="00210CFE" w14:paraId="41401EAA" w14:textId="77777777" w:rsidTr="007D78FF">
        <w:trPr>
          <w:trHeight w:val="395"/>
        </w:trPr>
        <w:tc>
          <w:tcPr>
            <w:tcW w:w="3338" w:type="dxa"/>
            <w:vAlign w:val="center"/>
          </w:tcPr>
          <w:p w14:paraId="79DF7235"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85 ≤ RD ≤ 94</w:t>
            </w:r>
          </w:p>
        </w:tc>
        <w:tc>
          <w:tcPr>
            <w:tcW w:w="3338" w:type="dxa"/>
            <w:vAlign w:val="center"/>
          </w:tcPr>
          <w:p w14:paraId="0C2D4F19"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Дуже добре</w:t>
            </w:r>
          </w:p>
        </w:tc>
      </w:tr>
      <w:tr w:rsidR="005D51EF" w:rsidRPr="00210CFE" w14:paraId="3335DCBD" w14:textId="77777777" w:rsidTr="007D78FF">
        <w:trPr>
          <w:trHeight w:val="395"/>
        </w:trPr>
        <w:tc>
          <w:tcPr>
            <w:tcW w:w="3338" w:type="dxa"/>
            <w:vAlign w:val="center"/>
          </w:tcPr>
          <w:p w14:paraId="53E53C85"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75 ≤ RD ≤ 84</w:t>
            </w:r>
          </w:p>
        </w:tc>
        <w:tc>
          <w:tcPr>
            <w:tcW w:w="3338" w:type="dxa"/>
            <w:vAlign w:val="center"/>
          </w:tcPr>
          <w:p w14:paraId="1C4F8F36"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Добре</w:t>
            </w:r>
          </w:p>
        </w:tc>
      </w:tr>
      <w:tr w:rsidR="005D51EF" w:rsidRPr="00210CFE" w14:paraId="6570D500" w14:textId="77777777" w:rsidTr="007D78FF">
        <w:trPr>
          <w:trHeight w:val="395"/>
        </w:trPr>
        <w:tc>
          <w:tcPr>
            <w:tcW w:w="3338" w:type="dxa"/>
            <w:vAlign w:val="center"/>
          </w:tcPr>
          <w:p w14:paraId="34621B7F"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65 ≤ RD ≤ 74</w:t>
            </w:r>
          </w:p>
        </w:tc>
        <w:tc>
          <w:tcPr>
            <w:tcW w:w="3338" w:type="dxa"/>
            <w:vAlign w:val="center"/>
          </w:tcPr>
          <w:p w14:paraId="32C5B300"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Задовільно</w:t>
            </w:r>
          </w:p>
        </w:tc>
      </w:tr>
      <w:tr w:rsidR="005D51EF" w:rsidRPr="00210CFE" w14:paraId="5D2517C3" w14:textId="77777777" w:rsidTr="007D78FF">
        <w:trPr>
          <w:trHeight w:val="395"/>
        </w:trPr>
        <w:tc>
          <w:tcPr>
            <w:tcW w:w="3338" w:type="dxa"/>
            <w:vAlign w:val="center"/>
          </w:tcPr>
          <w:p w14:paraId="34A83E36"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60 ≤ RD ≤ 64</w:t>
            </w:r>
          </w:p>
        </w:tc>
        <w:tc>
          <w:tcPr>
            <w:tcW w:w="3338" w:type="dxa"/>
            <w:vAlign w:val="center"/>
          </w:tcPr>
          <w:p w14:paraId="356775F5"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Достатньо</w:t>
            </w:r>
          </w:p>
        </w:tc>
      </w:tr>
      <w:tr w:rsidR="005D51EF" w:rsidRPr="00210CFE" w14:paraId="776C14D6" w14:textId="77777777" w:rsidTr="007D78FF">
        <w:trPr>
          <w:trHeight w:val="395"/>
        </w:trPr>
        <w:tc>
          <w:tcPr>
            <w:tcW w:w="3338" w:type="dxa"/>
            <w:vAlign w:val="center"/>
          </w:tcPr>
          <w:p w14:paraId="730D72EC"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RD &lt; 60</w:t>
            </w:r>
          </w:p>
        </w:tc>
        <w:tc>
          <w:tcPr>
            <w:tcW w:w="3338" w:type="dxa"/>
            <w:vAlign w:val="center"/>
          </w:tcPr>
          <w:p w14:paraId="65FEB4D4"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Незадовільно</w:t>
            </w:r>
          </w:p>
        </w:tc>
      </w:tr>
      <w:tr w:rsidR="005D51EF" w:rsidRPr="00210CFE" w14:paraId="43965248" w14:textId="77777777" w:rsidTr="007D78FF">
        <w:trPr>
          <w:trHeight w:val="395"/>
        </w:trPr>
        <w:tc>
          <w:tcPr>
            <w:tcW w:w="3338" w:type="dxa"/>
            <w:vAlign w:val="center"/>
          </w:tcPr>
          <w:p w14:paraId="08683E32"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Невиконання умов допуску</w:t>
            </w:r>
          </w:p>
        </w:tc>
        <w:tc>
          <w:tcPr>
            <w:tcW w:w="3338" w:type="dxa"/>
            <w:vAlign w:val="center"/>
          </w:tcPr>
          <w:p w14:paraId="2226BFBC"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Не допущено</w:t>
            </w:r>
          </w:p>
        </w:tc>
      </w:tr>
    </w:tbl>
    <w:p w14:paraId="3DA2CD2D" w14:textId="2777A2E5"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14:paraId="5D681BD7" w14:textId="1A75BFF3" w:rsidR="005D51EF" w:rsidRPr="00210CFE" w:rsidRDefault="005D51EF" w:rsidP="005D51EF">
      <w:pPr>
        <w:pStyle w:val="a0"/>
        <w:numPr>
          <w:ilvl w:val="0"/>
          <w:numId w:val="12"/>
        </w:num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перелік питань, які виносяться на семестровий контроль (</w:t>
      </w:r>
      <w:r>
        <w:rPr>
          <w:rFonts w:asciiTheme="minorHAnsi" w:hAnsiTheme="minorHAnsi"/>
          <w:iCs/>
          <w:color w:val="0070C0"/>
          <w:sz w:val="24"/>
          <w:szCs w:val="24"/>
        </w:rPr>
        <w:t>Додаток 2</w:t>
      </w:r>
      <w:r w:rsidRPr="00210CFE">
        <w:rPr>
          <w:rFonts w:asciiTheme="minorHAnsi" w:hAnsiTheme="minorHAnsi"/>
          <w:iCs/>
          <w:color w:val="0070C0"/>
          <w:sz w:val="24"/>
          <w:szCs w:val="24"/>
        </w:rPr>
        <w:t>);</w:t>
      </w:r>
    </w:p>
    <w:p w14:paraId="7E00F7DE" w14:textId="77777777" w:rsidR="005D51EF" w:rsidRPr="00210CFE" w:rsidRDefault="005D51EF" w:rsidP="005D51EF">
      <w:pPr>
        <w:pStyle w:val="a0"/>
        <w:numPr>
          <w:ilvl w:val="0"/>
          <w:numId w:val="12"/>
        </w:num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сертифікат</w:t>
      </w:r>
      <w:r>
        <w:rPr>
          <w:rFonts w:asciiTheme="minorHAnsi" w:hAnsiTheme="minorHAnsi"/>
          <w:iCs/>
          <w:color w:val="0070C0"/>
          <w:sz w:val="24"/>
          <w:szCs w:val="24"/>
        </w:rPr>
        <w:t>и</w:t>
      </w:r>
      <w:r w:rsidRPr="00210CFE">
        <w:rPr>
          <w:rFonts w:asciiTheme="minorHAnsi" w:hAnsiTheme="minorHAnsi"/>
          <w:iCs/>
          <w:color w:val="0070C0"/>
          <w:sz w:val="24"/>
          <w:szCs w:val="24"/>
        </w:rPr>
        <w:t xml:space="preserve"> проходження дистанційних чи онлайн курсів за відповідною тематикою</w:t>
      </w:r>
      <w:r>
        <w:rPr>
          <w:rFonts w:asciiTheme="minorHAnsi" w:hAnsiTheme="minorHAnsi"/>
          <w:iCs/>
          <w:color w:val="0070C0"/>
          <w:sz w:val="24"/>
          <w:szCs w:val="24"/>
        </w:rPr>
        <w:t xml:space="preserve"> можуть бути зараховані за попереднім погодженням з викладачем</w:t>
      </w:r>
      <w:r w:rsidRPr="00210CFE">
        <w:rPr>
          <w:rFonts w:asciiTheme="minorHAnsi" w:hAnsiTheme="minorHAnsi"/>
          <w:iCs/>
          <w:color w:val="0070C0"/>
          <w:sz w:val="24"/>
          <w:szCs w:val="24"/>
        </w:rPr>
        <w:t>;</w:t>
      </w:r>
    </w:p>
    <w:p w14:paraId="2665ACC1" w14:textId="2A9B3775" w:rsidR="00B47838" w:rsidRDefault="00B47838" w:rsidP="00B47838">
      <w:pPr>
        <w:spacing w:after="120" w:line="240" w:lineRule="auto"/>
        <w:jc w:val="both"/>
        <w:rPr>
          <w:rFonts w:asciiTheme="minorHAnsi" w:hAnsiTheme="minorHAnsi"/>
          <w:b/>
          <w:bCs/>
          <w:sz w:val="24"/>
          <w:szCs w:val="24"/>
        </w:rPr>
      </w:pPr>
    </w:p>
    <w:p w14:paraId="1FAB5D45" w14:textId="223516BA" w:rsidR="005D51EF" w:rsidRPr="00323316" w:rsidRDefault="005D51EF" w:rsidP="00B47838">
      <w:pPr>
        <w:spacing w:after="120" w:line="240" w:lineRule="auto"/>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Додаток 1.Модульна контрольна робота</w:t>
      </w:r>
    </w:p>
    <w:p w14:paraId="0CF70FA9" w14:textId="77777777" w:rsidR="00323316" w:rsidRPr="00323316" w:rsidRDefault="00323316" w:rsidP="00323316">
      <w:pPr>
        <w:numPr>
          <w:ilvl w:val="0"/>
          <w:numId w:val="20"/>
        </w:numPr>
        <w:spacing w:line="240" w:lineRule="auto"/>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Розкрийте роль функціонально-вартісного аналізу як засобу підвищення ефективності виробництва.</w:t>
      </w:r>
    </w:p>
    <w:p w14:paraId="7D20790B" w14:textId="77777777" w:rsidR="00323316" w:rsidRPr="00323316" w:rsidRDefault="00323316" w:rsidP="00323316">
      <w:pPr>
        <w:numPr>
          <w:ilvl w:val="0"/>
          <w:numId w:val="20"/>
        </w:numPr>
        <w:spacing w:line="240" w:lineRule="auto"/>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 xml:space="preserve">Для яких цілей використовується операційно-орієнтований менеджмент? </w:t>
      </w:r>
    </w:p>
    <w:p w14:paraId="61D0931B" w14:textId="77777777" w:rsidR="00323316" w:rsidRPr="00323316" w:rsidRDefault="00323316" w:rsidP="00323316">
      <w:pPr>
        <w:numPr>
          <w:ilvl w:val="0"/>
          <w:numId w:val="20"/>
        </w:numPr>
        <w:spacing w:line="240" w:lineRule="auto"/>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Тестове завдання</w:t>
      </w:r>
    </w:p>
    <w:p w14:paraId="19A8533E" w14:textId="77777777" w:rsidR="00323316" w:rsidRPr="00323316" w:rsidRDefault="00323316" w:rsidP="00323316">
      <w:pPr>
        <w:ind w:hanging="368"/>
        <w:jc w:val="center"/>
        <w:rPr>
          <w:rFonts w:asciiTheme="minorHAnsi" w:hAnsiTheme="minorHAnsi" w:cstheme="minorHAnsi"/>
          <w:color w:val="4F81BD" w:themeColor="accent1"/>
          <w:sz w:val="24"/>
          <w:szCs w:val="24"/>
        </w:rPr>
      </w:pPr>
    </w:p>
    <w:p w14:paraId="698E4298" w14:textId="77777777" w:rsidR="00323316" w:rsidRPr="00323316" w:rsidRDefault="00323316" w:rsidP="00323316">
      <w:pPr>
        <w:numPr>
          <w:ilvl w:val="0"/>
          <w:numId w:val="19"/>
        </w:numPr>
        <w:spacing w:line="240" w:lineRule="auto"/>
        <w:jc w:val="both"/>
        <w:rPr>
          <w:rFonts w:asciiTheme="minorHAnsi" w:hAnsiTheme="minorHAnsi" w:cstheme="minorHAnsi"/>
          <w:i/>
          <w:color w:val="4F81BD" w:themeColor="accent1"/>
          <w:sz w:val="24"/>
          <w:szCs w:val="24"/>
        </w:rPr>
      </w:pPr>
      <w:r w:rsidRPr="00323316">
        <w:rPr>
          <w:rFonts w:asciiTheme="minorHAnsi" w:hAnsiTheme="minorHAnsi" w:cstheme="minorHAnsi"/>
          <w:i/>
          <w:color w:val="4F81BD" w:themeColor="accent1"/>
          <w:sz w:val="24"/>
          <w:szCs w:val="24"/>
        </w:rPr>
        <w:t>Для виконання якої основної функції потрібна система обліку витрат?</w:t>
      </w:r>
    </w:p>
    <w:p w14:paraId="119DAF97" w14:textId="77777777" w:rsidR="00323316" w:rsidRPr="00323316" w:rsidRDefault="00323316" w:rsidP="00323316">
      <w:pPr>
        <w:ind w:left="720"/>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а)  оцінка товарно-матеріальних запасів та вимірювання собівартості товарної продукції з метою підготовки фінансової звітності;</w:t>
      </w:r>
    </w:p>
    <w:p w14:paraId="6965FCAF" w14:textId="77777777" w:rsidR="00323316" w:rsidRPr="00323316" w:rsidRDefault="00323316" w:rsidP="00323316">
      <w:pPr>
        <w:ind w:left="720"/>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б)  визначення рівня кваліфікації робітників;</w:t>
      </w:r>
    </w:p>
    <w:p w14:paraId="089BB4B2" w14:textId="77777777" w:rsidR="00323316" w:rsidRPr="00323316" w:rsidRDefault="00323316" w:rsidP="00323316">
      <w:pPr>
        <w:ind w:left="720"/>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в)  виявлення забезпеченості необхідними ресурсами виробництва.</w:t>
      </w:r>
    </w:p>
    <w:p w14:paraId="586FD273" w14:textId="77777777" w:rsidR="00323316" w:rsidRPr="00323316" w:rsidRDefault="00323316" w:rsidP="00323316">
      <w:pPr>
        <w:numPr>
          <w:ilvl w:val="0"/>
          <w:numId w:val="19"/>
        </w:numPr>
        <w:spacing w:line="240" w:lineRule="auto"/>
        <w:jc w:val="both"/>
        <w:rPr>
          <w:rFonts w:asciiTheme="minorHAnsi" w:hAnsiTheme="minorHAnsi" w:cstheme="minorHAnsi"/>
          <w:i/>
          <w:color w:val="4F81BD" w:themeColor="accent1"/>
          <w:sz w:val="24"/>
          <w:szCs w:val="24"/>
        </w:rPr>
      </w:pPr>
      <w:r w:rsidRPr="00323316">
        <w:rPr>
          <w:rFonts w:asciiTheme="minorHAnsi" w:hAnsiTheme="minorHAnsi" w:cstheme="minorHAnsi"/>
          <w:i/>
          <w:color w:val="4F81BD" w:themeColor="accent1"/>
          <w:sz w:val="24"/>
          <w:szCs w:val="24"/>
        </w:rPr>
        <w:t>Підхід  GPK був розроблений у:</w:t>
      </w:r>
    </w:p>
    <w:p w14:paraId="54E9720C" w14:textId="77777777" w:rsidR="00323316" w:rsidRPr="00323316" w:rsidRDefault="00323316" w:rsidP="00323316">
      <w:pPr>
        <w:ind w:left="720"/>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а)  Німеччині;</w:t>
      </w:r>
    </w:p>
    <w:p w14:paraId="1AC92242" w14:textId="77777777" w:rsidR="00323316" w:rsidRPr="00323316" w:rsidRDefault="00323316" w:rsidP="00323316">
      <w:pPr>
        <w:ind w:left="720"/>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б)  США;</w:t>
      </w:r>
    </w:p>
    <w:p w14:paraId="31340708" w14:textId="3BB507F2" w:rsidR="00323316" w:rsidRPr="00323316" w:rsidRDefault="00323316" w:rsidP="00323316">
      <w:pPr>
        <w:ind w:left="720"/>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в)  Японії.</w:t>
      </w:r>
    </w:p>
    <w:p w14:paraId="2AFE9B1E" w14:textId="56D57A4C" w:rsidR="00323316" w:rsidRPr="00323316" w:rsidRDefault="00323316" w:rsidP="00323316">
      <w:pPr>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w:t>
      </w:r>
    </w:p>
    <w:p w14:paraId="56C19837" w14:textId="502B4E6D" w:rsidR="00323316" w:rsidRPr="00323316" w:rsidRDefault="00323316" w:rsidP="00323316">
      <w:pPr>
        <w:jc w:val="both"/>
        <w:rPr>
          <w:rFonts w:asciiTheme="minorHAnsi" w:hAnsiTheme="minorHAnsi" w:cstheme="minorHAnsi"/>
          <w:color w:val="4F81BD" w:themeColor="accent1"/>
          <w:sz w:val="24"/>
          <w:szCs w:val="24"/>
        </w:rPr>
      </w:pPr>
      <w:r w:rsidRPr="00323316">
        <w:rPr>
          <w:rFonts w:asciiTheme="minorHAnsi" w:hAnsiTheme="minorHAnsi" w:cstheme="minorHAnsi"/>
          <w:color w:val="4F81BD" w:themeColor="accent1"/>
          <w:sz w:val="24"/>
          <w:szCs w:val="24"/>
        </w:rPr>
        <w:t>Додаток 2.</w:t>
      </w:r>
      <w:r>
        <w:rPr>
          <w:rFonts w:asciiTheme="minorHAnsi" w:hAnsiTheme="minorHAnsi" w:cstheme="minorHAnsi"/>
          <w:color w:val="4F81BD" w:themeColor="accent1"/>
          <w:sz w:val="24"/>
          <w:szCs w:val="24"/>
        </w:rPr>
        <w:t xml:space="preserve"> Питання до заліку</w:t>
      </w:r>
    </w:p>
    <w:p w14:paraId="0EDCC5A2" w14:textId="670882B1" w:rsidR="00323316" w:rsidRPr="002B0130" w:rsidRDefault="00323316" w:rsidP="00323316">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1.Сутність та основні положення ФВА</w:t>
      </w:r>
    </w:p>
    <w:p w14:paraId="469695E4" w14:textId="00D45461" w:rsidR="00323316" w:rsidRPr="002B0130" w:rsidRDefault="00323316" w:rsidP="00323316">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2. Відмінність ФВА від традиційних методів обліку витрат</w:t>
      </w:r>
    </w:p>
    <w:p w14:paraId="1A0134F5" w14:textId="10B5406E" w:rsidR="00323316" w:rsidRPr="002B0130" w:rsidRDefault="00323316" w:rsidP="00323316">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3. Історія виникнення ФВА</w:t>
      </w:r>
    </w:p>
    <w:p w14:paraId="3B594869" w14:textId="76DC7D65" w:rsidR="00323316" w:rsidRPr="002B0130" w:rsidRDefault="00323316" w:rsidP="00323316">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4. Еволюція ФВА</w:t>
      </w:r>
    </w:p>
    <w:p w14:paraId="2C777B94" w14:textId="16C86130"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5</w:t>
      </w:r>
      <w:r w:rsidRPr="002B0130">
        <w:rPr>
          <w:rFonts w:asciiTheme="minorHAnsi" w:hAnsiTheme="minorHAnsi" w:cstheme="minorHAnsi"/>
          <w:color w:val="4F81BD" w:themeColor="accent1"/>
          <w:sz w:val="24"/>
          <w:szCs w:val="24"/>
        </w:rPr>
        <w:t>. Поняття функції та споживчої вартості у ФВА</w:t>
      </w:r>
    </w:p>
    <w:p w14:paraId="7ECCB94C" w14:textId="500DF391"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6</w:t>
      </w:r>
      <w:r w:rsidRPr="002B0130">
        <w:rPr>
          <w:rFonts w:asciiTheme="minorHAnsi" w:hAnsiTheme="minorHAnsi" w:cstheme="minorHAnsi"/>
          <w:color w:val="4F81BD" w:themeColor="accent1"/>
          <w:sz w:val="24"/>
          <w:szCs w:val="24"/>
        </w:rPr>
        <w:t>. Класифікація функцій і правила їх формулювання</w:t>
      </w:r>
    </w:p>
    <w:p w14:paraId="0EEDA554" w14:textId="156C2125"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7</w:t>
      </w:r>
      <w:r w:rsidRPr="002B0130">
        <w:rPr>
          <w:rFonts w:asciiTheme="minorHAnsi" w:hAnsiTheme="minorHAnsi" w:cstheme="minorHAnsi"/>
          <w:color w:val="4F81BD" w:themeColor="accent1"/>
          <w:sz w:val="24"/>
          <w:szCs w:val="24"/>
        </w:rPr>
        <w:t>. Підходи та принципи при проведенні ФВА</w:t>
      </w:r>
    </w:p>
    <w:p w14:paraId="76F8DD4E" w14:textId="6EAD7F58"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8</w:t>
      </w:r>
      <w:r w:rsidRPr="002B0130">
        <w:rPr>
          <w:rFonts w:asciiTheme="minorHAnsi" w:hAnsiTheme="minorHAnsi" w:cstheme="minorHAnsi"/>
          <w:color w:val="4F81BD" w:themeColor="accent1"/>
          <w:sz w:val="24"/>
          <w:szCs w:val="24"/>
        </w:rPr>
        <w:t>.Значення функціонально-вартісного аналізу для економічної діяльності підприємства</w:t>
      </w:r>
    </w:p>
    <w:p w14:paraId="444EDF9D" w14:textId="51B5BD5D"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lastRenderedPageBreak/>
        <w:t>9</w:t>
      </w:r>
      <w:r w:rsidRPr="002B0130">
        <w:rPr>
          <w:rFonts w:asciiTheme="minorHAnsi" w:hAnsiTheme="minorHAnsi" w:cstheme="minorHAnsi"/>
          <w:color w:val="4F81BD" w:themeColor="accent1"/>
          <w:sz w:val="24"/>
          <w:szCs w:val="24"/>
        </w:rPr>
        <w:t>.Об’єкти ФВА</w:t>
      </w:r>
    </w:p>
    <w:p w14:paraId="20E561A1" w14:textId="1D7CAC86"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10</w:t>
      </w:r>
      <w:r w:rsidRPr="002B0130">
        <w:rPr>
          <w:rFonts w:asciiTheme="minorHAnsi" w:hAnsiTheme="minorHAnsi" w:cstheme="minorHAnsi"/>
          <w:color w:val="4F81BD" w:themeColor="accent1"/>
          <w:sz w:val="24"/>
          <w:szCs w:val="24"/>
        </w:rPr>
        <w:t>.Основні  етапи функціонально-вартісного аналізу</w:t>
      </w:r>
    </w:p>
    <w:p w14:paraId="1ADF1DEE" w14:textId="58C37D05"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11</w:t>
      </w:r>
      <w:r w:rsidRPr="002B0130">
        <w:rPr>
          <w:rFonts w:asciiTheme="minorHAnsi" w:hAnsiTheme="minorHAnsi" w:cstheme="minorHAnsi"/>
          <w:color w:val="4F81BD" w:themeColor="accent1"/>
          <w:sz w:val="24"/>
          <w:szCs w:val="24"/>
        </w:rPr>
        <w:t>.Форми і процедури функціонально-вартісного аналізу</w:t>
      </w:r>
    </w:p>
    <w:p w14:paraId="7C8BEF07" w14:textId="77777777" w:rsidR="00323316" w:rsidRDefault="00323316" w:rsidP="00323316">
      <w:pPr>
        <w:spacing w:line="240" w:lineRule="auto"/>
        <w:rPr>
          <w:rFonts w:asciiTheme="minorHAnsi" w:hAnsiTheme="minorHAnsi" w:cstheme="minorHAnsi"/>
          <w:color w:val="4F81BD" w:themeColor="accent1"/>
          <w:sz w:val="24"/>
          <w:szCs w:val="24"/>
        </w:rPr>
      </w:pPr>
    </w:p>
    <w:p w14:paraId="6BF0BBA7" w14:textId="003632D8" w:rsidR="00323316" w:rsidRPr="002B0130" w:rsidRDefault="00323316" w:rsidP="00323316">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w:t>
      </w:r>
      <w:r>
        <w:rPr>
          <w:rFonts w:asciiTheme="minorHAnsi" w:hAnsiTheme="minorHAnsi" w:cstheme="minorHAnsi"/>
          <w:color w:val="4F81BD" w:themeColor="accent1"/>
          <w:sz w:val="24"/>
          <w:szCs w:val="24"/>
        </w:rPr>
        <w:t>2</w:t>
      </w:r>
      <w:r w:rsidRPr="002B0130">
        <w:rPr>
          <w:rFonts w:asciiTheme="minorHAnsi" w:hAnsiTheme="minorHAnsi" w:cstheme="minorHAnsi"/>
          <w:color w:val="4F81BD" w:themeColor="accent1"/>
          <w:sz w:val="24"/>
          <w:szCs w:val="24"/>
        </w:rPr>
        <w:t>. Роль витрат в  ефективності виробництва</w:t>
      </w:r>
    </w:p>
    <w:p w14:paraId="0D5BD3EE" w14:textId="2CF10C83"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13</w:t>
      </w:r>
      <w:r w:rsidRPr="002B0130">
        <w:rPr>
          <w:rFonts w:asciiTheme="minorHAnsi" w:hAnsiTheme="minorHAnsi" w:cstheme="minorHAnsi"/>
          <w:color w:val="4F81BD" w:themeColor="accent1"/>
          <w:sz w:val="24"/>
          <w:szCs w:val="24"/>
        </w:rPr>
        <w:t>. Методи обліку витрат та калькулювання собівартості продукції, робіт, послуг</w:t>
      </w:r>
    </w:p>
    <w:p w14:paraId="16DE186C" w14:textId="7FE71FFD"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14</w:t>
      </w:r>
      <w:r w:rsidRPr="002B0130">
        <w:rPr>
          <w:rFonts w:asciiTheme="minorHAnsi" w:hAnsiTheme="minorHAnsi" w:cstheme="minorHAnsi"/>
          <w:color w:val="4F81BD" w:themeColor="accent1"/>
          <w:sz w:val="24"/>
          <w:szCs w:val="24"/>
        </w:rPr>
        <w:t>. Еволюція систем управління витратами</w:t>
      </w:r>
    </w:p>
    <w:p w14:paraId="67B04901" w14:textId="2D35D6B1" w:rsidR="00323316" w:rsidRPr="002B0130" w:rsidRDefault="00323316" w:rsidP="00323316">
      <w:pPr>
        <w:spacing w:line="240" w:lineRule="auto"/>
        <w:rPr>
          <w:rFonts w:asciiTheme="minorHAnsi" w:hAnsiTheme="minorHAnsi" w:cstheme="minorHAnsi"/>
          <w:color w:val="4F81BD" w:themeColor="accent1"/>
          <w:sz w:val="24"/>
          <w:szCs w:val="24"/>
        </w:rPr>
      </w:pPr>
      <w:r w:rsidRPr="002B0130">
        <w:rPr>
          <w:rFonts w:asciiTheme="minorHAnsi" w:hAnsiTheme="minorHAnsi" w:cstheme="minorHAnsi"/>
          <w:color w:val="4F81BD" w:themeColor="accent1"/>
          <w:sz w:val="24"/>
          <w:szCs w:val="24"/>
        </w:rPr>
        <w:t>1</w:t>
      </w:r>
      <w:r>
        <w:rPr>
          <w:rFonts w:asciiTheme="minorHAnsi" w:hAnsiTheme="minorHAnsi" w:cstheme="minorHAnsi"/>
          <w:color w:val="4F81BD" w:themeColor="accent1"/>
          <w:sz w:val="24"/>
          <w:szCs w:val="24"/>
        </w:rPr>
        <w:t>5</w:t>
      </w:r>
      <w:r w:rsidRPr="002B0130">
        <w:rPr>
          <w:rFonts w:asciiTheme="minorHAnsi" w:hAnsiTheme="minorHAnsi" w:cstheme="minorHAnsi"/>
          <w:color w:val="4F81BD" w:themeColor="accent1"/>
          <w:sz w:val="24"/>
          <w:szCs w:val="24"/>
        </w:rPr>
        <w:t>.Види витрат на функції</w:t>
      </w:r>
    </w:p>
    <w:p w14:paraId="70EDA292" w14:textId="789513D6" w:rsidR="00323316" w:rsidRPr="002B0130" w:rsidRDefault="00323316" w:rsidP="00323316">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16</w:t>
      </w:r>
      <w:r w:rsidRPr="002B0130">
        <w:rPr>
          <w:rFonts w:asciiTheme="minorHAnsi" w:hAnsiTheme="minorHAnsi" w:cstheme="minorHAnsi"/>
          <w:color w:val="4F81BD" w:themeColor="accent1"/>
          <w:sz w:val="24"/>
          <w:szCs w:val="24"/>
        </w:rPr>
        <w:t>.Класифікація витрат в управлінському обліку</w:t>
      </w:r>
    </w:p>
    <w:p w14:paraId="6782BADD" w14:textId="428ABD67" w:rsidR="00323316" w:rsidRPr="002B0130" w:rsidRDefault="00323316" w:rsidP="00323316">
      <w:pPr>
        <w:spacing w:line="240" w:lineRule="auto"/>
        <w:rPr>
          <w:rStyle w:val="a5"/>
          <w:rFonts w:asciiTheme="minorHAnsi" w:hAnsiTheme="minorHAnsi" w:cstheme="minorHAnsi"/>
          <w:color w:val="4F81BD" w:themeColor="accent1"/>
          <w:sz w:val="24"/>
          <w:szCs w:val="24"/>
          <w:u w:val="none"/>
        </w:rPr>
      </w:pPr>
      <w:r>
        <w:rPr>
          <w:rStyle w:val="a5"/>
          <w:rFonts w:asciiTheme="minorHAnsi" w:hAnsiTheme="minorHAnsi" w:cstheme="minorHAnsi"/>
          <w:color w:val="4F81BD" w:themeColor="accent1"/>
          <w:sz w:val="24"/>
          <w:szCs w:val="24"/>
          <w:u w:val="none"/>
        </w:rPr>
        <w:t>17</w:t>
      </w:r>
      <w:r w:rsidRPr="002B0130">
        <w:rPr>
          <w:rStyle w:val="a5"/>
          <w:rFonts w:asciiTheme="minorHAnsi" w:hAnsiTheme="minorHAnsi" w:cstheme="minorHAnsi"/>
          <w:color w:val="4F81BD" w:themeColor="accent1"/>
          <w:sz w:val="24"/>
          <w:szCs w:val="24"/>
          <w:u w:val="none"/>
        </w:rPr>
        <w:t>.Калькулювання витрат</w:t>
      </w:r>
    </w:p>
    <w:p w14:paraId="1D47ABFF" w14:textId="0AF03A67" w:rsidR="00323316" w:rsidRPr="002B0130" w:rsidRDefault="00323316" w:rsidP="00323316">
      <w:pPr>
        <w:pStyle w:val="21"/>
        <w:spacing w:line="240" w:lineRule="auto"/>
        <w:ind w:left="0"/>
        <w:rPr>
          <w:rStyle w:val="a5"/>
          <w:rFonts w:asciiTheme="minorHAnsi" w:hAnsiTheme="minorHAnsi" w:cstheme="minorHAnsi"/>
          <w:color w:val="4F81BD" w:themeColor="accent1"/>
          <w:sz w:val="24"/>
          <w:szCs w:val="24"/>
          <w:u w:val="none"/>
        </w:rPr>
      </w:pPr>
      <w:r>
        <w:rPr>
          <w:rStyle w:val="a5"/>
          <w:rFonts w:asciiTheme="minorHAnsi" w:hAnsiTheme="minorHAnsi" w:cstheme="minorHAnsi"/>
          <w:color w:val="4F81BD" w:themeColor="accent1"/>
          <w:sz w:val="24"/>
          <w:szCs w:val="24"/>
          <w:u w:val="none"/>
        </w:rPr>
        <w:t>18</w:t>
      </w:r>
      <w:r w:rsidRPr="002B0130">
        <w:rPr>
          <w:rStyle w:val="a5"/>
          <w:rFonts w:asciiTheme="minorHAnsi" w:hAnsiTheme="minorHAnsi" w:cstheme="minorHAnsi"/>
          <w:color w:val="4F81BD" w:themeColor="accent1"/>
          <w:sz w:val="24"/>
          <w:szCs w:val="24"/>
          <w:u w:val="none"/>
        </w:rPr>
        <w:t xml:space="preserve">.Методи ціноутворення </w:t>
      </w:r>
    </w:p>
    <w:p w14:paraId="779989DF" w14:textId="70D50F70" w:rsidR="00323316" w:rsidRPr="002B0130" w:rsidRDefault="00323316" w:rsidP="00323316">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1</w:t>
      </w:r>
      <w:r>
        <w:rPr>
          <w:rFonts w:asciiTheme="minorHAnsi" w:hAnsiTheme="minorHAnsi" w:cstheme="minorHAnsi"/>
          <w:color w:val="4F81BD" w:themeColor="accent1"/>
          <w:sz w:val="24"/>
          <w:szCs w:val="24"/>
          <w:lang w:eastAsia="uk-UA"/>
        </w:rPr>
        <w:t>9</w:t>
      </w:r>
      <w:r w:rsidRPr="002B0130">
        <w:rPr>
          <w:rFonts w:asciiTheme="minorHAnsi" w:hAnsiTheme="minorHAnsi" w:cstheme="minorHAnsi"/>
          <w:color w:val="4F81BD" w:themeColor="accent1"/>
          <w:sz w:val="24"/>
          <w:szCs w:val="24"/>
          <w:lang w:eastAsia="uk-UA"/>
        </w:rPr>
        <w:t>. Розрахунок витрат за місцями виникнення</w:t>
      </w:r>
    </w:p>
    <w:p w14:paraId="584B359C" w14:textId="64E46CB7" w:rsidR="00323316" w:rsidRPr="002B0130" w:rsidRDefault="00323316" w:rsidP="00323316">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2</w:t>
      </w:r>
      <w:r>
        <w:rPr>
          <w:rFonts w:asciiTheme="minorHAnsi" w:hAnsiTheme="minorHAnsi" w:cstheme="minorHAnsi"/>
          <w:color w:val="4F81BD" w:themeColor="accent1"/>
          <w:sz w:val="24"/>
          <w:szCs w:val="24"/>
          <w:lang w:eastAsia="uk-UA"/>
        </w:rPr>
        <w:t>0</w:t>
      </w:r>
      <w:r w:rsidRPr="002B0130">
        <w:rPr>
          <w:rFonts w:asciiTheme="minorHAnsi" w:hAnsiTheme="minorHAnsi" w:cstheme="minorHAnsi"/>
          <w:color w:val="4F81BD" w:themeColor="accent1"/>
          <w:sz w:val="24"/>
          <w:szCs w:val="24"/>
          <w:lang w:eastAsia="uk-UA"/>
        </w:rPr>
        <w:t xml:space="preserve">. </w:t>
      </w:r>
      <w:r w:rsidR="00C07AE9" w:rsidRPr="00C07AE9">
        <w:rPr>
          <w:rFonts w:asciiTheme="minorHAnsi" w:hAnsiTheme="minorHAnsi" w:cstheme="minorHAnsi"/>
          <w:color w:val="4F81BD" w:themeColor="accent1"/>
          <w:sz w:val="24"/>
          <w:szCs w:val="24"/>
          <w:lang w:eastAsia="uk-UA"/>
        </w:rPr>
        <w:t>Класифікація місць виникнення витрат</w:t>
      </w:r>
    </w:p>
    <w:p w14:paraId="5854766A" w14:textId="76237D89"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21</w:t>
      </w:r>
      <w:r w:rsidRPr="002B0130">
        <w:rPr>
          <w:rFonts w:asciiTheme="minorHAnsi" w:hAnsiTheme="minorHAnsi" w:cstheme="minorHAnsi"/>
          <w:color w:val="4F81BD" w:themeColor="accent1"/>
          <w:sz w:val="24"/>
          <w:szCs w:val="24"/>
          <w:lang w:eastAsia="uk-UA"/>
        </w:rPr>
        <w:t xml:space="preserve">. </w:t>
      </w:r>
      <w:r w:rsidR="00C07AE9" w:rsidRPr="00C07AE9">
        <w:rPr>
          <w:rFonts w:asciiTheme="minorHAnsi" w:hAnsiTheme="minorHAnsi" w:cstheme="minorHAnsi"/>
          <w:color w:val="4F81BD" w:themeColor="accent1"/>
          <w:sz w:val="24"/>
          <w:szCs w:val="24"/>
          <w:lang w:eastAsia="uk-UA"/>
        </w:rPr>
        <w:t>Система нормативного обліку витрат та планування бюджетів</w:t>
      </w:r>
    </w:p>
    <w:p w14:paraId="3B4FAB0E" w14:textId="00573EAD"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22</w:t>
      </w:r>
      <w:r w:rsidRPr="002B0130">
        <w:rPr>
          <w:rFonts w:asciiTheme="minorHAnsi" w:hAnsiTheme="minorHAnsi" w:cstheme="minorHAnsi"/>
          <w:color w:val="4F81BD" w:themeColor="accent1"/>
          <w:sz w:val="24"/>
          <w:szCs w:val="24"/>
          <w:lang w:eastAsia="uk-UA"/>
        </w:rPr>
        <w:t xml:space="preserve">. </w:t>
      </w:r>
      <w:r w:rsidR="00C07AE9" w:rsidRPr="00C07AE9">
        <w:rPr>
          <w:rFonts w:asciiTheme="minorHAnsi" w:hAnsiTheme="minorHAnsi" w:cstheme="minorHAnsi"/>
          <w:color w:val="4F81BD" w:themeColor="accent1"/>
          <w:sz w:val="24"/>
          <w:szCs w:val="24"/>
          <w:lang w:eastAsia="uk-UA"/>
        </w:rPr>
        <w:t>Обмеження системи нормативного обліку та гнучкого планування бюджету при визначенні собівартості продукції</w:t>
      </w:r>
    </w:p>
    <w:p w14:paraId="7225A48D" w14:textId="67E1BB6B"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23</w:t>
      </w:r>
      <w:r w:rsidRPr="002B0130">
        <w:rPr>
          <w:rFonts w:asciiTheme="minorHAnsi" w:hAnsiTheme="minorHAnsi" w:cstheme="minorHAnsi"/>
          <w:color w:val="4F81BD" w:themeColor="accent1"/>
          <w:sz w:val="24"/>
          <w:szCs w:val="24"/>
          <w:lang w:eastAsia="uk-UA"/>
        </w:rPr>
        <w:t>. Роль нефінансових показників</w:t>
      </w:r>
    </w:p>
    <w:p w14:paraId="2926BBA5" w14:textId="08CD800B" w:rsidR="00323316" w:rsidRPr="002B0130" w:rsidRDefault="00323316" w:rsidP="00323316">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2</w:t>
      </w:r>
      <w:r>
        <w:rPr>
          <w:rFonts w:asciiTheme="minorHAnsi" w:hAnsiTheme="minorHAnsi" w:cstheme="minorHAnsi"/>
          <w:color w:val="4F81BD" w:themeColor="accent1"/>
          <w:sz w:val="24"/>
          <w:szCs w:val="24"/>
          <w:lang w:eastAsia="uk-UA"/>
        </w:rPr>
        <w:t>4</w:t>
      </w:r>
      <w:r w:rsidRPr="002B0130">
        <w:rPr>
          <w:rFonts w:asciiTheme="minorHAnsi" w:hAnsiTheme="minorHAnsi" w:cstheme="minorHAnsi"/>
          <w:color w:val="4F81BD" w:themeColor="accent1"/>
          <w:sz w:val="24"/>
          <w:szCs w:val="24"/>
          <w:lang w:eastAsia="uk-UA"/>
        </w:rPr>
        <w:t xml:space="preserve">. </w:t>
      </w:r>
      <w:r w:rsidR="00C07AE9" w:rsidRPr="00C07AE9">
        <w:rPr>
          <w:rFonts w:asciiTheme="minorHAnsi" w:hAnsiTheme="minorHAnsi" w:cstheme="minorHAnsi"/>
          <w:color w:val="4F81BD" w:themeColor="accent1"/>
          <w:sz w:val="24"/>
          <w:szCs w:val="24"/>
          <w:lang w:eastAsia="uk-UA"/>
        </w:rPr>
        <w:t xml:space="preserve">Застосування ФВА у </w:t>
      </w:r>
      <w:proofErr w:type="spellStart"/>
      <w:r w:rsidR="00C07AE9" w:rsidRPr="00C07AE9">
        <w:rPr>
          <w:rFonts w:asciiTheme="minorHAnsi" w:hAnsiTheme="minorHAnsi" w:cstheme="minorHAnsi"/>
          <w:color w:val="4F81BD" w:themeColor="accent1"/>
          <w:sz w:val="24"/>
          <w:szCs w:val="24"/>
          <w:lang w:eastAsia="uk-UA"/>
        </w:rPr>
        <w:t>бенчмаркінгу</w:t>
      </w:r>
      <w:proofErr w:type="spellEnd"/>
    </w:p>
    <w:p w14:paraId="4DF97DAF" w14:textId="5F0DCF06"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25</w:t>
      </w:r>
      <w:r w:rsidRPr="002B0130">
        <w:rPr>
          <w:rFonts w:asciiTheme="minorHAnsi" w:hAnsiTheme="minorHAnsi" w:cstheme="minorHAnsi"/>
          <w:color w:val="4F81BD" w:themeColor="accent1"/>
          <w:sz w:val="24"/>
          <w:szCs w:val="24"/>
          <w:lang w:eastAsia="uk-UA"/>
        </w:rPr>
        <w:t xml:space="preserve">. </w:t>
      </w:r>
      <w:r w:rsidR="00C07AE9" w:rsidRPr="00C07AE9">
        <w:rPr>
          <w:rFonts w:asciiTheme="minorHAnsi" w:hAnsiTheme="minorHAnsi" w:cstheme="minorHAnsi"/>
          <w:color w:val="4F81BD" w:themeColor="accent1"/>
          <w:sz w:val="24"/>
          <w:szCs w:val="24"/>
          <w:lang w:eastAsia="uk-UA"/>
        </w:rPr>
        <w:t xml:space="preserve">Особливості системи </w:t>
      </w:r>
      <w:proofErr w:type="spellStart"/>
      <w:r w:rsidR="00C07AE9" w:rsidRPr="00C07AE9">
        <w:rPr>
          <w:rFonts w:asciiTheme="minorHAnsi" w:hAnsiTheme="minorHAnsi" w:cstheme="minorHAnsi"/>
          <w:color w:val="4F81BD" w:themeColor="accent1"/>
          <w:sz w:val="24"/>
          <w:szCs w:val="24"/>
          <w:lang w:eastAsia="uk-UA"/>
        </w:rPr>
        <w:t>кайцен</w:t>
      </w:r>
      <w:proofErr w:type="spellEnd"/>
    </w:p>
    <w:p w14:paraId="77578D1F" w14:textId="014C9CDC"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26</w:t>
      </w:r>
      <w:r w:rsidRPr="002B0130">
        <w:rPr>
          <w:rFonts w:asciiTheme="minorHAnsi" w:hAnsiTheme="minorHAnsi" w:cstheme="minorHAnsi"/>
          <w:color w:val="4F81BD" w:themeColor="accent1"/>
          <w:sz w:val="24"/>
          <w:szCs w:val="24"/>
          <w:lang w:eastAsia="uk-UA"/>
        </w:rPr>
        <w:t xml:space="preserve">. </w:t>
      </w:r>
      <w:proofErr w:type="spellStart"/>
      <w:r w:rsidR="00C07AE9" w:rsidRPr="00C07AE9">
        <w:rPr>
          <w:rFonts w:asciiTheme="minorHAnsi" w:hAnsiTheme="minorHAnsi" w:cstheme="minorHAnsi"/>
          <w:color w:val="4F81BD" w:themeColor="accent1"/>
          <w:sz w:val="24"/>
          <w:szCs w:val="24"/>
          <w:lang w:eastAsia="uk-UA"/>
        </w:rPr>
        <w:t>Псевдоприбуткові</w:t>
      </w:r>
      <w:proofErr w:type="spellEnd"/>
      <w:r w:rsidR="00C07AE9" w:rsidRPr="00C07AE9">
        <w:rPr>
          <w:rFonts w:asciiTheme="minorHAnsi" w:hAnsiTheme="minorHAnsi" w:cstheme="minorHAnsi"/>
          <w:color w:val="4F81BD" w:themeColor="accent1"/>
          <w:sz w:val="24"/>
          <w:szCs w:val="24"/>
          <w:lang w:eastAsia="uk-UA"/>
        </w:rPr>
        <w:t xml:space="preserve"> центри</w:t>
      </w:r>
    </w:p>
    <w:p w14:paraId="66F036D5" w14:textId="35EA8B34"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27</w:t>
      </w:r>
      <w:r w:rsidRPr="002B0130">
        <w:rPr>
          <w:rFonts w:asciiTheme="minorHAnsi" w:hAnsiTheme="minorHAnsi" w:cstheme="minorHAnsi"/>
          <w:color w:val="4F81BD" w:themeColor="accent1"/>
          <w:sz w:val="24"/>
          <w:szCs w:val="24"/>
          <w:lang w:eastAsia="uk-UA"/>
        </w:rPr>
        <w:t>.</w:t>
      </w:r>
      <w:r w:rsidRPr="002B0130">
        <w:rPr>
          <w:rFonts w:asciiTheme="minorHAnsi" w:hAnsiTheme="minorHAnsi" w:cstheme="minorHAnsi"/>
          <w:color w:val="4F81BD" w:themeColor="accent1"/>
          <w:sz w:val="24"/>
          <w:szCs w:val="24"/>
        </w:rPr>
        <w:t xml:space="preserve"> </w:t>
      </w:r>
      <w:r w:rsidR="00C07AE9" w:rsidRPr="00C07AE9">
        <w:rPr>
          <w:rFonts w:asciiTheme="minorHAnsi" w:hAnsiTheme="minorHAnsi" w:cstheme="minorHAnsi"/>
          <w:color w:val="4F81BD" w:themeColor="accent1"/>
          <w:sz w:val="24"/>
          <w:szCs w:val="24"/>
          <w:lang w:eastAsia="uk-UA"/>
        </w:rPr>
        <w:t>Поняття операційно-орієнтованого менеджменту</w:t>
      </w:r>
    </w:p>
    <w:p w14:paraId="28746C49" w14:textId="4C5E939E" w:rsidR="00323316" w:rsidRPr="002B0130" w:rsidRDefault="00323316" w:rsidP="00323316">
      <w:pPr>
        <w:spacing w:line="240" w:lineRule="auto"/>
        <w:rPr>
          <w:rFonts w:asciiTheme="minorHAnsi" w:hAnsiTheme="minorHAnsi" w:cstheme="minorHAnsi"/>
          <w:color w:val="4F81BD" w:themeColor="accent1"/>
          <w:sz w:val="24"/>
          <w:szCs w:val="24"/>
          <w:lang w:eastAsia="uk-UA"/>
        </w:rPr>
      </w:pPr>
      <w:r w:rsidRPr="002B0130">
        <w:rPr>
          <w:rFonts w:asciiTheme="minorHAnsi" w:hAnsiTheme="minorHAnsi" w:cstheme="minorHAnsi"/>
          <w:color w:val="4F81BD" w:themeColor="accent1"/>
          <w:sz w:val="24"/>
          <w:szCs w:val="24"/>
          <w:lang w:eastAsia="uk-UA"/>
        </w:rPr>
        <w:t>2</w:t>
      </w:r>
      <w:r>
        <w:rPr>
          <w:rFonts w:asciiTheme="minorHAnsi" w:hAnsiTheme="minorHAnsi" w:cstheme="minorHAnsi"/>
          <w:color w:val="4F81BD" w:themeColor="accent1"/>
          <w:sz w:val="24"/>
          <w:szCs w:val="24"/>
          <w:lang w:eastAsia="uk-UA"/>
        </w:rPr>
        <w:t>8</w:t>
      </w:r>
      <w:r w:rsidRPr="002B0130">
        <w:rPr>
          <w:rFonts w:asciiTheme="minorHAnsi" w:hAnsiTheme="minorHAnsi" w:cstheme="minorHAnsi"/>
          <w:color w:val="4F81BD" w:themeColor="accent1"/>
          <w:sz w:val="24"/>
          <w:szCs w:val="24"/>
          <w:lang w:eastAsia="uk-UA"/>
        </w:rPr>
        <w:t xml:space="preserve">. </w:t>
      </w:r>
      <w:r w:rsidR="00C07AE9" w:rsidRPr="00C07AE9">
        <w:rPr>
          <w:rFonts w:asciiTheme="minorHAnsi" w:hAnsiTheme="minorHAnsi" w:cstheme="minorHAnsi"/>
          <w:color w:val="4F81BD" w:themeColor="accent1"/>
          <w:sz w:val="24"/>
          <w:szCs w:val="24"/>
          <w:lang w:eastAsia="uk-UA"/>
        </w:rPr>
        <w:t>Виробничі аспекти управління</w:t>
      </w:r>
    </w:p>
    <w:p w14:paraId="156AFD5F" w14:textId="5FF67669"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29</w:t>
      </w:r>
      <w:r w:rsidRPr="002B0130">
        <w:rPr>
          <w:rFonts w:asciiTheme="minorHAnsi" w:hAnsiTheme="minorHAnsi" w:cstheme="minorHAnsi"/>
          <w:color w:val="4F81BD" w:themeColor="accent1"/>
          <w:sz w:val="24"/>
          <w:szCs w:val="24"/>
          <w:lang w:eastAsia="uk-UA"/>
        </w:rPr>
        <w:t xml:space="preserve">. </w:t>
      </w:r>
      <w:r w:rsidR="00C07AE9" w:rsidRPr="00C07AE9">
        <w:rPr>
          <w:rFonts w:asciiTheme="minorHAnsi" w:hAnsiTheme="minorHAnsi" w:cstheme="minorHAnsi"/>
          <w:color w:val="4F81BD" w:themeColor="accent1"/>
          <w:sz w:val="24"/>
          <w:szCs w:val="24"/>
          <w:lang w:eastAsia="uk-UA"/>
        </w:rPr>
        <w:t>Товарний асортимент і формування цін</w:t>
      </w:r>
    </w:p>
    <w:p w14:paraId="4486D89D" w14:textId="38363847"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30</w:t>
      </w:r>
      <w:r w:rsidRPr="002B0130">
        <w:rPr>
          <w:rFonts w:asciiTheme="minorHAnsi" w:hAnsiTheme="minorHAnsi" w:cstheme="minorHAnsi"/>
          <w:color w:val="4F81BD" w:themeColor="accent1"/>
          <w:sz w:val="24"/>
          <w:szCs w:val="24"/>
          <w:lang w:eastAsia="uk-UA"/>
        </w:rPr>
        <w:t xml:space="preserve">. </w:t>
      </w:r>
      <w:r w:rsidR="00C07AE9" w:rsidRPr="00C07AE9">
        <w:rPr>
          <w:rFonts w:asciiTheme="minorHAnsi" w:hAnsiTheme="minorHAnsi" w:cstheme="minorHAnsi"/>
          <w:color w:val="4F81BD" w:themeColor="accent1"/>
          <w:sz w:val="24"/>
          <w:szCs w:val="24"/>
          <w:lang w:eastAsia="uk-UA"/>
        </w:rPr>
        <w:t>Відносини з клієнтами</w:t>
      </w:r>
    </w:p>
    <w:p w14:paraId="0430D43C" w14:textId="2ED7E019" w:rsidR="00323316" w:rsidRPr="002B0130" w:rsidRDefault="00323316" w:rsidP="00323316">
      <w:pPr>
        <w:spacing w:line="240" w:lineRule="auto"/>
        <w:rPr>
          <w:rFonts w:asciiTheme="minorHAnsi" w:hAnsiTheme="minorHAnsi" w:cstheme="minorHAnsi"/>
          <w:color w:val="4F81BD" w:themeColor="accent1"/>
          <w:sz w:val="24"/>
          <w:szCs w:val="24"/>
          <w:lang w:eastAsia="uk-UA"/>
        </w:rPr>
      </w:pPr>
      <w:r>
        <w:rPr>
          <w:rFonts w:asciiTheme="minorHAnsi" w:hAnsiTheme="minorHAnsi" w:cstheme="minorHAnsi"/>
          <w:color w:val="4F81BD" w:themeColor="accent1"/>
          <w:sz w:val="24"/>
          <w:szCs w:val="24"/>
          <w:lang w:eastAsia="uk-UA"/>
        </w:rPr>
        <w:t>31</w:t>
      </w:r>
      <w:r w:rsidRPr="002B0130">
        <w:rPr>
          <w:rFonts w:asciiTheme="minorHAnsi" w:hAnsiTheme="minorHAnsi" w:cstheme="minorHAnsi"/>
          <w:color w:val="4F81BD" w:themeColor="accent1"/>
          <w:sz w:val="24"/>
          <w:szCs w:val="24"/>
          <w:lang w:eastAsia="uk-UA"/>
        </w:rPr>
        <w:t>.</w:t>
      </w:r>
      <w:r w:rsidRPr="002B0130">
        <w:rPr>
          <w:rFonts w:asciiTheme="minorHAnsi" w:hAnsiTheme="minorHAnsi" w:cstheme="minorHAnsi"/>
          <w:color w:val="4F81BD" w:themeColor="accent1"/>
          <w:sz w:val="24"/>
          <w:szCs w:val="24"/>
        </w:rPr>
        <w:t xml:space="preserve"> </w:t>
      </w:r>
      <w:r w:rsidR="00C07AE9" w:rsidRPr="00C07AE9">
        <w:rPr>
          <w:rFonts w:asciiTheme="minorHAnsi" w:hAnsiTheme="minorHAnsi" w:cstheme="minorHAnsi"/>
          <w:color w:val="4F81BD" w:themeColor="accent1"/>
          <w:sz w:val="24"/>
          <w:szCs w:val="24"/>
          <w:lang w:eastAsia="uk-UA"/>
        </w:rPr>
        <w:t>Дизайн і проектування товару</w:t>
      </w:r>
    </w:p>
    <w:p w14:paraId="69B59A7C" w14:textId="61E30F15" w:rsidR="005D51EF" w:rsidRDefault="005D51EF" w:rsidP="00B47838">
      <w:pPr>
        <w:spacing w:after="120" w:line="240" w:lineRule="auto"/>
        <w:jc w:val="both"/>
        <w:rPr>
          <w:rFonts w:asciiTheme="minorHAnsi" w:hAnsiTheme="minorHAnsi"/>
          <w:b/>
          <w:bCs/>
          <w:sz w:val="24"/>
          <w:szCs w:val="24"/>
        </w:rPr>
      </w:pPr>
    </w:p>
    <w:p w14:paraId="5EC68ABE" w14:textId="0A28413D" w:rsidR="008B1665" w:rsidRDefault="008B1665" w:rsidP="00B47838">
      <w:pPr>
        <w:spacing w:after="120" w:line="240" w:lineRule="auto"/>
        <w:jc w:val="both"/>
        <w:rPr>
          <w:rFonts w:asciiTheme="minorHAnsi" w:hAnsiTheme="minorHAnsi"/>
          <w:b/>
          <w:bCs/>
          <w:sz w:val="24"/>
          <w:szCs w:val="24"/>
        </w:rPr>
      </w:pPr>
      <w:r>
        <w:rPr>
          <w:rFonts w:asciiTheme="minorHAnsi" w:hAnsiTheme="minorHAnsi"/>
          <w:b/>
          <w:bCs/>
          <w:sz w:val="24"/>
          <w:szCs w:val="24"/>
        </w:rPr>
        <w:t>Додаток 3. Розрахунково-графічна робота</w:t>
      </w:r>
    </w:p>
    <w:p w14:paraId="6394862C" w14:textId="77777777" w:rsidR="007D78FF" w:rsidRPr="007D78FF" w:rsidRDefault="007D78FF" w:rsidP="007D78FF">
      <w:pPr>
        <w:spacing w:line="450" w:lineRule="atLeast"/>
        <w:jc w:val="both"/>
        <w:outlineLvl w:val="0"/>
        <w:rPr>
          <w:rFonts w:asciiTheme="minorHAnsi" w:eastAsia="Times New Roman" w:hAnsiTheme="minorHAnsi" w:cstheme="minorHAnsi"/>
          <w:b/>
          <w:bCs/>
          <w:color w:val="4F81BD" w:themeColor="accent1"/>
          <w:kern w:val="36"/>
          <w:sz w:val="24"/>
          <w:szCs w:val="24"/>
          <w:lang w:eastAsia="uk-UA"/>
        </w:rPr>
      </w:pPr>
      <w:r w:rsidRPr="007D78FF">
        <w:rPr>
          <w:rFonts w:asciiTheme="minorHAnsi" w:eastAsia="Times New Roman" w:hAnsiTheme="minorHAnsi" w:cstheme="minorHAnsi"/>
          <w:b/>
          <w:bCs/>
          <w:color w:val="4F81BD" w:themeColor="accent1"/>
          <w:kern w:val="36"/>
          <w:sz w:val="24"/>
          <w:szCs w:val="24"/>
          <w:lang w:eastAsia="uk-UA"/>
        </w:rPr>
        <w:t>Застосування ФВА у рішенні управлінських задач</w:t>
      </w:r>
    </w:p>
    <w:p w14:paraId="2CF6C30A" w14:textId="77777777" w:rsidR="007D78FF" w:rsidRPr="007D78FF" w:rsidRDefault="007D78F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1) Підприємство буде випускати кілька найменувань товарів. Є відповідне обладнання і виробничі площі;</w:t>
      </w:r>
    </w:p>
    <w:p w14:paraId="11A52BE8" w14:textId="77777777" w:rsidR="007D78FF" w:rsidRPr="007D78FF" w:rsidRDefault="007D78F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2) Програмна мета фірми - стати фірмою-лідером, здатною досягти провідного становища серед підприємств-конкурентів на зовнішньому ринку</w:t>
      </w:r>
    </w:p>
    <w:p w14:paraId="08920B85" w14:textId="0CD2D1DD" w:rsidR="007D78FF" w:rsidRPr="007D78FF" w:rsidRDefault="007D78FF" w:rsidP="007D78FF">
      <w:pPr>
        <w:shd w:val="clear" w:color="auto" w:fill="FFFFFF"/>
        <w:spacing w:before="150"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Виходячи з програмної мети сформулювати головні внутрішні цілі цієї фірми.</w:t>
      </w:r>
    </w:p>
    <w:p w14:paraId="65D0B58C" w14:textId="77777777" w:rsidR="007D78FF" w:rsidRPr="007D78FF" w:rsidRDefault="007D78F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1. ________________________________________________________</w:t>
      </w:r>
    </w:p>
    <w:p w14:paraId="12D19999" w14:textId="77777777" w:rsidR="007D78FF" w:rsidRPr="007D78FF" w:rsidRDefault="007D78F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2. ________________________________________________________</w:t>
      </w:r>
    </w:p>
    <w:p w14:paraId="0DFE3EFA" w14:textId="7CA8B1F0" w:rsidR="007D78FF" w:rsidRPr="007D78FF" w:rsidRDefault="007D78F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Відповідно до головних цілей сформулювати основні функції системи управління на основі контрольних питань (табл. 1):</w:t>
      </w:r>
    </w:p>
    <w:tbl>
      <w:tblPr>
        <w:tblW w:w="10340" w:type="dxa"/>
        <w:tblInd w:w="1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112"/>
        <w:gridCol w:w="9228"/>
      </w:tblGrid>
      <w:tr w:rsidR="007D78FF" w:rsidRPr="007D78FF" w14:paraId="01364A07" w14:textId="77777777" w:rsidTr="007D78FF">
        <w:tc>
          <w:tcPr>
            <w:tcW w:w="10340" w:type="dxa"/>
            <w:gridSpan w:val="2"/>
            <w:tcBorders>
              <w:top w:val="nil"/>
              <w:left w:val="nil"/>
              <w:bottom w:val="nil"/>
              <w:right w:val="nil"/>
            </w:tcBorders>
            <w:shd w:val="clear" w:color="auto" w:fill="FFFFFF"/>
            <w:vAlign w:val="center"/>
            <w:hideMark/>
          </w:tcPr>
          <w:p w14:paraId="63424AA3" w14:textId="77777777" w:rsidR="007D78FF" w:rsidRPr="007D78FF" w:rsidRDefault="007D78FF" w:rsidP="007D78FF">
            <w:pPr>
              <w:spacing w:line="240" w:lineRule="auto"/>
              <w:jc w:val="center"/>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Таблиця 1</w:t>
            </w:r>
          </w:p>
        </w:tc>
      </w:tr>
      <w:tr w:rsidR="007D78FF" w:rsidRPr="007D78FF" w14:paraId="5602DD97" w14:textId="77777777" w:rsidTr="007D78FF">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C296DB"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Питання</w:t>
            </w:r>
          </w:p>
        </w:tc>
        <w:tc>
          <w:tcPr>
            <w:tcW w:w="9156" w:type="dxa"/>
            <w:tcBorders>
              <w:top w:val="outset" w:sz="6" w:space="0" w:color="auto"/>
              <w:left w:val="outset" w:sz="6" w:space="0" w:color="auto"/>
              <w:bottom w:val="outset" w:sz="6" w:space="0" w:color="auto"/>
              <w:right w:val="outset" w:sz="6" w:space="0" w:color="auto"/>
            </w:tcBorders>
            <w:shd w:val="clear" w:color="auto" w:fill="FFFFFF"/>
            <w:hideMark/>
          </w:tcPr>
          <w:p w14:paraId="36221EC3"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Зміст</w:t>
            </w:r>
          </w:p>
        </w:tc>
      </w:tr>
      <w:tr w:rsidR="007D78FF" w:rsidRPr="007D78FF" w14:paraId="0BBF35E7" w14:textId="77777777" w:rsidTr="007D78FF">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BDB99"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Що?</w:t>
            </w:r>
          </w:p>
        </w:tc>
        <w:tc>
          <w:tcPr>
            <w:tcW w:w="9156" w:type="dxa"/>
            <w:tcBorders>
              <w:top w:val="outset" w:sz="6" w:space="0" w:color="auto"/>
              <w:left w:val="outset" w:sz="6" w:space="0" w:color="auto"/>
              <w:bottom w:val="outset" w:sz="6" w:space="0" w:color="auto"/>
              <w:right w:val="outset" w:sz="6" w:space="0" w:color="auto"/>
            </w:tcBorders>
            <w:shd w:val="clear" w:color="auto" w:fill="FFFFFF"/>
            <w:hideMark/>
          </w:tcPr>
          <w:p w14:paraId="29C90EC3" w14:textId="1D6B3FE6"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Що проводиться? Чи потрібно це проводити? Чому це проводиться?</w:t>
            </w:r>
          </w:p>
          <w:p w14:paraId="649037F2" w14:textId="59CD97C2"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Коли це можна було б не проводити?</w:t>
            </w:r>
          </w:p>
        </w:tc>
      </w:tr>
      <w:tr w:rsidR="007D78FF" w:rsidRPr="007D78FF" w14:paraId="24DED79B" w14:textId="77777777" w:rsidTr="007D78FF">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83A37A"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Де?</w:t>
            </w:r>
          </w:p>
        </w:tc>
        <w:tc>
          <w:tcPr>
            <w:tcW w:w="9156" w:type="dxa"/>
            <w:tcBorders>
              <w:top w:val="outset" w:sz="6" w:space="0" w:color="auto"/>
              <w:left w:val="outset" w:sz="6" w:space="0" w:color="auto"/>
              <w:bottom w:val="outset" w:sz="6" w:space="0" w:color="auto"/>
              <w:right w:val="outset" w:sz="6" w:space="0" w:color="auto"/>
            </w:tcBorders>
            <w:shd w:val="clear" w:color="auto" w:fill="FFFFFF"/>
            <w:hideMark/>
          </w:tcPr>
          <w:p w14:paraId="52485E3F" w14:textId="25620A30"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Де проводиться? Чи є це місце проведення найкращим?</w:t>
            </w:r>
          </w:p>
          <w:p w14:paraId="32ACA912" w14:textId="0D98EE81"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Чи можна це так само добре або краще провести в іншому місці?</w:t>
            </w:r>
          </w:p>
        </w:tc>
      </w:tr>
      <w:tr w:rsidR="007D78FF" w:rsidRPr="007D78FF" w14:paraId="393A35BC" w14:textId="77777777" w:rsidTr="007D78FF">
        <w:tc>
          <w:tcPr>
            <w:tcW w:w="0" w:type="auto"/>
            <w:tcBorders>
              <w:top w:val="outset" w:sz="6" w:space="0" w:color="auto"/>
              <w:left w:val="outset" w:sz="6" w:space="0" w:color="auto"/>
              <w:bottom w:val="outset" w:sz="6" w:space="0" w:color="auto"/>
              <w:right w:val="outset" w:sz="6" w:space="0" w:color="auto"/>
            </w:tcBorders>
            <w:shd w:val="clear" w:color="auto" w:fill="FFFFFF"/>
          </w:tcPr>
          <w:p w14:paraId="14021467" w14:textId="01D78E9E"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9156" w:type="dxa"/>
            <w:tcBorders>
              <w:top w:val="outset" w:sz="6" w:space="0" w:color="auto"/>
              <w:left w:val="outset" w:sz="6" w:space="0" w:color="auto"/>
              <w:bottom w:val="outset" w:sz="6" w:space="0" w:color="auto"/>
              <w:right w:val="outset" w:sz="6" w:space="0" w:color="auto"/>
            </w:tcBorders>
            <w:shd w:val="clear" w:color="auto" w:fill="FFFFFF"/>
          </w:tcPr>
          <w:p w14:paraId="2088BFFE" w14:textId="2CC72A5F"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w:t>
            </w:r>
          </w:p>
        </w:tc>
      </w:tr>
    </w:tbl>
    <w:p w14:paraId="271D0221" w14:textId="77777777" w:rsidR="007D78FF" w:rsidRDefault="007D78FF" w:rsidP="007D78FF">
      <w:pPr>
        <w:shd w:val="clear" w:color="auto" w:fill="FFFFFF"/>
        <w:spacing w:before="150" w:after="150" w:line="240" w:lineRule="auto"/>
        <w:rPr>
          <w:rFonts w:ascii="Arial" w:eastAsia="Times New Roman" w:hAnsi="Arial" w:cs="Arial"/>
          <w:b/>
          <w:bCs/>
          <w:i/>
          <w:iCs/>
          <w:color w:val="3E4447"/>
          <w:sz w:val="21"/>
          <w:szCs w:val="21"/>
          <w:lang w:eastAsia="uk-UA"/>
        </w:rPr>
      </w:pPr>
      <w:r>
        <w:rPr>
          <w:rFonts w:ascii="Arial" w:eastAsia="Times New Roman" w:hAnsi="Arial" w:cs="Arial"/>
          <w:b/>
          <w:bCs/>
          <w:i/>
          <w:iCs/>
          <w:color w:val="3E4447"/>
          <w:sz w:val="21"/>
          <w:szCs w:val="21"/>
          <w:lang w:eastAsia="uk-UA"/>
        </w:rPr>
        <w:br w:type="page"/>
      </w:r>
    </w:p>
    <w:p w14:paraId="31DAF523" w14:textId="65D8AF8F" w:rsidR="007D78FF" w:rsidRPr="007D78FF" w:rsidRDefault="007D78FF" w:rsidP="007D78FF">
      <w:pPr>
        <w:pStyle w:val="a0"/>
        <w:numPr>
          <w:ilvl w:val="0"/>
          <w:numId w:val="19"/>
        </w:numPr>
        <w:shd w:val="clear" w:color="auto" w:fill="FFFFFF"/>
        <w:spacing w:before="150" w:after="150"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b/>
          <w:bCs/>
          <w:i/>
          <w:iCs/>
          <w:color w:val="4F81BD" w:themeColor="accent1"/>
          <w:sz w:val="24"/>
          <w:szCs w:val="24"/>
          <w:lang w:eastAsia="uk-UA"/>
        </w:rPr>
        <w:lastRenderedPageBreak/>
        <w:t xml:space="preserve">Визначити функції та виконавців </w:t>
      </w:r>
      <w:r w:rsidRPr="007D78FF">
        <w:rPr>
          <w:rFonts w:asciiTheme="minorHAnsi" w:eastAsia="Times New Roman" w:hAnsiTheme="minorHAnsi" w:cstheme="minorHAnsi"/>
          <w:bCs/>
          <w:iCs/>
          <w:color w:val="4F81BD" w:themeColor="accent1"/>
          <w:sz w:val="24"/>
          <w:szCs w:val="24"/>
          <w:lang w:eastAsia="uk-UA"/>
        </w:rPr>
        <w:t xml:space="preserve"> (табл. 2).</w:t>
      </w:r>
    </w:p>
    <w:tbl>
      <w:tblPr>
        <w:tblW w:w="10236" w:type="dxa"/>
        <w:tblInd w:w="1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8102"/>
        <w:gridCol w:w="465"/>
        <w:gridCol w:w="417"/>
        <w:gridCol w:w="418"/>
        <w:gridCol w:w="417"/>
        <w:gridCol w:w="417"/>
      </w:tblGrid>
      <w:tr w:rsidR="007D78FF" w:rsidRPr="007D78FF" w14:paraId="37FBE3A7" w14:textId="77777777" w:rsidTr="007D78FF">
        <w:trPr>
          <w:trHeight w:val="241"/>
        </w:trPr>
        <w:tc>
          <w:tcPr>
            <w:tcW w:w="10236" w:type="dxa"/>
            <w:gridSpan w:val="6"/>
            <w:tcBorders>
              <w:top w:val="nil"/>
              <w:left w:val="nil"/>
              <w:bottom w:val="nil"/>
              <w:right w:val="nil"/>
            </w:tcBorders>
            <w:shd w:val="clear" w:color="auto" w:fill="FFFFFF"/>
            <w:vAlign w:val="center"/>
            <w:hideMark/>
          </w:tcPr>
          <w:p w14:paraId="37FB1FB3" w14:textId="77777777" w:rsidR="007D78FF" w:rsidRPr="007D78FF" w:rsidRDefault="007D78FF" w:rsidP="007D78FF">
            <w:pPr>
              <w:spacing w:line="240" w:lineRule="auto"/>
              <w:jc w:val="center"/>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Таблиця 2</w:t>
            </w:r>
          </w:p>
        </w:tc>
      </w:tr>
      <w:tr w:rsidR="007D78FF" w:rsidRPr="00C738E9" w14:paraId="43E149E3" w14:textId="77777777" w:rsidTr="007D78FF">
        <w:tc>
          <w:tcPr>
            <w:tcW w:w="810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5595E6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Функція</w:t>
            </w:r>
          </w:p>
        </w:tc>
        <w:tc>
          <w:tcPr>
            <w:tcW w:w="2134"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60875C00"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Виконавці</w:t>
            </w:r>
          </w:p>
        </w:tc>
      </w:tr>
      <w:tr w:rsidR="007D78FF" w:rsidRPr="00C738E9" w14:paraId="0E0D24C9" w14:textId="77777777" w:rsidTr="007D78FF">
        <w:tc>
          <w:tcPr>
            <w:tcW w:w="81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DC53CB"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14:paraId="038773C8"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1</w:t>
            </w:r>
          </w:p>
        </w:tc>
        <w:tc>
          <w:tcPr>
            <w:tcW w:w="417" w:type="dxa"/>
            <w:tcBorders>
              <w:top w:val="outset" w:sz="6" w:space="0" w:color="auto"/>
              <w:left w:val="outset" w:sz="6" w:space="0" w:color="auto"/>
              <w:bottom w:val="outset" w:sz="6" w:space="0" w:color="auto"/>
              <w:right w:val="outset" w:sz="6" w:space="0" w:color="auto"/>
            </w:tcBorders>
            <w:shd w:val="clear" w:color="auto" w:fill="FFFFFF"/>
            <w:hideMark/>
          </w:tcPr>
          <w:p w14:paraId="7E717BBF"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2</w:t>
            </w:r>
          </w:p>
        </w:tc>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62A5422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3</w:t>
            </w:r>
          </w:p>
        </w:tc>
        <w:tc>
          <w:tcPr>
            <w:tcW w:w="417" w:type="dxa"/>
            <w:tcBorders>
              <w:top w:val="outset" w:sz="6" w:space="0" w:color="auto"/>
              <w:left w:val="outset" w:sz="6" w:space="0" w:color="auto"/>
              <w:bottom w:val="outset" w:sz="6" w:space="0" w:color="auto"/>
              <w:right w:val="outset" w:sz="6" w:space="0" w:color="auto"/>
            </w:tcBorders>
            <w:shd w:val="clear" w:color="auto" w:fill="FFFFFF"/>
            <w:hideMark/>
          </w:tcPr>
          <w:p w14:paraId="78E79E11"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4</w:t>
            </w:r>
          </w:p>
        </w:tc>
        <w:tc>
          <w:tcPr>
            <w:tcW w:w="417" w:type="dxa"/>
            <w:tcBorders>
              <w:top w:val="outset" w:sz="6" w:space="0" w:color="auto"/>
              <w:left w:val="outset" w:sz="6" w:space="0" w:color="auto"/>
              <w:bottom w:val="outset" w:sz="6" w:space="0" w:color="auto"/>
              <w:right w:val="outset" w:sz="6" w:space="0" w:color="auto"/>
            </w:tcBorders>
            <w:shd w:val="clear" w:color="auto" w:fill="FFFFFF"/>
            <w:hideMark/>
          </w:tcPr>
          <w:p w14:paraId="68A7F273"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5</w:t>
            </w:r>
          </w:p>
        </w:tc>
      </w:tr>
      <w:tr w:rsidR="007D78FF" w:rsidRPr="00C738E9" w14:paraId="6FD01283" w14:textId="77777777" w:rsidTr="007D78FF">
        <w:tc>
          <w:tcPr>
            <w:tcW w:w="8102" w:type="dxa"/>
            <w:tcBorders>
              <w:top w:val="outset" w:sz="6" w:space="0" w:color="auto"/>
              <w:left w:val="outset" w:sz="6" w:space="0" w:color="auto"/>
              <w:bottom w:val="outset" w:sz="6" w:space="0" w:color="auto"/>
              <w:right w:val="outset" w:sz="6" w:space="0" w:color="auto"/>
            </w:tcBorders>
            <w:shd w:val="clear" w:color="auto" w:fill="FFFFFF"/>
            <w:hideMark/>
          </w:tcPr>
          <w:p w14:paraId="2948E1ED"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 xml:space="preserve">Ф1. </w:t>
            </w:r>
          </w:p>
          <w:p w14:paraId="6C100FB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65" w:type="dxa"/>
            <w:tcBorders>
              <w:top w:val="outset" w:sz="6" w:space="0" w:color="auto"/>
              <w:left w:val="outset" w:sz="6" w:space="0" w:color="auto"/>
              <w:bottom w:val="outset" w:sz="6" w:space="0" w:color="auto"/>
              <w:right w:val="outset" w:sz="6" w:space="0" w:color="auto"/>
            </w:tcBorders>
            <w:shd w:val="clear" w:color="auto" w:fill="FFFFFF"/>
          </w:tcPr>
          <w:p w14:paraId="3F370E4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3E2AD7B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8" w:type="dxa"/>
            <w:tcBorders>
              <w:top w:val="outset" w:sz="6" w:space="0" w:color="auto"/>
              <w:left w:val="outset" w:sz="6" w:space="0" w:color="auto"/>
              <w:bottom w:val="outset" w:sz="6" w:space="0" w:color="auto"/>
              <w:right w:val="outset" w:sz="6" w:space="0" w:color="auto"/>
            </w:tcBorders>
            <w:shd w:val="clear" w:color="auto" w:fill="FFFFFF"/>
          </w:tcPr>
          <w:p w14:paraId="0CA243E0"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4812AB49"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0F41F13B"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r w:rsidR="007D78FF" w:rsidRPr="00C738E9" w14:paraId="772044D2" w14:textId="77777777" w:rsidTr="007D78FF">
        <w:tc>
          <w:tcPr>
            <w:tcW w:w="8102" w:type="dxa"/>
            <w:tcBorders>
              <w:top w:val="outset" w:sz="6" w:space="0" w:color="auto"/>
              <w:left w:val="outset" w:sz="6" w:space="0" w:color="auto"/>
              <w:bottom w:val="outset" w:sz="6" w:space="0" w:color="auto"/>
              <w:right w:val="outset" w:sz="6" w:space="0" w:color="auto"/>
            </w:tcBorders>
            <w:shd w:val="clear" w:color="auto" w:fill="FFFFFF"/>
            <w:hideMark/>
          </w:tcPr>
          <w:p w14:paraId="1C6320A1"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 xml:space="preserve">Ф2. </w:t>
            </w:r>
          </w:p>
          <w:p w14:paraId="21E78FD7"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65" w:type="dxa"/>
            <w:tcBorders>
              <w:top w:val="outset" w:sz="6" w:space="0" w:color="auto"/>
              <w:left w:val="outset" w:sz="6" w:space="0" w:color="auto"/>
              <w:bottom w:val="outset" w:sz="6" w:space="0" w:color="auto"/>
              <w:right w:val="outset" w:sz="6" w:space="0" w:color="auto"/>
            </w:tcBorders>
            <w:shd w:val="clear" w:color="auto" w:fill="FFFFFF"/>
          </w:tcPr>
          <w:p w14:paraId="4B85EC4B"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6BC6D42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8" w:type="dxa"/>
            <w:tcBorders>
              <w:top w:val="outset" w:sz="6" w:space="0" w:color="auto"/>
              <w:left w:val="outset" w:sz="6" w:space="0" w:color="auto"/>
              <w:bottom w:val="outset" w:sz="6" w:space="0" w:color="auto"/>
              <w:right w:val="outset" w:sz="6" w:space="0" w:color="auto"/>
            </w:tcBorders>
            <w:shd w:val="clear" w:color="auto" w:fill="FFFFFF"/>
          </w:tcPr>
          <w:p w14:paraId="45C502DA"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320B519E"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7746EDDE"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r w:rsidR="007D78FF" w:rsidRPr="00C738E9" w14:paraId="2C505721" w14:textId="77777777" w:rsidTr="007D78FF">
        <w:trPr>
          <w:trHeight w:val="222"/>
        </w:trPr>
        <w:tc>
          <w:tcPr>
            <w:tcW w:w="8102" w:type="dxa"/>
            <w:tcBorders>
              <w:top w:val="outset" w:sz="6" w:space="0" w:color="auto"/>
              <w:left w:val="outset" w:sz="6" w:space="0" w:color="auto"/>
              <w:bottom w:val="outset" w:sz="6" w:space="0" w:color="auto"/>
              <w:right w:val="outset" w:sz="6" w:space="0" w:color="auto"/>
            </w:tcBorders>
            <w:shd w:val="clear" w:color="auto" w:fill="FFFFFF"/>
            <w:hideMark/>
          </w:tcPr>
          <w:p w14:paraId="2BFD3123"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 xml:space="preserve">Ф3. </w:t>
            </w:r>
          </w:p>
          <w:p w14:paraId="2B52E781"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65" w:type="dxa"/>
            <w:tcBorders>
              <w:top w:val="outset" w:sz="6" w:space="0" w:color="auto"/>
              <w:left w:val="outset" w:sz="6" w:space="0" w:color="auto"/>
              <w:bottom w:val="outset" w:sz="6" w:space="0" w:color="auto"/>
              <w:right w:val="outset" w:sz="6" w:space="0" w:color="auto"/>
            </w:tcBorders>
            <w:shd w:val="clear" w:color="auto" w:fill="FFFFFF"/>
          </w:tcPr>
          <w:p w14:paraId="268806E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4B7D608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8" w:type="dxa"/>
            <w:tcBorders>
              <w:top w:val="outset" w:sz="6" w:space="0" w:color="auto"/>
              <w:left w:val="outset" w:sz="6" w:space="0" w:color="auto"/>
              <w:bottom w:val="outset" w:sz="6" w:space="0" w:color="auto"/>
              <w:right w:val="outset" w:sz="6" w:space="0" w:color="auto"/>
            </w:tcBorders>
            <w:shd w:val="clear" w:color="auto" w:fill="FFFFFF"/>
          </w:tcPr>
          <w:p w14:paraId="23ECCCA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4E73B939"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48958D08"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bl>
    <w:p w14:paraId="07F1E186" w14:textId="77777777" w:rsidR="007D78FF" w:rsidRDefault="007D78FF" w:rsidP="007D78FF">
      <w:pPr>
        <w:shd w:val="clear" w:color="auto" w:fill="FFFFFF"/>
        <w:spacing w:before="150" w:after="150" w:line="240" w:lineRule="auto"/>
        <w:rPr>
          <w:rFonts w:ascii="Arial" w:eastAsia="Times New Roman" w:hAnsi="Arial" w:cs="Arial"/>
          <w:color w:val="3E4447"/>
          <w:sz w:val="24"/>
          <w:szCs w:val="24"/>
          <w:lang w:eastAsia="uk-UA"/>
        </w:rPr>
      </w:pPr>
    </w:p>
    <w:p w14:paraId="315500CD" w14:textId="77777777" w:rsidR="007D78FF" w:rsidRPr="007D78FF" w:rsidRDefault="007D78F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Визначити функції структурних підрозділів (табл. 3).</w:t>
      </w:r>
    </w:p>
    <w:tbl>
      <w:tblPr>
        <w:tblW w:w="10482" w:type="dxa"/>
        <w:tblInd w:w="4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87"/>
        <w:gridCol w:w="5953"/>
        <w:gridCol w:w="2442"/>
      </w:tblGrid>
      <w:tr w:rsidR="007D78FF" w:rsidRPr="007D78FF" w14:paraId="4F6EB8BD" w14:textId="77777777" w:rsidTr="007D78FF">
        <w:tc>
          <w:tcPr>
            <w:tcW w:w="10482" w:type="dxa"/>
            <w:gridSpan w:val="3"/>
            <w:tcBorders>
              <w:top w:val="nil"/>
              <w:left w:val="nil"/>
              <w:bottom w:val="nil"/>
              <w:right w:val="nil"/>
            </w:tcBorders>
            <w:shd w:val="clear" w:color="auto" w:fill="FFFFFF"/>
            <w:vAlign w:val="center"/>
            <w:hideMark/>
          </w:tcPr>
          <w:p w14:paraId="51309270" w14:textId="77777777" w:rsidR="007D78FF" w:rsidRPr="007D78FF" w:rsidRDefault="007D78FF" w:rsidP="007D78FF">
            <w:pPr>
              <w:spacing w:line="240" w:lineRule="auto"/>
              <w:jc w:val="center"/>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Таблиця 3. Функції структурних підрозділів</w:t>
            </w:r>
          </w:p>
        </w:tc>
      </w:tr>
      <w:tr w:rsidR="007D78FF" w:rsidRPr="007D78FF" w14:paraId="35E29B23" w14:textId="77777777" w:rsidTr="003530C4">
        <w:tc>
          <w:tcPr>
            <w:tcW w:w="2087" w:type="dxa"/>
            <w:tcBorders>
              <w:top w:val="outset" w:sz="6" w:space="0" w:color="auto"/>
              <w:left w:val="outset" w:sz="6" w:space="0" w:color="auto"/>
              <w:bottom w:val="outset" w:sz="6" w:space="0" w:color="auto"/>
              <w:right w:val="outset" w:sz="6" w:space="0" w:color="auto"/>
            </w:tcBorders>
            <w:shd w:val="clear" w:color="auto" w:fill="FFFFFF"/>
            <w:hideMark/>
          </w:tcPr>
          <w:p w14:paraId="65B213A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Індекс функції</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14:paraId="7BA81A0B"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Найменування функції</w:t>
            </w:r>
          </w:p>
        </w:tc>
        <w:tc>
          <w:tcPr>
            <w:tcW w:w="2442" w:type="dxa"/>
            <w:tcBorders>
              <w:top w:val="outset" w:sz="6" w:space="0" w:color="auto"/>
              <w:left w:val="outset" w:sz="6" w:space="0" w:color="auto"/>
              <w:bottom w:val="outset" w:sz="6" w:space="0" w:color="auto"/>
              <w:right w:val="outset" w:sz="6" w:space="0" w:color="auto"/>
            </w:tcBorders>
            <w:shd w:val="clear" w:color="auto" w:fill="FFFFFF"/>
            <w:hideMark/>
          </w:tcPr>
          <w:p w14:paraId="7AFC2349"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Виконавець функції</w:t>
            </w:r>
          </w:p>
        </w:tc>
      </w:tr>
      <w:tr w:rsidR="007D78FF" w:rsidRPr="007D78FF" w14:paraId="6D954BA7" w14:textId="77777777" w:rsidTr="003530C4">
        <w:trPr>
          <w:trHeight w:val="893"/>
        </w:trPr>
        <w:tc>
          <w:tcPr>
            <w:tcW w:w="2087" w:type="dxa"/>
            <w:tcBorders>
              <w:top w:val="outset" w:sz="6" w:space="0" w:color="auto"/>
              <w:left w:val="outset" w:sz="6" w:space="0" w:color="auto"/>
              <w:bottom w:val="outset" w:sz="6" w:space="0" w:color="auto"/>
              <w:right w:val="outset" w:sz="6" w:space="0" w:color="auto"/>
            </w:tcBorders>
            <w:shd w:val="clear" w:color="auto" w:fill="FFFFFF"/>
            <w:hideMark/>
          </w:tcPr>
          <w:p w14:paraId="51664BAE"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Ф1.</w:t>
            </w:r>
          </w:p>
          <w:p w14:paraId="5C72345E"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Ф1.1.</w:t>
            </w:r>
            <w:r w:rsidRPr="007D78FF">
              <w:rPr>
                <w:rFonts w:asciiTheme="minorHAnsi" w:eastAsia="Times New Roman" w:hAnsiTheme="minorHAnsi" w:cstheme="minorHAnsi"/>
                <w:color w:val="4F81BD" w:themeColor="accent1"/>
                <w:sz w:val="24"/>
                <w:szCs w:val="24"/>
                <w:lang w:eastAsia="uk-UA"/>
              </w:rPr>
              <w:br/>
              <w:t> Ф1.2</w:t>
            </w:r>
          </w:p>
          <w:p w14:paraId="2539A5F2" w14:textId="58657016"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5953" w:type="dxa"/>
            <w:tcBorders>
              <w:top w:val="outset" w:sz="6" w:space="0" w:color="auto"/>
              <w:left w:val="outset" w:sz="6" w:space="0" w:color="auto"/>
              <w:bottom w:val="outset" w:sz="6" w:space="0" w:color="auto"/>
              <w:right w:val="outset" w:sz="6" w:space="0" w:color="auto"/>
            </w:tcBorders>
            <w:shd w:val="clear" w:color="auto" w:fill="FFFFFF"/>
          </w:tcPr>
          <w:p w14:paraId="2FA0065D"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2442" w:type="dxa"/>
            <w:tcBorders>
              <w:top w:val="outset" w:sz="6" w:space="0" w:color="auto"/>
              <w:left w:val="outset" w:sz="6" w:space="0" w:color="auto"/>
              <w:bottom w:val="outset" w:sz="6" w:space="0" w:color="auto"/>
              <w:right w:val="outset" w:sz="6" w:space="0" w:color="auto"/>
            </w:tcBorders>
            <w:shd w:val="clear" w:color="auto" w:fill="FFFFFF"/>
          </w:tcPr>
          <w:p w14:paraId="2920E245"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r w:rsidR="007D78FF" w:rsidRPr="007D78FF" w14:paraId="666B9A4F" w14:textId="77777777" w:rsidTr="003530C4">
        <w:trPr>
          <w:trHeight w:val="834"/>
        </w:trPr>
        <w:tc>
          <w:tcPr>
            <w:tcW w:w="2087" w:type="dxa"/>
            <w:tcBorders>
              <w:top w:val="outset" w:sz="6" w:space="0" w:color="auto"/>
              <w:left w:val="outset" w:sz="6" w:space="0" w:color="auto"/>
              <w:bottom w:val="outset" w:sz="6" w:space="0" w:color="auto"/>
              <w:right w:val="outset" w:sz="6" w:space="0" w:color="auto"/>
            </w:tcBorders>
            <w:shd w:val="clear" w:color="auto" w:fill="FFFFFF"/>
            <w:hideMark/>
          </w:tcPr>
          <w:p w14:paraId="138436AA"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Ф2.</w:t>
            </w:r>
          </w:p>
          <w:p w14:paraId="5231C7F0"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Ф2.1.</w:t>
            </w:r>
          </w:p>
          <w:p w14:paraId="19434ADA" w14:textId="419439C1" w:rsidR="007D78FF" w:rsidRPr="007D78FF" w:rsidRDefault="007D78FF" w:rsidP="003530C4">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Ф2.2</w:t>
            </w:r>
          </w:p>
        </w:tc>
        <w:tc>
          <w:tcPr>
            <w:tcW w:w="5953" w:type="dxa"/>
            <w:tcBorders>
              <w:top w:val="outset" w:sz="6" w:space="0" w:color="auto"/>
              <w:left w:val="outset" w:sz="6" w:space="0" w:color="auto"/>
              <w:bottom w:val="outset" w:sz="6" w:space="0" w:color="auto"/>
              <w:right w:val="outset" w:sz="6" w:space="0" w:color="auto"/>
            </w:tcBorders>
            <w:shd w:val="clear" w:color="auto" w:fill="FFFFFF"/>
          </w:tcPr>
          <w:p w14:paraId="459B5A7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2442" w:type="dxa"/>
            <w:tcBorders>
              <w:top w:val="outset" w:sz="6" w:space="0" w:color="auto"/>
              <w:left w:val="outset" w:sz="6" w:space="0" w:color="auto"/>
              <w:bottom w:val="outset" w:sz="6" w:space="0" w:color="auto"/>
              <w:right w:val="outset" w:sz="6" w:space="0" w:color="auto"/>
            </w:tcBorders>
            <w:shd w:val="clear" w:color="auto" w:fill="FFFFFF"/>
          </w:tcPr>
          <w:p w14:paraId="73E9ABAA"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bl>
    <w:p w14:paraId="28AEE008" w14:textId="48976335" w:rsidR="007D78FF" w:rsidRPr="007247EB" w:rsidRDefault="007D78FF" w:rsidP="007D78FF">
      <w:pPr>
        <w:shd w:val="clear" w:color="auto" w:fill="FFFFFF"/>
        <w:spacing w:before="150" w:after="150" w:line="240" w:lineRule="auto"/>
        <w:rPr>
          <w:rFonts w:ascii="Arial" w:eastAsia="Times New Roman" w:hAnsi="Arial" w:cs="Arial"/>
          <w:bCs/>
          <w:iCs/>
          <w:color w:val="3E4447"/>
          <w:sz w:val="21"/>
          <w:szCs w:val="21"/>
          <w:lang w:eastAsia="uk-UA"/>
        </w:rPr>
      </w:pPr>
      <w:r>
        <w:rPr>
          <w:rFonts w:ascii="Arial" w:eastAsia="Times New Roman" w:hAnsi="Arial" w:cs="Arial"/>
          <w:bCs/>
          <w:iCs/>
          <w:color w:val="3E4447"/>
          <w:sz w:val="21"/>
          <w:szCs w:val="21"/>
          <w:lang w:eastAsia="uk-UA"/>
        </w:rPr>
        <w:t xml:space="preserve">Визначити основні функції підрозділу </w:t>
      </w:r>
      <w:r w:rsidRPr="007247EB">
        <w:rPr>
          <w:rFonts w:ascii="Arial" w:eastAsia="Times New Roman" w:hAnsi="Arial" w:cs="Arial"/>
          <w:bCs/>
          <w:iCs/>
          <w:color w:val="3E4447"/>
          <w:sz w:val="21"/>
          <w:szCs w:val="21"/>
          <w:lang w:eastAsia="uk-UA"/>
        </w:rPr>
        <w:t xml:space="preserve"> (</w:t>
      </w:r>
      <w:r>
        <w:rPr>
          <w:rFonts w:ascii="Arial" w:eastAsia="Times New Roman" w:hAnsi="Arial" w:cs="Arial"/>
          <w:bCs/>
          <w:iCs/>
          <w:color w:val="3E4447"/>
          <w:sz w:val="21"/>
          <w:szCs w:val="21"/>
          <w:lang w:eastAsia="uk-UA"/>
        </w:rPr>
        <w:t>т</w:t>
      </w:r>
      <w:r w:rsidRPr="007247EB">
        <w:rPr>
          <w:rFonts w:ascii="Arial" w:eastAsia="Times New Roman" w:hAnsi="Arial" w:cs="Arial"/>
          <w:bCs/>
          <w:iCs/>
          <w:color w:val="3E4447"/>
          <w:sz w:val="21"/>
          <w:szCs w:val="21"/>
          <w:lang w:eastAsia="uk-UA"/>
        </w:rPr>
        <w:t>абл. 4).</w:t>
      </w:r>
    </w:p>
    <w:tbl>
      <w:tblPr>
        <w:tblW w:w="10123" w:type="dxa"/>
        <w:tblInd w:w="14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932"/>
        <w:gridCol w:w="1142"/>
        <w:gridCol w:w="1567"/>
        <w:gridCol w:w="1142"/>
        <w:gridCol w:w="1340"/>
      </w:tblGrid>
      <w:tr w:rsidR="007D78FF" w:rsidRPr="00D715D1" w14:paraId="0E5A6E69" w14:textId="77777777" w:rsidTr="007D78FF">
        <w:trPr>
          <w:trHeight w:val="241"/>
        </w:trPr>
        <w:tc>
          <w:tcPr>
            <w:tcW w:w="10123" w:type="dxa"/>
            <w:gridSpan w:val="5"/>
            <w:tcBorders>
              <w:top w:val="nil"/>
              <w:left w:val="nil"/>
              <w:bottom w:val="nil"/>
              <w:right w:val="nil"/>
            </w:tcBorders>
            <w:shd w:val="clear" w:color="auto" w:fill="FFFFFF"/>
            <w:vAlign w:val="center"/>
            <w:hideMark/>
          </w:tcPr>
          <w:p w14:paraId="2EFF2C7C" w14:textId="0947C807" w:rsidR="007D78FF" w:rsidRPr="00C738E9" w:rsidRDefault="007D78FF" w:rsidP="007D78FF">
            <w:pPr>
              <w:spacing w:line="240" w:lineRule="auto"/>
              <w:jc w:val="center"/>
              <w:rPr>
                <w:rFonts w:ascii="Arial" w:eastAsia="Times New Roman" w:hAnsi="Arial" w:cs="Arial"/>
                <w:color w:val="3E4447"/>
                <w:sz w:val="20"/>
                <w:szCs w:val="20"/>
                <w:lang w:eastAsia="uk-UA"/>
              </w:rPr>
            </w:pPr>
            <w:r w:rsidRPr="00C738E9">
              <w:rPr>
                <w:rFonts w:ascii="Arial" w:eastAsia="Times New Roman" w:hAnsi="Arial" w:cs="Arial"/>
                <w:i/>
                <w:iCs/>
                <w:color w:val="3E4447"/>
                <w:sz w:val="20"/>
                <w:szCs w:val="20"/>
                <w:lang w:eastAsia="uk-UA"/>
              </w:rPr>
              <w:t>Таблиця 4. Функції</w:t>
            </w:r>
            <w:r>
              <w:rPr>
                <w:rFonts w:ascii="Arial" w:eastAsia="Times New Roman" w:hAnsi="Arial" w:cs="Arial"/>
                <w:i/>
                <w:iCs/>
                <w:color w:val="3E4447"/>
                <w:sz w:val="20"/>
                <w:szCs w:val="20"/>
                <w:lang w:eastAsia="uk-UA"/>
              </w:rPr>
              <w:t xml:space="preserve"> підрозділу</w:t>
            </w:r>
          </w:p>
        </w:tc>
      </w:tr>
      <w:tr w:rsidR="007D78FF" w:rsidRPr="00D715D1" w14:paraId="02B7BE6B" w14:textId="77777777" w:rsidTr="007D78FF">
        <w:tc>
          <w:tcPr>
            <w:tcW w:w="493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3E4A720F" w14:textId="77777777" w:rsidR="007D78FF" w:rsidRPr="00C738E9" w:rsidRDefault="007D78FF" w:rsidP="007D78FF">
            <w:pPr>
              <w:spacing w:line="240" w:lineRule="auto"/>
              <w:rPr>
                <w:rFonts w:ascii="Arial" w:eastAsia="Times New Roman" w:hAnsi="Arial" w:cs="Arial"/>
                <w:color w:val="3E4447"/>
                <w:sz w:val="20"/>
                <w:szCs w:val="20"/>
                <w:lang w:eastAsia="uk-UA"/>
              </w:rPr>
            </w:pPr>
            <w:r w:rsidRPr="00C738E9">
              <w:rPr>
                <w:rFonts w:ascii="Arial" w:eastAsia="Times New Roman" w:hAnsi="Arial" w:cs="Arial"/>
                <w:i/>
                <w:iCs/>
                <w:color w:val="3E4447"/>
                <w:sz w:val="20"/>
                <w:szCs w:val="20"/>
                <w:lang w:eastAsia="uk-UA"/>
              </w:rPr>
              <w:t>Виконувані функції</w:t>
            </w:r>
          </w:p>
        </w:tc>
        <w:tc>
          <w:tcPr>
            <w:tcW w:w="114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90680F7" w14:textId="28BB7812" w:rsidR="007D78FF" w:rsidRPr="00C738E9" w:rsidRDefault="007D78FF" w:rsidP="007D78FF">
            <w:pPr>
              <w:spacing w:line="240" w:lineRule="auto"/>
              <w:ind w:left="110" w:hanging="110"/>
              <w:rPr>
                <w:rFonts w:ascii="Arial" w:eastAsia="Times New Roman" w:hAnsi="Arial" w:cs="Arial"/>
                <w:color w:val="3E4447"/>
                <w:sz w:val="20"/>
                <w:szCs w:val="20"/>
                <w:lang w:eastAsia="uk-UA"/>
              </w:rPr>
            </w:pPr>
            <w:r w:rsidRPr="00C738E9">
              <w:rPr>
                <w:rFonts w:ascii="Arial" w:eastAsia="Times New Roman" w:hAnsi="Arial" w:cs="Arial"/>
                <w:i/>
                <w:iCs/>
                <w:color w:val="3E4447"/>
                <w:sz w:val="20"/>
                <w:szCs w:val="20"/>
                <w:lang w:eastAsia="uk-UA"/>
              </w:rPr>
              <w:t>Керівник)</w:t>
            </w:r>
          </w:p>
        </w:tc>
        <w:tc>
          <w:tcPr>
            <w:tcW w:w="270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8E6391" w14:textId="77777777" w:rsidR="007D78FF" w:rsidRPr="00C738E9" w:rsidRDefault="007D78FF" w:rsidP="003530C4">
            <w:pPr>
              <w:spacing w:line="240" w:lineRule="auto"/>
              <w:jc w:val="center"/>
              <w:rPr>
                <w:rFonts w:ascii="Arial" w:eastAsia="Times New Roman" w:hAnsi="Arial" w:cs="Arial"/>
                <w:color w:val="3E4447"/>
                <w:sz w:val="20"/>
                <w:szCs w:val="20"/>
                <w:lang w:eastAsia="uk-UA"/>
              </w:rPr>
            </w:pPr>
            <w:r w:rsidRPr="00C738E9">
              <w:rPr>
                <w:rFonts w:ascii="Arial" w:eastAsia="Times New Roman" w:hAnsi="Arial" w:cs="Arial"/>
                <w:i/>
                <w:iCs/>
                <w:color w:val="3E4447"/>
                <w:sz w:val="20"/>
                <w:szCs w:val="20"/>
                <w:lang w:eastAsia="uk-UA"/>
              </w:rPr>
              <w:t>Спеціаліст</w:t>
            </w:r>
          </w:p>
        </w:tc>
        <w:tc>
          <w:tcPr>
            <w:tcW w:w="134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68E715E" w14:textId="5BCDA9EE" w:rsidR="003530C4" w:rsidRPr="00C738E9" w:rsidRDefault="007D78FF" w:rsidP="003530C4">
            <w:pPr>
              <w:spacing w:line="240" w:lineRule="auto"/>
              <w:rPr>
                <w:rFonts w:ascii="Arial" w:eastAsia="Times New Roman" w:hAnsi="Arial" w:cs="Arial"/>
                <w:color w:val="3E4447"/>
                <w:sz w:val="20"/>
                <w:szCs w:val="20"/>
                <w:lang w:eastAsia="uk-UA"/>
              </w:rPr>
            </w:pPr>
            <w:r w:rsidRPr="00C738E9">
              <w:rPr>
                <w:rFonts w:ascii="Arial" w:eastAsia="Times New Roman" w:hAnsi="Arial" w:cs="Arial"/>
                <w:i/>
                <w:iCs/>
                <w:color w:val="3E4447"/>
                <w:sz w:val="20"/>
                <w:szCs w:val="20"/>
                <w:lang w:eastAsia="uk-UA"/>
              </w:rPr>
              <w:t xml:space="preserve">Інженер </w:t>
            </w:r>
          </w:p>
          <w:p w14:paraId="0E3E2FAD" w14:textId="4D63B7CD" w:rsidR="007D78FF" w:rsidRPr="00C738E9" w:rsidRDefault="007D78FF" w:rsidP="007D78FF">
            <w:pPr>
              <w:spacing w:line="240" w:lineRule="auto"/>
              <w:rPr>
                <w:rFonts w:ascii="Arial" w:eastAsia="Times New Roman" w:hAnsi="Arial" w:cs="Arial"/>
                <w:color w:val="3E4447"/>
                <w:sz w:val="20"/>
                <w:szCs w:val="20"/>
                <w:lang w:eastAsia="uk-UA"/>
              </w:rPr>
            </w:pPr>
          </w:p>
        </w:tc>
      </w:tr>
      <w:tr w:rsidR="007D78FF" w:rsidRPr="00D715D1" w14:paraId="1C194C14" w14:textId="77777777" w:rsidTr="007D78FF">
        <w:tc>
          <w:tcPr>
            <w:tcW w:w="49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10B5AF"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16D7DD"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567" w:type="dxa"/>
            <w:tcBorders>
              <w:top w:val="outset" w:sz="6" w:space="0" w:color="auto"/>
              <w:left w:val="outset" w:sz="6" w:space="0" w:color="auto"/>
              <w:bottom w:val="outset" w:sz="6" w:space="0" w:color="auto"/>
              <w:right w:val="outset" w:sz="6" w:space="0" w:color="auto"/>
            </w:tcBorders>
            <w:shd w:val="clear" w:color="auto" w:fill="FFFFFF"/>
            <w:hideMark/>
          </w:tcPr>
          <w:p w14:paraId="0164093D" w14:textId="3AFA07C2"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14:paraId="75C3155D" w14:textId="25086051" w:rsidR="007D78FF" w:rsidRPr="00C738E9" w:rsidRDefault="007D78FF" w:rsidP="007D78FF">
            <w:pPr>
              <w:spacing w:line="240" w:lineRule="auto"/>
              <w:rPr>
                <w:rFonts w:ascii="Arial" w:eastAsia="Times New Roman" w:hAnsi="Arial" w:cs="Arial"/>
                <w:color w:val="3E4447"/>
                <w:sz w:val="20"/>
                <w:szCs w:val="20"/>
                <w:lang w:eastAsia="uk-UA"/>
              </w:rPr>
            </w:pPr>
          </w:p>
        </w:tc>
        <w:tc>
          <w:tcPr>
            <w:tcW w:w="13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17976E" w14:textId="77777777" w:rsidR="007D78FF" w:rsidRPr="00C738E9" w:rsidRDefault="007D78FF" w:rsidP="007D78FF">
            <w:pPr>
              <w:spacing w:line="240" w:lineRule="auto"/>
              <w:rPr>
                <w:rFonts w:ascii="Arial" w:eastAsia="Times New Roman" w:hAnsi="Arial" w:cs="Arial"/>
                <w:color w:val="3E4447"/>
                <w:sz w:val="20"/>
                <w:szCs w:val="20"/>
                <w:lang w:eastAsia="uk-UA"/>
              </w:rPr>
            </w:pPr>
          </w:p>
        </w:tc>
      </w:tr>
      <w:tr w:rsidR="007D78FF" w:rsidRPr="00D715D1" w14:paraId="19F1947D" w14:textId="77777777" w:rsidTr="007D78FF">
        <w:tc>
          <w:tcPr>
            <w:tcW w:w="4932" w:type="dxa"/>
            <w:tcBorders>
              <w:top w:val="outset" w:sz="6" w:space="0" w:color="auto"/>
              <w:left w:val="outset" w:sz="6" w:space="0" w:color="auto"/>
              <w:bottom w:val="outset" w:sz="6" w:space="0" w:color="auto"/>
              <w:right w:val="outset" w:sz="6" w:space="0" w:color="auto"/>
            </w:tcBorders>
            <w:shd w:val="clear" w:color="auto" w:fill="FFFFFF"/>
          </w:tcPr>
          <w:p w14:paraId="11884B13"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tcPr>
          <w:p w14:paraId="34B4C709"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567" w:type="dxa"/>
            <w:tcBorders>
              <w:top w:val="outset" w:sz="6" w:space="0" w:color="auto"/>
              <w:left w:val="outset" w:sz="6" w:space="0" w:color="auto"/>
              <w:bottom w:val="outset" w:sz="6" w:space="0" w:color="auto"/>
              <w:right w:val="outset" w:sz="6" w:space="0" w:color="auto"/>
            </w:tcBorders>
            <w:shd w:val="clear" w:color="auto" w:fill="FFFFFF"/>
          </w:tcPr>
          <w:p w14:paraId="1644616A"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tcPr>
          <w:p w14:paraId="5859DB60"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340" w:type="dxa"/>
            <w:tcBorders>
              <w:top w:val="outset" w:sz="6" w:space="0" w:color="auto"/>
              <w:left w:val="outset" w:sz="6" w:space="0" w:color="auto"/>
              <w:bottom w:val="outset" w:sz="6" w:space="0" w:color="auto"/>
              <w:right w:val="outset" w:sz="6" w:space="0" w:color="auto"/>
            </w:tcBorders>
            <w:shd w:val="clear" w:color="auto" w:fill="FFFFFF"/>
          </w:tcPr>
          <w:p w14:paraId="0A41D0BD" w14:textId="77777777" w:rsidR="007D78FF" w:rsidRPr="00C738E9" w:rsidRDefault="007D78FF" w:rsidP="007D78FF">
            <w:pPr>
              <w:spacing w:line="240" w:lineRule="auto"/>
              <w:rPr>
                <w:rFonts w:ascii="Arial" w:eastAsia="Times New Roman" w:hAnsi="Arial" w:cs="Arial"/>
                <w:color w:val="3E4447"/>
                <w:sz w:val="20"/>
                <w:szCs w:val="20"/>
                <w:lang w:eastAsia="uk-UA"/>
              </w:rPr>
            </w:pPr>
          </w:p>
        </w:tc>
      </w:tr>
      <w:tr w:rsidR="007D78FF" w:rsidRPr="00D715D1" w14:paraId="4ECD9E44" w14:textId="77777777" w:rsidTr="007D78FF">
        <w:tc>
          <w:tcPr>
            <w:tcW w:w="4932" w:type="dxa"/>
            <w:tcBorders>
              <w:top w:val="outset" w:sz="6" w:space="0" w:color="auto"/>
              <w:left w:val="outset" w:sz="6" w:space="0" w:color="auto"/>
              <w:bottom w:val="outset" w:sz="6" w:space="0" w:color="auto"/>
              <w:right w:val="outset" w:sz="6" w:space="0" w:color="auto"/>
            </w:tcBorders>
            <w:shd w:val="clear" w:color="auto" w:fill="FFFFFF"/>
          </w:tcPr>
          <w:p w14:paraId="63DA513B"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tcPr>
          <w:p w14:paraId="496B2BC2"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567" w:type="dxa"/>
            <w:tcBorders>
              <w:top w:val="outset" w:sz="6" w:space="0" w:color="auto"/>
              <w:left w:val="outset" w:sz="6" w:space="0" w:color="auto"/>
              <w:bottom w:val="outset" w:sz="6" w:space="0" w:color="auto"/>
              <w:right w:val="outset" w:sz="6" w:space="0" w:color="auto"/>
            </w:tcBorders>
            <w:shd w:val="clear" w:color="auto" w:fill="FFFFFF"/>
          </w:tcPr>
          <w:p w14:paraId="2F7A9DD3"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tcPr>
          <w:p w14:paraId="0E057428"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340" w:type="dxa"/>
            <w:tcBorders>
              <w:top w:val="outset" w:sz="6" w:space="0" w:color="auto"/>
              <w:left w:val="outset" w:sz="6" w:space="0" w:color="auto"/>
              <w:bottom w:val="outset" w:sz="6" w:space="0" w:color="auto"/>
              <w:right w:val="outset" w:sz="6" w:space="0" w:color="auto"/>
            </w:tcBorders>
            <w:shd w:val="clear" w:color="auto" w:fill="FFFFFF"/>
          </w:tcPr>
          <w:p w14:paraId="0245E778" w14:textId="77777777" w:rsidR="007D78FF" w:rsidRPr="00C738E9" w:rsidRDefault="007D78FF" w:rsidP="007D78FF">
            <w:pPr>
              <w:spacing w:line="240" w:lineRule="auto"/>
              <w:rPr>
                <w:rFonts w:ascii="Arial" w:eastAsia="Times New Roman" w:hAnsi="Arial" w:cs="Arial"/>
                <w:color w:val="3E4447"/>
                <w:sz w:val="20"/>
                <w:szCs w:val="20"/>
                <w:lang w:eastAsia="uk-UA"/>
              </w:rPr>
            </w:pPr>
          </w:p>
        </w:tc>
      </w:tr>
    </w:tbl>
    <w:p w14:paraId="4C70C284" w14:textId="59822D5E" w:rsidR="007D78FF" w:rsidRPr="00D715D1" w:rsidRDefault="007D78FF" w:rsidP="007D78FF">
      <w:pPr>
        <w:shd w:val="clear" w:color="auto" w:fill="FFFFFF"/>
        <w:spacing w:before="150" w:after="150"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Прим</w:t>
      </w:r>
      <w:r>
        <w:rPr>
          <w:rFonts w:ascii="Arial" w:eastAsia="Times New Roman" w:hAnsi="Arial" w:cs="Arial"/>
          <w:color w:val="3E4447"/>
          <w:sz w:val="21"/>
          <w:szCs w:val="21"/>
          <w:lang w:eastAsia="uk-UA"/>
        </w:rPr>
        <w:t>ітка</w:t>
      </w:r>
      <w:r w:rsidRPr="00D715D1">
        <w:rPr>
          <w:rFonts w:ascii="Arial" w:eastAsia="Times New Roman" w:hAnsi="Arial" w:cs="Arial"/>
          <w:color w:val="3E4447"/>
          <w:sz w:val="21"/>
          <w:szCs w:val="21"/>
          <w:lang w:eastAsia="uk-UA"/>
        </w:rPr>
        <w:t>:</w:t>
      </w:r>
      <w:r>
        <w:rPr>
          <w:rFonts w:ascii="Arial" w:eastAsia="Times New Roman" w:hAnsi="Arial" w:cs="Arial"/>
          <w:color w:val="3E4447"/>
          <w:sz w:val="21"/>
          <w:szCs w:val="21"/>
          <w:lang w:eastAsia="uk-UA"/>
        </w:rPr>
        <w:t xml:space="preserve"> </w:t>
      </w:r>
      <w:r w:rsidRPr="00D715D1">
        <w:rPr>
          <w:rFonts w:ascii="Arial" w:eastAsia="Times New Roman" w:hAnsi="Arial" w:cs="Arial"/>
          <w:color w:val="3E4447"/>
          <w:sz w:val="21"/>
          <w:szCs w:val="21"/>
          <w:lang w:eastAsia="uk-UA"/>
        </w:rPr>
        <w:t>О — основн</w:t>
      </w:r>
      <w:r>
        <w:rPr>
          <w:rFonts w:ascii="Arial" w:eastAsia="Times New Roman" w:hAnsi="Arial" w:cs="Arial"/>
          <w:color w:val="3E4447"/>
          <w:sz w:val="21"/>
          <w:szCs w:val="21"/>
          <w:lang w:eastAsia="uk-UA"/>
        </w:rPr>
        <w:t>і</w:t>
      </w:r>
      <w:r w:rsidRPr="00D715D1">
        <w:rPr>
          <w:rFonts w:ascii="Arial" w:eastAsia="Times New Roman" w:hAnsi="Arial" w:cs="Arial"/>
          <w:color w:val="3E4447"/>
          <w:sz w:val="21"/>
          <w:szCs w:val="21"/>
          <w:lang w:eastAsia="uk-UA"/>
        </w:rPr>
        <w:t xml:space="preserve"> функц</w:t>
      </w:r>
      <w:r>
        <w:rPr>
          <w:rFonts w:ascii="Arial" w:eastAsia="Times New Roman" w:hAnsi="Arial" w:cs="Arial"/>
          <w:color w:val="3E4447"/>
          <w:sz w:val="21"/>
          <w:szCs w:val="21"/>
          <w:lang w:eastAsia="uk-UA"/>
        </w:rPr>
        <w:t>ії</w:t>
      </w:r>
      <w:r w:rsidRPr="00D715D1">
        <w:rPr>
          <w:rFonts w:ascii="Arial" w:eastAsia="Times New Roman" w:hAnsi="Arial" w:cs="Arial"/>
          <w:color w:val="3E4447"/>
          <w:sz w:val="21"/>
          <w:szCs w:val="21"/>
          <w:lang w:eastAsia="uk-UA"/>
        </w:rPr>
        <w:t>; </w:t>
      </w:r>
      <w:r>
        <w:rPr>
          <w:rFonts w:ascii="Arial" w:eastAsia="Times New Roman" w:hAnsi="Arial" w:cs="Arial"/>
          <w:color w:val="3E4447"/>
          <w:sz w:val="21"/>
          <w:szCs w:val="21"/>
          <w:lang w:eastAsia="uk-UA"/>
        </w:rPr>
        <w:t xml:space="preserve"> Д</w:t>
      </w:r>
      <w:r w:rsidRPr="00D715D1">
        <w:rPr>
          <w:rFonts w:ascii="Arial" w:eastAsia="Times New Roman" w:hAnsi="Arial" w:cs="Arial"/>
          <w:color w:val="3E4447"/>
          <w:sz w:val="21"/>
          <w:szCs w:val="21"/>
          <w:lang w:eastAsia="uk-UA"/>
        </w:rPr>
        <w:t xml:space="preserve"> — </w:t>
      </w:r>
      <w:r>
        <w:rPr>
          <w:rFonts w:ascii="Arial" w:eastAsia="Times New Roman" w:hAnsi="Arial" w:cs="Arial"/>
          <w:color w:val="3E4447"/>
          <w:sz w:val="21"/>
          <w:szCs w:val="21"/>
          <w:lang w:eastAsia="uk-UA"/>
        </w:rPr>
        <w:t>другорядні</w:t>
      </w:r>
      <w:r w:rsidRPr="00D715D1">
        <w:rPr>
          <w:rFonts w:ascii="Arial" w:eastAsia="Times New Roman" w:hAnsi="Arial" w:cs="Arial"/>
          <w:color w:val="3E4447"/>
          <w:sz w:val="21"/>
          <w:szCs w:val="21"/>
          <w:lang w:eastAsia="uk-UA"/>
        </w:rPr>
        <w:t xml:space="preserve"> функц</w:t>
      </w:r>
      <w:r>
        <w:rPr>
          <w:rFonts w:ascii="Arial" w:eastAsia="Times New Roman" w:hAnsi="Arial" w:cs="Arial"/>
          <w:color w:val="3E4447"/>
          <w:sz w:val="21"/>
          <w:szCs w:val="21"/>
          <w:lang w:eastAsia="uk-UA"/>
        </w:rPr>
        <w:t>ії</w:t>
      </w:r>
      <w:r w:rsidRPr="00D715D1">
        <w:rPr>
          <w:rFonts w:ascii="Arial" w:eastAsia="Times New Roman" w:hAnsi="Arial" w:cs="Arial"/>
          <w:color w:val="3E4447"/>
          <w:sz w:val="21"/>
          <w:szCs w:val="21"/>
          <w:lang w:eastAsia="uk-UA"/>
        </w:rPr>
        <w:t>.</w:t>
      </w:r>
    </w:p>
    <w:p w14:paraId="3DD02D57" w14:textId="09D76E9F" w:rsidR="007D78FF" w:rsidRPr="00D715D1" w:rsidRDefault="007D78FF" w:rsidP="007D78FF">
      <w:pPr>
        <w:shd w:val="clear" w:color="auto" w:fill="FFFFFF"/>
        <w:spacing w:before="150" w:after="150" w:line="240" w:lineRule="auto"/>
        <w:rPr>
          <w:rFonts w:ascii="Arial" w:eastAsia="Times New Roman" w:hAnsi="Arial" w:cs="Arial"/>
          <w:color w:val="3E4447"/>
          <w:sz w:val="21"/>
          <w:szCs w:val="21"/>
          <w:lang w:eastAsia="uk-UA"/>
        </w:rPr>
      </w:pPr>
      <w:r>
        <w:rPr>
          <w:rFonts w:ascii="Arial" w:eastAsia="Times New Roman" w:hAnsi="Arial" w:cs="Arial"/>
          <w:b/>
          <w:bCs/>
          <w:i/>
          <w:iCs/>
          <w:color w:val="3E4447"/>
          <w:sz w:val="21"/>
          <w:szCs w:val="21"/>
          <w:lang w:eastAsia="uk-UA"/>
        </w:rPr>
        <w:t>Визначити витрати виконання функцій (</w:t>
      </w:r>
      <w:r w:rsidRPr="00615BCA">
        <w:rPr>
          <w:rFonts w:ascii="Arial" w:eastAsia="Times New Roman" w:hAnsi="Arial" w:cs="Arial"/>
          <w:color w:val="3E4447"/>
          <w:sz w:val="21"/>
          <w:szCs w:val="21"/>
          <w:lang w:eastAsia="uk-UA"/>
        </w:rPr>
        <w:t xml:space="preserve"> табл. 5</w:t>
      </w:r>
      <w:r w:rsidR="003530C4">
        <w:rPr>
          <w:rFonts w:ascii="Arial" w:eastAsia="Times New Roman" w:hAnsi="Arial" w:cs="Arial"/>
          <w:color w:val="3E4447"/>
          <w:sz w:val="21"/>
          <w:szCs w:val="21"/>
          <w:lang w:eastAsia="uk-UA"/>
        </w:rPr>
        <w:t>)</w:t>
      </w:r>
      <w:r w:rsidRPr="00615BCA">
        <w:rPr>
          <w:rFonts w:ascii="Arial" w:eastAsia="Times New Roman" w:hAnsi="Arial" w:cs="Arial"/>
          <w:color w:val="3E4447"/>
          <w:sz w:val="21"/>
          <w:szCs w:val="21"/>
          <w:lang w:eastAsia="uk-UA"/>
        </w:rPr>
        <w:t>.</w:t>
      </w:r>
    </w:p>
    <w:tbl>
      <w:tblPr>
        <w:tblW w:w="10057" w:type="dxa"/>
        <w:tblInd w:w="2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2148"/>
        <w:gridCol w:w="645"/>
        <w:gridCol w:w="583"/>
        <w:gridCol w:w="843"/>
        <w:gridCol w:w="583"/>
        <w:gridCol w:w="676"/>
        <w:gridCol w:w="615"/>
        <w:gridCol w:w="653"/>
        <w:gridCol w:w="489"/>
        <w:gridCol w:w="805"/>
        <w:gridCol w:w="763"/>
        <w:gridCol w:w="679"/>
        <w:gridCol w:w="575"/>
      </w:tblGrid>
      <w:tr w:rsidR="007D78FF" w:rsidRPr="00D715D1" w14:paraId="15AA8CB2" w14:textId="77777777" w:rsidTr="007D78FF">
        <w:trPr>
          <w:trHeight w:val="241"/>
        </w:trPr>
        <w:tc>
          <w:tcPr>
            <w:tcW w:w="10057" w:type="dxa"/>
            <w:gridSpan w:val="13"/>
            <w:tcBorders>
              <w:top w:val="nil"/>
              <w:left w:val="nil"/>
              <w:bottom w:val="nil"/>
              <w:right w:val="nil"/>
            </w:tcBorders>
            <w:shd w:val="clear" w:color="auto" w:fill="FFFFFF"/>
            <w:vAlign w:val="center"/>
            <w:hideMark/>
          </w:tcPr>
          <w:p w14:paraId="76682D9B" w14:textId="77777777" w:rsidR="007D78FF" w:rsidRPr="00D715D1" w:rsidRDefault="007D78FF" w:rsidP="007D78FF">
            <w:pPr>
              <w:spacing w:line="240" w:lineRule="auto"/>
              <w:jc w:val="center"/>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Таблиц</w:t>
            </w:r>
            <w:r>
              <w:rPr>
                <w:rFonts w:ascii="Arial" w:eastAsia="Times New Roman" w:hAnsi="Arial" w:cs="Arial"/>
                <w:i/>
                <w:iCs/>
                <w:color w:val="3E4447"/>
                <w:sz w:val="21"/>
                <w:szCs w:val="21"/>
                <w:lang w:eastAsia="uk-UA"/>
              </w:rPr>
              <w:t>я</w:t>
            </w:r>
            <w:r w:rsidRPr="00D715D1">
              <w:rPr>
                <w:rFonts w:ascii="Arial" w:eastAsia="Times New Roman" w:hAnsi="Arial" w:cs="Arial"/>
                <w:i/>
                <w:iCs/>
                <w:color w:val="3E4447"/>
                <w:sz w:val="21"/>
                <w:szCs w:val="21"/>
                <w:lang w:eastAsia="uk-UA"/>
              </w:rPr>
              <w:t xml:space="preserve"> 5</w:t>
            </w:r>
          </w:p>
        </w:tc>
      </w:tr>
      <w:tr w:rsidR="007D78FF" w:rsidRPr="00D715D1" w14:paraId="775321F2" w14:textId="77777777" w:rsidTr="007D78FF">
        <w:tc>
          <w:tcPr>
            <w:tcW w:w="2148"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AE44608"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Центр</w:t>
            </w:r>
            <w:r>
              <w:rPr>
                <w:rFonts w:ascii="Arial" w:eastAsia="Times New Roman" w:hAnsi="Arial" w:cs="Arial"/>
                <w:i/>
                <w:iCs/>
                <w:color w:val="3E4447"/>
                <w:sz w:val="21"/>
                <w:szCs w:val="21"/>
                <w:lang w:eastAsia="uk-UA"/>
              </w:rPr>
              <w:t>и</w:t>
            </w:r>
            <w:r w:rsidRPr="00D715D1">
              <w:rPr>
                <w:rFonts w:ascii="Arial" w:eastAsia="Times New Roman" w:hAnsi="Arial" w:cs="Arial"/>
                <w:i/>
                <w:iCs/>
                <w:color w:val="3E4447"/>
                <w:sz w:val="21"/>
                <w:szCs w:val="21"/>
                <w:lang w:eastAsia="uk-UA"/>
              </w:rPr>
              <w:t xml:space="preserve"> </w:t>
            </w:r>
            <w:r>
              <w:rPr>
                <w:rFonts w:ascii="Arial" w:eastAsia="Times New Roman" w:hAnsi="Arial" w:cs="Arial"/>
                <w:i/>
                <w:iCs/>
                <w:color w:val="3E4447"/>
                <w:sz w:val="21"/>
                <w:szCs w:val="21"/>
                <w:lang w:eastAsia="uk-UA"/>
              </w:rPr>
              <w:t>витрат</w:t>
            </w:r>
          </w:p>
        </w:tc>
        <w:tc>
          <w:tcPr>
            <w:tcW w:w="122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25F71AE"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Вс</w:t>
            </w:r>
            <w:r>
              <w:rPr>
                <w:rFonts w:ascii="Arial" w:eastAsia="Times New Roman" w:hAnsi="Arial" w:cs="Arial"/>
                <w:i/>
                <w:iCs/>
                <w:color w:val="3E4447"/>
                <w:sz w:val="21"/>
                <w:szCs w:val="21"/>
                <w:lang w:eastAsia="uk-UA"/>
              </w:rPr>
              <w:t>ьо</w:t>
            </w:r>
            <w:r w:rsidRPr="00D715D1">
              <w:rPr>
                <w:rFonts w:ascii="Arial" w:eastAsia="Times New Roman" w:hAnsi="Arial" w:cs="Arial"/>
                <w:i/>
                <w:iCs/>
                <w:color w:val="3E4447"/>
                <w:sz w:val="21"/>
                <w:szCs w:val="21"/>
                <w:lang w:eastAsia="uk-UA"/>
              </w:rPr>
              <w:t>го</w:t>
            </w:r>
          </w:p>
        </w:tc>
        <w:tc>
          <w:tcPr>
            <w:tcW w:w="142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298F2B6"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Матер</w:t>
            </w:r>
            <w:r>
              <w:rPr>
                <w:rFonts w:ascii="Arial" w:eastAsia="Times New Roman" w:hAnsi="Arial" w:cs="Arial"/>
                <w:i/>
                <w:iCs/>
                <w:color w:val="3E4447"/>
                <w:sz w:val="21"/>
                <w:szCs w:val="21"/>
                <w:lang w:eastAsia="uk-UA"/>
              </w:rPr>
              <w:t>і</w:t>
            </w:r>
            <w:r w:rsidRPr="00D715D1">
              <w:rPr>
                <w:rFonts w:ascii="Arial" w:eastAsia="Times New Roman" w:hAnsi="Arial" w:cs="Arial"/>
                <w:i/>
                <w:iCs/>
                <w:color w:val="3E4447"/>
                <w:sz w:val="21"/>
                <w:szCs w:val="21"/>
                <w:lang w:eastAsia="uk-UA"/>
              </w:rPr>
              <w:t>альн</w:t>
            </w:r>
            <w:r>
              <w:rPr>
                <w:rFonts w:ascii="Arial" w:eastAsia="Times New Roman" w:hAnsi="Arial" w:cs="Arial"/>
                <w:i/>
                <w:iCs/>
                <w:color w:val="3E4447"/>
                <w:sz w:val="21"/>
                <w:szCs w:val="21"/>
                <w:lang w:eastAsia="uk-UA"/>
              </w:rPr>
              <w:t>і</w:t>
            </w:r>
            <w:r w:rsidRPr="00D715D1">
              <w:rPr>
                <w:rFonts w:ascii="Arial" w:eastAsia="Times New Roman" w:hAnsi="Arial" w:cs="Arial"/>
                <w:i/>
                <w:iCs/>
                <w:color w:val="3E4447"/>
                <w:sz w:val="21"/>
                <w:szCs w:val="21"/>
                <w:lang w:eastAsia="uk-UA"/>
              </w:rPr>
              <w:t xml:space="preserve"> </w:t>
            </w:r>
            <w:r>
              <w:rPr>
                <w:rFonts w:ascii="Arial" w:eastAsia="Times New Roman" w:hAnsi="Arial" w:cs="Arial"/>
                <w:i/>
                <w:iCs/>
                <w:color w:val="3E4447"/>
                <w:sz w:val="21"/>
                <w:szCs w:val="21"/>
                <w:lang w:eastAsia="uk-UA"/>
              </w:rPr>
              <w:t>ви</w:t>
            </w:r>
            <w:r w:rsidRPr="00D715D1">
              <w:rPr>
                <w:rFonts w:ascii="Arial" w:eastAsia="Times New Roman" w:hAnsi="Arial" w:cs="Arial"/>
                <w:i/>
                <w:iCs/>
                <w:color w:val="3E4447"/>
                <w:sz w:val="21"/>
                <w:szCs w:val="21"/>
                <w:lang w:eastAsia="uk-UA"/>
              </w:rPr>
              <w:t>трат</w:t>
            </w:r>
            <w:r>
              <w:rPr>
                <w:rFonts w:ascii="Arial" w:eastAsia="Times New Roman" w:hAnsi="Arial" w:cs="Arial"/>
                <w:i/>
                <w:iCs/>
                <w:color w:val="3E4447"/>
                <w:sz w:val="21"/>
                <w:szCs w:val="21"/>
                <w:lang w:eastAsia="uk-UA"/>
              </w:rPr>
              <w:t>и</w:t>
            </w:r>
          </w:p>
        </w:tc>
        <w:tc>
          <w:tcPr>
            <w:tcW w:w="129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A3E312"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Зар</w:t>
            </w:r>
            <w:r>
              <w:rPr>
                <w:rFonts w:ascii="Arial" w:eastAsia="Times New Roman" w:hAnsi="Arial" w:cs="Arial"/>
                <w:i/>
                <w:iCs/>
                <w:color w:val="3E4447"/>
                <w:sz w:val="21"/>
                <w:szCs w:val="21"/>
                <w:lang w:eastAsia="uk-UA"/>
              </w:rPr>
              <w:t>о</w:t>
            </w:r>
            <w:r w:rsidRPr="00D715D1">
              <w:rPr>
                <w:rFonts w:ascii="Arial" w:eastAsia="Times New Roman" w:hAnsi="Arial" w:cs="Arial"/>
                <w:i/>
                <w:iCs/>
                <w:color w:val="3E4447"/>
                <w:sz w:val="21"/>
                <w:szCs w:val="21"/>
                <w:lang w:eastAsia="uk-UA"/>
              </w:rPr>
              <w:t>б</w:t>
            </w:r>
            <w:r>
              <w:rPr>
                <w:rFonts w:ascii="Arial" w:eastAsia="Times New Roman" w:hAnsi="Arial" w:cs="Arial"/>
                <w:i/>
                <w:iCs/>
                <w:color w:val="3E4447"/>
                <w:sz w:val="21"/>
                <w:szCs w:val="21"/>
                <w:lang w:eastAsia="uk-UA"/>
              </w:rPr>
              <w:t>і</w:t>
            </w:r>
            <w:r w:rsidRPr="00D715D1">
              <w:rPr>
                <w:rFonts w:ascii="Arial" w:eastAsia="Times New Roman" w:hAnsi="Arial" w:cs="Arial"/>
                <w:i/>
                <w:iCs/>
                <w:color w:val="3E4447"/>
                <w:sz w:val="21"/>
                <w:szCs w:val="21"/>
                <w:lang w:eastAsia="uk-UA"/>
              </w:rPr>
              <w:t>тна плата</w:t>
            </w:r>
          </w:p>
        </w:tc>
        <w:tc>
          <w:tcPr>
            <w:tcW w:w="114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4AF0CB" w14:textId="77777777" w:rsidR="007D78FF" w:rsidRPr="00D715D1" w:rsidRDefault="007D78FF" w:rsidP="007D78FF">
            <w:pPr>
              <w:spacing w:line="240" w:lineRule="auto"/>
              <w:rPr>
                <w:rFonts w:ascii="Arial" w:eastAsia="Times New Roman" w:hAnsi="Arial" w:cs="Arial"/>
                <w:color w:val="3E4447"/>
                <w:sz w:val="21"/>
                <w:szCs w:val="21"/>
                <w:lang w:eastAsia="uk-UA"/>
              </w:rPr>
            </w:pPr>
            <w:proofErr w:type="spellStart"/>
            <w:r>
              <w:rPr>
                <w:rFonts w:ascii="Arial" w:eastAsia="Times New Roman" w:hAnsi="Arial" w:cs="Arial"/>
                <w:i/>
                <w:iCs/>
                <w:color w:val="3E4447"/>
                <w:sz w:val="21"/>
                <w:szCs w:val="21"/>
                <w:lang w:eastAsia="uk-UA"/>
              </w:rPr>
              <w:t>Відраху-вання</w:t>
            </w:r>
            <w:proofErr w:type="spellEnd"/>
          </w:p>
        </w:tc>
        <w:tc>
          <w:tcPr>
            <w:tcW w:w="15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80491FC"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Амортизац</w:t>
            </w:r>
            <w:r>
              <w:rPr>
                <w:rFonts w:ascii="Arial" w:eastAsia="Times New Roman" w:hAnsi="Arial" w:cs="Arial"/>
                <w:i/>
                <w:iCs/>
                <w:color w:val="3E4447"/>
                <w:sz w:val="21"/>
                <w:szCs w:val="21"/>
                <w:lang w:eastAsia="uk-UA"/>
              </w:rPr>
              <w:t>і</w:t>
            </w:r>
            <w:r w:rsidRPr="00D715D1">
              <w:rPr>
                <w:rFonts w:ascii="Arial" w:eastAsia="Times New Roman" w:hAnsi="Arial" w:cs="Arial"/>
                <w:i/>
                <w:iCs/>
                <w:color w:val="3E4447"/>
                <w:sz w:val="21"/>
                <w:szCs w:val="21"/>
                <w:lang w:eastAsia="uk-UA"/>
              </w:rPr>
              <w:t>я основн</w:t>
            </w:r>
            <w:r>
              <w:rPr>
                <w:rFonts w:ascii="Arial" w:eastAsia="Times New Roman" w:hAnsi="Arial" w:cs="Arial"/>
                <w:i/>
                <w:iCs/>
                <w:color w:val="3E4447"/>
                <w:sz w:val="21"/>
                <w:szCs w:val="21"/>
                <w:lang w:eastAsia="uk-UA"/>
              </w:rPr>
              <w:t>и</w:t>
            </w:r>
            <w:r w:rsidRPr="00D715D1">
              <w:rPr>
                <w:rFonts w:ascii="Arial" w:eastAsia="Times New Roman" w:hAnsi="Arial" w:cs="Arial"/>
                <w:i/>
                <w:iCs/>
                <w:color w:val="3E4447"/>
                <w:sz w:val="21"/>
                <w:szCs w:val="21"/>
                <w:lang w:eastAsia="uk-UA"/>
              </w:rPr>
              <w:t xml:space="preserve">х </w:t>
            </w:r>
            <w:r>
              <w:rPr>
                <w:rFonts w:ascii="Arial" w:eastAsia="Times New Roman" w:hAnsi="Arial" w:cs="Arial"/>
                <w:i/>
                <w:iCs/>
                <w:color w:val="3E4447"/>
                <w:sz w:val="21"/>
                <w:szCs w:val="21"/>
                <w:lang w:eastAsia="uk-UA"/>
              </w:rPr>
              <w:t>засобів</w:t>
            </w:r>
          </w:p>
        </w:tc>
        <w:tc>
          <w:tcPr>
            <w:tcW w:w="125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613C4C" w14:textId="77777777" w:rsidR="007D78FF" w:rsidRPr="00D715D1" w:rsidRDefault="007D78FF" w:rsidP="007D78FF">
            <w:pPr>
              <w:spacing w:line="240" w:lineRule="auto"/>
              <w:rPr>
                <w:rFonts w:ascii="Arial" w:eastAsia="Times New Roman" w:hAnsi="Arial" w:cs="Arial"/>
                <w:color w:val="3E4447"/>
                <w:sz w:val="21"/>
                <w:szCs w:val="21"/>
                <w:lang w:eastAsia="uk-UA"/>
              </w:rPr>
            </w:pPr>
            <w:r>
              <w:rPr>
                <w:rFonts w:ascii="Arial" w:eastAsia="Times New Roman" w:hAnsi="Arial" w:cs="Arial"/>
                <w:i/>
                <w:iCs/>
                <w:color w:val="3E4447"/>
                <w:sz w:val="21"/>
                <w:szCs w:val="21"/>
                <w:lang w:eastAsia="uk-UA"/>
              </w:rPr>
              <w:t>Інші витрати</w:t>
            </w:r>
          </w:p>
        </w:tc>
      </w:tr>
      <w:tr w:rsidR="007D78FF" w:rsidRPr="00D715D1" w14:paraId="299ECD5E" w14:textId="77777777" w:rsidTr="007D78FF">
        <w:tc>
          <w:tcPr>
            <w:tcW w:w="21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4A4829" w14:textId="77777777" w:rsidR="007D78FF" w:rsidRPr="00D715D1" w:rsidRDefault="007D78FF" w:rsidP="007D78FF">
            <w:pPr>
              <w:spacing w:line="240" w:lineRule="auto"/>
              <w:rPr>
                <w:rFonts w:ascii="Arial" w:eastAsia="Times New Roman" w:hAnsi="Arial" w:cs="Arial"/>
                <w:color w:val="3E4447"/>
                <w:sz w:val="21"/>
                <w:szCs w:val="21"/>
                <w:lang w:eastAsia="uk-UA"/>
              </w:rPr>
            </w:pP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7BBF217C" w14:textId="77777777" w:rsidR="007D78FF" w:rsidRPr="00D715D1" w:rsidRDefault="007D78FF" w:rsidP="007D78FF">
            <w:pPr>
              <w:spacing w:line="240" w:lineRule="auto"/>
              <w:rPr>
                <w:rFonts w:ascii="Arial" w:eastAsia="Times New Roman" w:hAnsi="Arial" w:cs="Arial"/>
                <w:color w:val="3E4447"/>
                <w:sz w:val="21"/>
                <w:szCs w:val="21"/>
                <w:lang w:eastAsia="uk-UA"/>
              </w:rPr>
            </w:pPr>
            <w:r>
              <w:rPr>
                <w:rFonts w:ascii="Arial" w:eastAsia="Times New Roman" w:hAnsi="Arial" w:cs="Arial"/>
                <w:i/>
                <w:iCs/>
                <w:color w:val="3E4447"/>
                <w:sz w:val="21"/>
                <w:szCs w:val="21"/>
                <w:lang w:eastAsia="uk-UA"/>
              </w:rPr>
              <w:t>євро</w:t>
            </w:r>
          </w:p>
        </w:tc>
        <w:tc>
          <w:tcPr>
            <w:tcW w:w="583" w:type="dxa"/>
            <w:tcBorders>
              <w:top w:val="outset" w:sz="6" w:space="0" w:color="auto"/>
              <w:left w:val="outset" w:sz="6" w:space="0" w:color="auto"/>
              <w:bottom w:val="outset" w:sz="6" w:space="0" w:color="auto"/>
              <w:right w:val="outset" w:sz="6" w:space="0" w:color="auto"/>
            </w:tcBorders>
            <w:shd w:val="clear" w:color="auto" w:fill="FFFFFF"/>
            <w:hideMark/>
          </w:tcPr>
          <w:p w14:paraId="6E749505"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0985CE24" w14:textId="77777777" w:rsidR="007D78FF" w:rsidRPr="00D715D1" w:rsidRDefault="007D78FF" w:rsidP="007D78FF">
            <w:pPr>
              <w:spacing w:line="240" w:lineRule="auto"/>
              <w:rPr>
                <w:rFonts w:ascii="Arial" w:eastAsia="Times New Roman" w:hAnsi="Arial" w:cs="Arial"/>
                <w:color w:val="3E4447"/>
                <w:sz w:val="21"/>
                <w:szCs w:val="21"/>
                <w:lang w:eastAsia="uk-UA"/>
              </w:rPr>
            </w:pPr>
            <w:r>
              <w:rPr>
                <w:rFonts w:ascii="Arial" w:eastAsia="Times New Roman" w:hAnsi="Arial" w:cs="Arial"/>
                <w:i/>
                <w:iCs/>
                <w:color w:val="3E4447"/>
                <w:sz w:val="21"/>
                <w:szCs w:val="21"/>
                <w:lang w:eastAsia="uk-UA"/>
              </w:rPr>
              <w:t>євро</w:t>
            </w:r>
          </w:p>
        </w:tc>
        <w:tc>
          <w:tcPr>
            <w:tcW w:w="583" w:type="dxa"/>
            <w:tcBorders>
              <w:top w:val="outset" w:sz="6" w:space="0" w:color="auto"/>
              <w:left w:val="outset" w:sz="6" w:space="0" w:color="auto"/>
              <w:bottom w:val="outset" w:sz="6" w:space="0" w:color="auto"/>
              <w:right w:val="outset" w:sz="6" w:space="0" w:color="auto"/>
            </w:tcBorders>
            <w:shd w:val="clear" w:color="auto" w:fill="FFFFFF"/>
            <w:hideMark/>
          </w:tcPr>
          <w:p w14:paraId="6D41EF27"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14:paraId="15808E3A" w14:textId="77777777" w:rsidR="007D78FF" w:rsidRPr="00D715D1" w:rsidRDefault="007D78FF" w:rsidP="007D78FF">
            <w:pPr>
              <w:spacing w:line="240" w:lineRule="auto"/>
              <w:rPr>
                <w:rFonts w:ascii="Arial" w:eastAsia="Times New Roman" w:hAnsi="Arial" w:cs="Arial"/>
                <w:color w:val="3E4447"/>
                <w:sz w:val="21"/>
                <w:szCs w:val="21"/>
                <w:lang w:eastAsia="uk-UA"/>
              </w:rPr>
            </w:pPr>
            <w:r>
              <w:rPr>
                <w:rFonts w:ascii="Arial" w:eastAsia="Times New Roman" w:hAnsi="Arial" w:cs="Arial"/>
                <w:i/>
                <w:iCs/>
                <w:color w:val="3E4447"/>
                <w:sz w:val="21"/>
                <w:szCs w:val="21"/>
                <w:lang w:eastAsia="uk-UA"/>
              </w:rPr>
              <w:t>євро</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14:paraId="7FDCFFA3"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5C4815BC" w14:textId="77777777" w:rsidR="007D78FF" w:rsidRPr="00D715D1" w:rsidRDefault="007D78FF" w:rsidP="007D78FF">
            <w:pPr>
              <w:spacing w:line="240" w:lineRule="auto"/>
              <w:rPr>
                <w:rFonts w:ascii="Arial" w:eastAsia="Times New Roman" w:hAnsi="Arial" w:cs="Arial"/>
                <w:color w:val="3E4447"/>
                <w:sz w:val="21"/>
                <w:szCs w:val="21"/>
                <w:lang w:eastAsia="uk-UA"/>
              </w:rPr>
            </w:pPr>
            <w:r>
              <w:rPr>
                <w:rFonts w:ascii="Arial" w:eastAsia="Times New Roman" w:hAnsi="Arial" w:cs="Arial"/>
                <w:i/>
                <w:iCs/>
                <w:color w:val="3E4447"/>
                <w:sz w:val="21"/>
                <w:szCs w:val="21"/>
                <w:lang w:eastAsia="uk-UA"/>
              </w:rPr>
              <w:t>євро</w:t>
            </w:r>
          </w:p>
        </w:tc>
        <w:tc>
          <w:tcPr>
            <w:tcW w:w="489" w:type="dxa"/>
            <w:tcBorders>
              <w:top w:val="outset" w:sz="6" w:space="0" w:color="auto"/>
              <w:left w:val="outset" w:sz="6" w:space="0" w:color="auto"/>
              <w:bottom w:val="outset" w:sz="6" w:space="0" w:color="auto"/>
              <w:right w:val="outset" w:sz="6" w:space="0" w:color="auto"/>
            </w:tcBorders>
            <w:shd w:val="clear" w:color="auto" w:fill="FFFFFF"/>
            <w:hideMark/>
          </w:tcPr>
          <w:p w14:paraId="5476C182"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805" w:type="dxa"/>
            <w:tcBorders>
              <w:top w:val="outset" w:sz="6" w:space="0" w:color="auto"/>
              <w:left w:val="outset" w:sz="6" w:space="0" w:color="auto"/>
              <w:bottom w:val="outset" w:sz="6" w:space="0" w:color="auto"/>
              <w:right w:val="outset" w:sz="6" w:space="0" w:color="auto"/>
            </w:tcBorders>
            <w:shd w:val="clear" w:color="auto" w:fill="FFFFFF"/>
            <w:hideMark/>
          </w:tcPr>
          <w:p w14:paraId="6AEA8DDD" w14:textId="77777777" w:rsidR="007D78FF" w:rsidRPr="00D715D1" w:rsidRDefault="007D78FF" w:rsidP="007D78FF">
            <w:pPr>
              <w:spacing w:line="240" w:lineRule="auto"/>
              <w:rPr>
                <w:rFonts w:ascii="Arial" w:eastAsia="Times New Roman" w:hAnsi="Arial" w:cs="Arial"/>
                <w:color w:val="3E4447"/>
                <w:sz w:val="21"/>
                <w:szCs w:val="21"/>
                <w:lang w:eastAsia="uk-UA"/>
              </w:rPr>
            </w:pPr>
            <w:r>
              <w:rPr>
                <w:rFonts w:ascii="Arial" w:eastAsia="Times New Roman" w:hAnsi="Arial" w:cs="Arial"/>
                <w:i/>
                <w:iCs/>
                <w:color w:val="3E4447"/>
                <w:sz w:val="21"/>
                <w:szCs w:val="21"/>
                <w:lang w:eastAsia="uk-UA"/>
              </w:rPr>
              <w:t>євро</w:t>
            </w:r>
          </w:p>
        </w:tc>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435137DE"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679" w:type="dxa"/>
            <w:tcBorders>
              <w:top w:val="outset" w:sz="6" w:space="0" w:color="auto"/>
              <w:left w:val="outset" w:sz="6" w:space="0" w:color="auto"/>
              <w:bottom w:val="outset" w:sz="6" w:space="0" w:color="auto"/>
              <w:right w:val="outset" w:sz="6" w:space="0" w:color="auto"/>
            </w:tcBorders>
            <w:shd w:val="clear" w:color="auto" w:fill="FFFFFF"/>
            <w:hideMark/>
          </w:tcPr>
          <w:p w14:paraId="1DD91EBC" w14:textId="77777777" w:rsidR="007D78FF" w:rsidRPr="00D715D1" w:rsidRDefault="007D78FF" w:rsidP="007D78FF">
            <w:pPr>
              <w:spacing w:line="240" w:lineRule="auto"/>
              <w:rPr>
                <w:rFonts w:ascii="Arial" w:eastAsia="Times New Roman" w:hAnsi="Arial" w:cs="Arial"/>
                <w:color w:val="3E4447"/>
                <w:sz w:val="21"/>
                <w:szCs w:val="21"/>
                <w:lang w:eastAsia="uk-UA"/>
              </w:rPr>
            </w:pPr>
            <w:r>
              <w:rPr>
                <w:rFonts w:ascii="Arial" w:eastAsia="Times New Roman" w:hAnsi="Arial" w:cs="Arial"/>
                <w:i/>
                <w:iCs/>
                <w:color w:val="3E4447"/>
                <w:sz w:val="21"/>
                <w:szCs w:val="21"/>
                <w:lang w:eastAsia="uk-UA"/>
              </w:rPr>
              <w:t>євро</w:t>
            </w:r>
          </w:p>
        </w:tc>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2D7CD908"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r>
      <w:tr w:rsidR="007D78FF" w:rsidRPr="00D715D1" w14:paraId="6FB6B877" w14:textId="77777777" w:rsidTr="007D78FF">
        <w:tc>
          <w:tcPr>
            <w:tcW w:w="2148" w:type="dxa"/>
            <w:tcBorders>
              <w:top w:val="outset" w:sz="6" w:space="0" w:color="auto"/>
              <w:left w:val="outset" w:sz="6" w:space="0" w:color="auto"/>
              <w:bottom w:val="outset" w:sz="6" w:space="0" w:color="auto"/>
              <w:right w:val="outset" w:sz="6" w:space="0" w:color="auto"/>
            </w:tcBorders>
            <w:shd w:val="clear" w:color="auto" w:fill="FFFFFF"/>
            <w:hideMark/>
          </w:tcPr>
          <w:p w14:paraId="4C39513C"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Операц</w:t>
            </w:r>
            <w:r>
              <w:rPr>
                <w:rFonts w:ascii="Arial" w:eastAsia="Times New Roman" w:hAnsi="Arial" w:cs="Arial"/>
                <w:color w:val="3E4447"/>
                <w:sz w:val="21"/>
                <w:szCs w:val="21"/>
                <w:lang w:eastAsia="uk-UA"/>
              </w:rPr>
              <w:t>ійні</w:t>
            </w:r>
            <w:r w:rsidRPr="00D715D1">
              <w:rPr>
                <w:rFonts w:ascii="Arial" w:eastAsia="Times New Roman" w:hAnsi="Arial" w:cs="Arial"/>
                <w:color w:val="3E4447"/>
                <w:sz w:val="21"/>
                <w:szCs w:val="21"/>
                <w:lang w:eastAsia="uk-UA"/>
              </w:rPr>
              <w:t xml:space="preserve"> п</w:t>
            </w:r>
            <w:r>
              <w:rPr>
                <w:rFonts w:ascii="Arial" w:eastAsia="Times New Roman" w:hAnsi="Arial" w:cs="Arial"/>
                <w:color w:val="3E4447"/>
                <w:sz w:val="21"/>
                <w:szCs w:val="21"/>
                <w:lang w:eastAsia="uk-UA"/>
              </w:rPr>
              <w:t>і</w:t>
            </w:r>
            <w:r w:rsidRPr="00D715D1">
              <w:rPr>
                <w:rFonts w:ascii="Arial" w:eastAsia="Times New Roman" w:hAnsi="Arial" w:cs="Arial"/>
                <w:color w:val="3E4447"/>
                <w:sz w:val="21"/>
                <w:szCs w:val="21"/>
                <w:lang w:eastAsia="uk-UA"/>
              </w:rPr>
              <w:t>др</w:t>
            </w:r>
            <w:r>
              <w:rPr>
                <w:rFonts w:ascii="Arial" w:eastAsia="Times New Roman" w:hAnsi="Arial" w:cs="Arial"/>
                <w:color w:val="3E4447"/>
                <w:sz w:val="21"/>
                <w:szCs w:val="21"/>
                <w:lang w:eastAsia="uk-UA"/>
              </w:rPr>
              <w:t>о</w:t>
            </w:r>
            <w:r w:rsidRPr="00D715D1">
              <w:rPr>
                <w:rFonts w:ascii="Arial" w:eastAsia="Times New Roman" w:hAnsi="Arial" w:cs="Arial"/>
                <w:color w:val="3E4447"/>
                <w:sz w:val="21"/>
                <w:szCs w:val="21"/>
                <w:lang w:eastAsia="uk-UA"/>
              </w:rPr>
              <w:t>зд</w:t>
            </w:r>
            <w:r>
              <w:rPr>
                <w:rFonts w:ascii="Arial" w:eastAsia="Times New Roman" w:hAnsi="Arial" w:cs="Arial"/>
                <w:color w:val="3E4447"/>
                <w:sz w:val="21"/>
                <w:szCs w:val="21"/>
                <w:lang w:eastAsia="uk-UA"/>
              </w:rPr>
              <w:t>і</w:t>
            </w:r>
            <w:r w:rsidRPr="00D715D1">
              <w:rPr>
                <w:rFonts w:ascii="Arial" w:eastAsia="Times New Roman" w:hAnsi="Arial" w:cs="Arial"/>
                <w:color w:val="3E4447"/>
                <w:sz w:val="21"/>
                <w:szCs w:val="21"/>
                <w:lang w:eastAsia="uk-UA"/>
              </w:rPr>
              <w:t>ли</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DEE4C94"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583" w:type="dxa"/>
            <w:tcBorders>
              <w:top w:val="outset" w:sz="6" w:space="0" w:color="auto"/>
              <w:left w:val="outset" w:sz="6" w:space="0" w:color="auto"/>
              <w:bottom w:val="outset" w:sz="6" w:space="0" w:color="auto"/>
              <w:right w:val="outset" w:sz="6" w:space="0" w:color="auto"/>
            </w:tcBorders>
            <w:shd w:val="clear" w:color="auto" w:fill="FFFFFF"/>
            <w:hideMark/>
          </w:tcPr>
          <w:p w14:paraId="49FCA52E" w14:textId="0699E150" w:rsidR="007D78FF" w:rsidRPr="00D715D1" w:rsidRDefault="007D78FF" w:rsidP="007D78FF">
            <w:pPr>
              <w:spacing w:line="240" w:lineRule="auto"/>
              <w:rPr>
                <w:rFonts w:ascii="Arial" w:eastAsia="Times New Roman" w:hAnsi="Arial" w:cs="Arial"/>
                <w:color w:val="3E4447"/>
                <w:sz w:val="21"/>
                <w:szCs w:val="21"/>
                <w:lang w:eastAsia="uk-UA"/>
              </w:rPr>
            </w:pPr>
          </w:p>
        </w:tc>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7C59A043"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583" w:type="dxa"/>
            <w:tcBorders>
              <w:top w:val="outset" w:sz="6" w:space="0" w:color="auto"/>
              <w:left w:val="outset" w:sz="6" w:space="0" w:color="auto"/>
              <w:bottom w:val="outset" w:sz="6" w:space="0" w:color="auto"/>
              <w:right w:val="outset" w:sz="6" w:space="0" w:color="auto"/>
            </w:tcBorders>
            <w:shd w:val="clear" w:color="auto" w:fill="FFFFFF"/>
            <w:hideMark/>
          </w:tcPr>
          <w:p w14:paraId="15662048"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14:paraId="09F11A0A"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14:paraId="0180A7BC"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3FAF9051"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489" w:type="dxa"/>
            <w:tcBorders>
              <w:top w:val="outset" w:sz="6" w:space="0" w:color="auto"/>
              <w:left w:val="outset" w:sz="6" w:space="0" w:color="auto"/>
              <w:bottom w:val="outset" w:sz="6" w:space="0" w:color="auto"/>
              <w:right w:val="outset" w:sz="6" w:space="0" w:color="auto"/>
            </w:tcBorders>
            <w:shd w:val="clear" w:color="auto" w:fill="FFFFFF"/>
            <w:hideMark/>
          </w:tcPr>
          <w:p w14:paraId="4D405608"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805" w:type="dxa"/>
            <w:tcBorders>
              <w:top w:val="outset" w:sz="6" w:space="0" w:color="auto"/>
              <w:left w:val="outset" w:sz="6" w:space="0" w:color="auto"/>
              <w:bottom w:val="outset" w:sz="6" w:space="0" w:color="auto"/>
              <w:right w:val="outset" w:sz="6" w:space="0" w:color="auto"/>
            </w:tcBorders>
            <w:shd w:val="clear" w:color="auto" w:fill="FFFFFF"/>
            <w:hideMark/>
          </w:tcPr>
          <w:p w14:paraId="383157B5"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57FE9CAF"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679" w:type="dxa"/>
            <w:tcBorders>
              <w:top w:val="outset" w:sz="6" w:space="0" w:color="auto"/>
              <w:left w:val="outset" w:sz="6" w:space="0" w:color="auto"/>
              <w:bottom w:val="outset" w:sz="6" w:space="0" w:color="auto"/>
              <w:right w:val="outset" w:sz="6" w:space="0" w:color="auto"/>
            </w:tcBorders>
            <w:shd w:val="clear" w:color="auto" w:fill="FFFFFF"/>
            <w:hideMark/>
          </w:tcPr>
          <w:p w14:paraId="5DCDCEEC"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3B881C69"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r>
      <w:tr w:rsidR="007D78FF" w:rsidRPr="00D715D1" w14:paraId="28CB7471" w14:textId="77777777" w:rsidTr="003530C4">
        <w:tc>
          <w:tcPr>
            <w:tcW w:w="2148" w:type="dxa"/>
            <w:tcBorders>
              <w:top w:val="outset" w:sz="6" w:space="0" w:color="auto"/>
              <w:left w:val="outset" w:sz="6" w:space="0" w:color="auto"/>
              <w:bottom w:val="outset" w:sz="6" w:space="0" w:color="auto"/>
              <w:right w:val="outset" w:sz="6" w:space="0" w:color="auto"/>
            </w:tcBorders>
            <w:shd w:val="clear" w:color="auto" w:fill="FFFFFF"/>
            <w:hideMark/>
          </w:tcPr>
          <w:p w14:paraId="41112E2F"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Вс</w:t>
            </w:r>
            <w:r>
              <w:rPr>
                <w:rFonts w:ascii="Arial" w:eastAsia="Times New Roman" w:hAnsi="Arial" w:cs="Arial"/>
                <w:color w:val="3E4447"/>
                <w:sz w:val="21"/>
                <w:szCs w:val="21"/>
                <w:lang w:eastAsia="uk-UA"/>
              </w:rPr>
              <w:t>ьо</w:t>
            </w:r>
            <w:r w:rsidRPr="00D715D1">
              <w:rPr>
                <w:rFonts w:ascii="Arial" w:eastAsia="Times New Roman" w:hAnsi="Arial" w:cs="Arial"/>
                <w:color w:val="3E4447"/>
                <w:sz w:val="21"/>
                <w:szCs w:val="21"/>
                <w:lang w:eastAsia="uk-UA"/>
              </w:rPr>
              <w:t>го</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B25A7A7"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583" w:type="dxa"/>
            <w:tcBorders>
              <w:top w:val="outset" w:sz="6" w:space="0" w:color="auto"/>
              <w:left w:val="outset" w:sz="6" w:space="0" w:color="auto"/>
              <w:bottom w:val="outset" w:sz="6" w:space="0" w:color="auto"/>
              <w:right w:val="outset" w:sz="6" w:space="0" w:color="auto"/>
            </w:tcBorders>
            <w:shd w:val="clear" w:color="auto" w:fill="FFFFFF"/>
          </w:tcPr>
          <w:p w14:paraId="7E9D7EB1" w14:textId="54E0ACC1" w:rsidR="007D78FF" w:rsidRPr="00D715D1" w:rsidRDefault="007D78FF" w:rsidP="007D78FF">
            <w:pPr>
              <w:spacing w:line="240" w:lineRule="auto"/>
              <w:rPr>
                <w:rFonts w:ascii="Arial" w:eastAsia="Times New Roman" w:hAnsi="Arial" w:cs="Arial"/>
                <w:color w:val="3E4447"/>
                <w:sz w:val="21"/>
                <w:szCs w:val="21"/>
                <w:lang w:eastAsia="uk-UA"/>
              </w:rPr>
            </w:pPr>
          </w:p>
        </w:tc>
        <w:tc>
          <w:tcPr>
            <w:tcW w:w="843" w:type="dxa"/>
            <w:tcBorders>
              <w:top w:val="outset" w:sz="6" w:space="0" w:color="auto"/>
              <w:left w:val="outset" w:sz="6" w:space="0" w:color="auto"/>
              <w:bottom w:val="outset" w:sz="6" w:space="0" w:color="auto"/>
              <w:right w:val="outset" w:sz="6" w:space="0" w:color="auto"/>
            </w:tcBorders>
            <w:shd w:val="clear" w:color="auto" w:fill="FFFFFF"/>
          </w:tcPr>
          <w:p w14:paraId="7B124203" w14:textId="4954CA46" w:rsidR="007D78FF" w:rsidRPr="00D715D1" w:rsidRDefault="007D78FF" w:rsidP="007D78FF">
            <w:pPr>
              <w:spacing w:line="240" w:lineRule="auto"/>
              <w:rPr>
                <w:rFonts w:ascii="Arial" w:eastAsia="Times New Roman" w:hAnsi="Arial" w:cs="Arial"/>
                <w:color w:val="3E4447"/>
                <w:sz w:val="21"/>
                <w:szCs w:val="21"/>
                <w:lang w:eastAsia="uk-UA"/>
              </w:rPr>
            </w:pPr>
          </w:p>
        </w:tc>
        <w:tc>
          <w:tcPr>
            <w:tcW w:w="583" w:type="dxa"/>
            <w:tcBorders>
              <w:top w:val="outset" w:sz="6" w:space="0" w:color="auto"/>
              <w:left w:val="outset" w:sz="6" w:space="0" w:color="auto"/>
              <w:bottom w:val="outset" w:sz="6" w:space="0" w:color="auto"/>
              <w:right w:val="outset" w:sz="6" w:space="0" w:color="auto"/>
            </w:tcBorders>
            <w:shd w:val="clear" w:color="auto" w:fill="FFFFFF"/>
          </w:tcPr>
          <w:p w14:paraId="067B54B8" w14:textId="3C775716" w:rsidR="007D78FF" w:rsidRPr="00D715D1" w:rsidRDefault="007D78FF" w:rsidP="007D78FF">
            <w:pPr>
              <w:spacing w:line="240" w:lineRule="auto"/>
              <w:rPr>
                <w:rFonts w:ascii="Arial" w:eastAsia="Times New Roman" w:hAnsi="Arial" w:cs="Arial"/>
                <w:color w:val="3E4447"/>
                <w:sz w:val="21"/>
                <w:szCs w:val="21"/>
                <w:lang w:eastAsia="uk-UA"/>
              </w:rPr>
            </w:pPr>
          </w:p>
        </w:tc>
        <w:tc>
          <w:tcPr>
            <w:tcW w:w="676" w:type="dxa"/>
            <w:tcBorders>
              <w:top w:val="outset" w:sz="6" w:space="0" w:color="auto"/>
              <w:left w:val="outset" w:sz="6" w:space="0" w:color="auto"/>
              <w:bottom w:val="outset" w:sz="6" w:space="0" w:color="auto"/>
              <w:right w:val="outset" w:sz="6" w:space="0" w:color="auto"/>
            </w:tcBorders>
            <w:shd w:val="clear" w:color="auto" w:fill="FFFFFF"/>
          </w:tcPr>
          <w:p w14:paraId="446DD269" w14:textId="31E86BAB" w:rsidR="007D78FF" w:rsidRPr="00D715D1" w:rsidRDefault="007D78FF" w:rsidP="007D78FF">
            <w:pPr>
              <w:spacing w:line="240" w:lineRule="auto"/>
              <w:rPr>
                <w:rFonts w:ascii="Arial" w:eastAsia="Times New Roman" w:hAnsi="Arial" w:cs="Arial"/>
                <w:color w:val="3E4447"/>
                <w:sz w:val="21"/>
                <w:szCs w:val="21"/>
                <w:lang w:eastAsia="uk-UA"/>
              </w:rPr>
            </w:pPr>
          </w:p>
        </w:tc>
        <w:tc>
          <w:tcPr>
            <w:tcW w:w="615" w:type="dxa"/>
            <w:tcBorders>
              <w:top w:val="outset" w:sz="6" w:space="0" w:color="auto"/>
              <w:left w:val="outset" w:sz="6" w:space="0" w:color="auto"/>
              <w:bottom w:val="outset" w:sz="6" w:space="0" w:color="auto"/>
              <w:right w:val="outset" w:sz="6" w:space="0" w:color="auto"/>
            </w:tcBorders>
            <w:shd w:val="clear" w:color="auto" w:fill="FFFFFF"/>
          </w:tcPr>
          <w:p w14:paraId="442DEF7E" w14:textId="5E1DA24E" w:rsidR="007D78FF" w:rsidRPr="00D715D1" w:rsidRDefault="007D78FF" w:rsidP="007D78FF">
            <w:pPr>
              <w:spacing w:line="240" w:lineRule="auto"/>
              <w:rPr>
                <w:rFonts w:ascii="Arial" w:eastAsia="Times New Roman" w:hAnsi="Arial" w:cs="Arial"/>
                <w:color w:val="3E4447"/>
                <w:sz w:val="21"/>
                <w:szCs w:val="21"/>
                <w:lang w:eastAsia="uk-UA"/>
              </w:rPr>
            </w:pPr>
          </w:p>
        </w:tc>
        <w:tc>
          <w:tcPr>
            <w:tcW w:w="653" w:type="dxa"/>
            <w:tcBorders>
              <w:top w:val="outset" w:sz="6" w:space="0" w:color="auto"/>
              <w:left w:val="outset" w:sz="6" w:space="0" w:color="auto"/>
              <w:bottom w:val="outset" w:sz="6" w:space="0" w:color="auto"/>
              <w:right w:val="outset" w:sz="6" w:space="0" w:color="auto"/>
            </w:tcBorders>
            <w:shd w:val="clear" w:color="auto" w:fill="FFFFFF"/>
          </w:tcPr>
          <w:p w14:paraId="31499D73" w14:textId="26F347FE" w:rsidR="007D78FF" w:rsidRPr="00D715D1" w:rsidRDefault="007D78FF" w:rsidP="007D78FF">
            <w:pPr>
              <w:spacing w:line="240" w:lineRule="auto"/>
              <w:rPr>
                <w:rFonts w:ascii="Arial" w:eastAsia="Times New Roman" w:hAnsi="Arial" w:cs="Arial"/>
                <w:color w:val="3E4447"/>
                <w:sz w:val="21"/>
                <w:szCs w:val="21"/>
                <w:lang w:eastAsia="uk-UA"/>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2A1519" w14:textId="44A271C4" w:rsidR="007D78FF" w:rsidRPr="00D715D1" w:rsidRDefault="007D78FF" w:rsidP="007D78FF">
            <w:pPr>
              <w:spacing w:line="240" w:lineRule="auto"/>
              <w:rPr>
                <w:rFonts w:ascii="Arial" w:eastAsia="Times New Roman" w:hAnsi="Arial" w:cs="Arial"/>
                <w:color w:val="3E4447"/>
                <w:sz w:val="21"/>
                <w:szCs w:val="21"/>
                <w:lang w:eastAsia="uk-UA"/>
              </w:rPr>
            </w:pPr>
          </w:p>
        </w:tc>
        <w:tc>
          <w:tcPr>
            <w:tcW w:w="805" w:type="dxa"/>
            <w:tcBorders>
              <w:top w:val="outset" w:sz="6" w:space="0" w:color="auto"/>
              <w:left w:val="outset" w:sz="6" w:space="0" w:color="auto"/>
              <w:bottom w:val="outset" w:sz="6" w:space="0" w:color="auto"/>
              <w:right w:val="outset" w:sz="6" w:space="0" w:color="auto"/>
            </w:tcBorders>
            <w:shd w:val="clear" w:color="auto" w:fill="FFFFFF"/>
          </w:tcPr>
          <w:p w14:paraId="1978557F" w14:textId="59BD0CD7" w:rsidR="007D78FF" w:rsidRPr="00D715D1" w:rsidRDefault="007D78FF" w:rsidP="007D78FF">
            <w:pPr>
              <w:spacing w:line="240" w:lineRule="auto"/>
              <w:rPr>
                <w:rFonts w:ascii="Arial" w:eastAsia="Times New Roman" w:hAnsi="Arial" w:cs="Arial"/>
                <w:color w:val="3E4447"/>
                <w:sz w:val="21"/>
                <w:szCs w:val="21"/>
                <w:lang w:eastAsia="uk-UA"/>
              </w:rPr>
            </w:pPr>
          </w:p>
        </w:tc>
        <w:tc>
          <w:tcPr>
            <w:tcW w:w="763" w:type="dxa"/>
            <w:tcBorders>
              <w:top w:val="outset" w:sz="6" w:space="0" w:color="auto"/>
              <w:left w:val="outset" w:sz="6" w:space="0" w:color="auto"/>
              <w:bottom w:val="outset" w:sz="6" w:space="0" w:color="auto"/>
              <w:right w:val="outset" w:sz="6" w:space="0" w:color="auto"/>
            </w:tcBorders>
            <w:shd w:val="clear" w:color="auto" w:fill="FFFFFF"/>
          </w:tcPr>
          <w:p w14:paraId="3874B4E4" w14:textId="67DE645C" w:rsidR="007D78FF" w:rsidRPr="00D715D1" w:rsidRDefault="007D78FF" w:rsidP="007D78FF">
            <w:pPr>
              <w:spacing w:line="240" w:lineRule="auto"/>
              <w:rPr>
                <w:rFonts w:ascii="Arial" w:eastAsia="Times New Roman" w:hAnsi="Arial" w:cs="Arial"/>
                <w:color w:val="3E4447"/>
                <w:sz w:val="21"/>
                <w:szCs w:val="21"/>
                <w:lang w:eastAsia="uk-UA"/>
              </w:rPr>
            </w:pPr>
          </w:p>
        </w:tc>
        <w:tc>
          <w:tcPr>
            <w:tcW w:w="679" w:type="dxa"/>
            <w:tcBorders>
              <w:top w:val="outset" w:sz="6" w:space="0" w:color="auto"/>
              <w:left w:val="outset" w:sz="6" w:space="0" w:color="auto"/>
              <w:bottom w:val="outset" w:sz="6" w:space="0" w:color="auto"/>
              <w:right w:val="outset" w:sz="6" w:space="0" w:color="auto"/>
            </w:tcBorders>
            <w:shd w:val="clear" w:color="auto" w:fill="FFFFFF"/>
          </w:tcPr>
          <w:p w14:paraId="704C5ACE" w14:textId="4F0E04E3" w:rsidR="007D78FF" w:rsidRPr="00D715D1" w:rsidRDefault="007D78FF" w:rsidP="007D78FF">
            <w:pPr>
              <w:spacing w:line="240" w:lineRule="auto"/>
              <w:rPr>
                <w:rFonts w:ascii="Arial" w:eastAsia="Times New Roman" w:hAnsi="Arial" w:cs="Arial"/>
                <w:color w:val="3E4447"/>
                <w:sz w:val="21"/>
                <w:szCs w:val="21"/>
                <w:lang w:eastAsia="uk-UA"/>
              </w:rPr>
            </w:pPr>
          </w:p>
        </w:tc>
        <w:tc>
          <w:tcPr>
            <w:tcW w:w="575" w:type="dxa"/>
            <w:tcBorders>
              <w:top w:val="outset" w:sz="6" w:space="0" w:color="auto"/>
              <w:left w:val="outset" w:sz="6" w:space="0" w:color="auto"/>
              <w:bottom w:val="outset" w:sz="6" w:space="0" w:color="auto"/>
              <w:right w:val="outset" w:sz="6" w:space="0" w:color="auto"/>
            </w:tcBorders>
            <w:shd w:val="clear" w:color="auto" w:fill="FFFFFF"/>
          </w:tcPr>
          <w:p w14:paraId="3C4471B8" w14:textId="142AF537" w:rsidR="007D78FF" w:rsidRPr="00D715D1" w:rsidRDefault="007D78FF" w:rsidP="007D78FF">
            <w:pPr>
              <w:spacing w:line="240" w:lineRule="auto"/>
              <w:rPr>
                <w:rFonts w:ascii="Arial" w:eastAsia="Times New Roman" w:hAnsi="Arial" w:cs="Arial"/>
                <w:color w:val="3E4447"/>
                <w:sz w:val="21"/>
                <w:szCs w:val="21"/>
                <w:lang w:eastAsia="uk-UA"/>
              </w:rPr>
            </w:pPr>
          </w:p>
        </w:tc>
      </w:tr>
    </w:tbl>
    <w:p w14:paraId="065D1CE6" w14:textId="77777777" w:rsidR="003530C4" w:rsidRPr="00210CFE" w:rsidRDefault="003530C4" w:rsidP="003530C4">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Робочу програму навчальної дисципліни (</w:t>
      </w:r>
      <w:proofErr w:type="spellStart"/>
      <w:r w:rsidRPr="00210CFE">
        <w:rPr>
          <w:rFonts w:asciiTheme="minorHAnsi" w:hAnsiTheme="minorHAnsi"/>
          <w:iCs/>
          <w:color w:val="0070C0"/>
          <w:sz w:val="24"/>
          <w:szCs w:val="24"/>
        </w:rPr>
        <w:t>силабус</w:t>
      </w:r>
      <w:proofErr w:type="spellEnd"/>
      <w:r w:rsidRPr="00210CFE">
        <w:rPr>
          <w:rFonts w:asciiTheme="minorHAnsi" w:hAnsiTheme="minorHAnsi"/>
          <w:iCs/>
          <w:color w:val="0070C0"/>
          <w:sz w:val="24"/>
          <w:szCs w:val="24"/>
        </w:rPr>
        <w:t>):</w:t>
      </w:r>
    </w:p>
    <w:p w14:paraId="3D2A6950" w14:textId="77777777" w:rsidR="003530C4" w:rsidRPr="00D20501" w:rsidRDefault="003530C4" w:rsidP="003530C4">
      <w:pPr>
        <w:spacing w:line="240" w:lineRule="auto"/>
        <w:jc w:val="both"/>
        <w:rPr>
          <w:rFonts w:asciiTheme="minorHAnsi" w:hAnsiTheme="minorHAnsi"/>
          <w:iCs/>
          <w:color w:val="0070C0"/>
          <w:sz w:val="24"/>
          <w:szCs w:val="24"/>
          <w:lang w:val="ru-RU"/>
        </w:rPr>
      </w:pPr>
      <w:r w:rsidRPr="00210CFE">
        <w:rPr>
          <w:rFonts w:asciiTheme="minorHAnsi" w:hAnsiTheme="minorHAnsi"/>
          <w:iCs/>
          <w:color w:val="0070C0"/>
          <w:sz w:val="24"/>
          <w:szCs w:val="24"/>
        </w:rPr>
        <w:t xml:space="preserve">Складено </w:t>
      </w:r>
      <w:r>
        <w:rPr>
          <w:rFonts w:asciiTheme="minorHAnsi" w:hAnsiTheme="minorHAnsi"/>
          <w:iCs/>
          <w:color w:val="0070C0"/>
          <w:sz w:val="24"/>
          <w:szCs w:val="24"/>
        </w:rPr>
        <w:t xml:space="preserve">професор, </w:t>
      </w:r>
      <w:proofErr w:type="spellStart"/>
      <w:r>
        <w:rPr>
          <w:rFonts w:asciiTheme="minorHAnsi" w:hAnsiTheme="minorHAnsi"/>
          <w:iCs/>
          <w:color w:val="0070C0"/>
          <w:sz w:val="24"/>
          <w:szCs w:val="24"/>
        </w:rPr>
        <w:t>д.е.н</w:t>
      </w:r>
      <w:proofErr w:type="spellEnd"/>
      <w:r>
        <w:rPr>
          <w:rFonts w:asciiTheme="minorHAnsi" w:hAnsiTheme="minorHAnsi"/>
          <w:iCs/>
          <w:color w:val="0070C0"/>
          <w:sz w:val="24"/>
          <w:szCs w:val="24"/>
        </w:rPr>
        <w:t>. Оксана Охріменко</w:t>
      </w:r>
    </w:p>
    <w:p w14:paraId="3F92A977" w14:textId="77777777" w:rsidR="00A457BC" w:rsidRPr="00210CFE" w:rsidRDefault="00A457BC" w:rsidP="00A457BC">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Ухвалено кафедрою </w:t>
      </w:r>
      <w:r>
        <w:rPr>
          <w:rFonts w:asciiTheme="minorHAnsi" w:hAnsiTheme="minorHAnsi"/>
          <w:iCs/>
          <w:color w:val="0070C0"/>
          <w:sz w:val="24"/>
          <w:szCs w:val="24"/>
        </w:rPr>
        <w:t>міжнародної економіки</w:t>
      </w:r>
      <w:r w:rsidRPr="00210CFE">
        <w:rPr>
          <w:rFonts w:asciiTheme="minorHAnsi" w:hAnsiTheme="minorHAnsi"/>
          <w:iCs/>
          <w:color w:val="0070C0"/>
          <w:sz w:val="24"/>
          <w:szCs w:val="24"/>
        </w:rPr>
        <w:t xml:space="preserve"> (протокол №</w:t>
      </w:r>
      <w:r>
        <w:rPr>
          <w:rFonts w:asciiTheme="minorHAnsi" w:hAnsiTheme="minorHAnsi"/>
          <w:iCs/>
          <w:color w:val="0070C0"/>
          <w:sz w:val="24"/>
          <w:szCs w:val="24"/>
        </w:rPr>
        <w:t xml:space="preserve"> </w:t>
      </w:r>
      <w:r w:rsidRPr="0077050E">
        <w:rPr>
          <w:rFonts w:asciiTheme="minorHAnsi" w:hAnsiTheme="minorHAnsi"/>
          <w:iCs/>
          <w:color w:val="0070C0"/>
          <w:sz w:val="24"/>
          <w:szCs w:val="24"/>
          <w:lang w:val="ru-RU"/>
        </w:rPr>
        <w:t>11</w:t>
      </w:r>
      <w:r>
        <w:rPr>
          <w:rFonts w:asciiTheme="minorHAnsi" w:hAnsiTheme="minorHAnsi"/>
          <w:iCs/>
          <w:color w:val="0070C0"/>
          <w:sz w:val="24"/>
          <w:szCs w:val="24"/>
        </w:rPr>
        <w:t xml:space="preserve"> від 2</w:t>
      </w:r>
      <w:r w:rsidRPr="0077050E">
        <w:rPr>
          <w:rFonts w:asciiTheme="minorHAnsi" w:hAnsiTheme="minorHAnsi"/>
          <w:iCs/>
          <w:color w:val="0070C0"/>
          <w:sz w:val="24"/>
          <w:szCs w:val="24"/>
          <w:lang w:val="ru-RU"/>
        </w:rPr>
        <w:t>6</w:t>
      </w:r>
      <w:r>
        <w:rPr>
          <w:rFonts w:asciiTheme="minorHAnsi" w:hAnsiTheme="minorHAnsi"/>
          <w:iCs/>
          <w:color w:val="0070C0"/>
          <w:sz w:val="24"/>
          <w:szCs w:val="24"/>
        </w:rPr>
        <w:t>.0</w:t>
      </w:r>
      <w:r w:rsidRPr="0077050E">
        <w:rPr>
          <w:rFonts w:asciiTheme="minorHAnsi" w:hAnsiTheme="minorHAnsi"/>
          <w:iCs/>
          <w:color w:val="0070C0"/>
          <w:sz w:val="24"/>
          <w:szCs w:val="24"/>
          <w:lang w:val="ru-RU"/>
        </w:rPr>
        <w:t>5</w:t>
      </w:r>
      <w:r>
        <w:rPr>
          <w:rFonts w:asciiTheme="minorHAnsi" w:hAnsiTheme="minorHAnsi"/>
          <w:iCs/>
          <w:color w:val="0070C0"/>
          <w:sz w:val="24"/>
          <w:szCs w:val="24"/>
        </w:rPr>
        <w:t>.202</w:t>
      </w:r>
      <w:r w:rsidRPr="0077050E">
        <w:rPr>
          <w:rFonts w:asciiTheme="minorHAnsi" w:hAnsiTheme="minorHAnsi"/>
          <w:iCs/>
          <w:color w:val="0070C0"/>
          <w:sz w:val="24"/>
          <w:szCs w:val="24"/>
          <w:lang w:val="ru-RU"/>
        </w:rPr>
        <w:t>1</w:t>
      </w:r>
      <w:r w:rsidRPr="00210CFE">
        <w:rPr>
          <w:rFonts w:asciiTheme="minorHAnsi" w:hAnsiTheme="minorHAnsi"/>
          <w:iCs/>
          <w:color w:val="0070C0"/>
          <w:sz w:val="24"/>
          <w:szCs w:val="24"/>
        </w:rPr>
        <w:t>)</w:t>
      </w:r>
    </w:p>
    <w:p w14:paraId="787C2261" w14:textId="77777777" w:rsidR="00A457BC" w:rsidRPr="00210CFE" w:rsidRDefault="00A457BC" w:rsidP="00A457BC">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Погоджено Методичною комісією факультету (протокол № </w:t>
      </w:r>
      <w:r>
        <w:rPr>
          <w:rFonts w:asciiTheme="minorHAnsi" w:hAnsiTheme="minorHAnsi"/>
          <w:iCs/>
          <w:color w:val="0070C0"/>
          <w:sz w:val="24"/>
          <w:szCs w:val="24"/>
        </w:rPr>
        <w:t>1</w:t>
      </w:r>
      <w:r w:rsidRPr="0077050E">
        <w:rPr>
          <w:rFonts w:asciiTheme="minorHAnsi" w:hAnsiTheme="minorHAnsi"/>
          <w:iCs/>
          <w:color w:val="0070C0"/>
          <w:sz w:val="24"/>
          <w:szCs w:val="24"/>
          <w:lang w:val="ru-RU"/>
        </w:rPr>
        <w:t>0</w:t>
      </w:r>
      <w:r w:rsidRPr="00210CFE">
        <w:rPr>
          <w:rFonts w:asciiTheme="minorHAnsi" w:hAnsiTheme="minorHAnsi"/>
          <w:iCs/>
          <w:color w:val="0070C0"/>
          <w:sz w:val="24"/>
          <w:szCs w:val="24"/>
        </w:rPr>
        <w:t xml:space="preserve"> від</w:t>
      </w:r>
      <w:r>
        <w:rPr>
          <w:rFonts w:asciiTheme="minorHAnsi" w:hAnsiTheme="minorHAnsi"/>
          <w:iCs/>
          <w:color w:val="0070C0"/>
          <w:sz w:val="24"/>
          <w:szCs w:val="24"/>
        </w:rPr>
        <w:t xml:space="preserve"> </w:t>
      </w:r>
      <w:r w:rsidRPr="0077050E">
        <w:rPr>
          <w:rFonts w:asciiTheme="minorHAnsi" w:hAnsiTheme="minorHAnsi"/>
          <w:iCs/>
          <w:color w:val="0070C0"/>
          <w:sz w:val="24"/>
          <w:szCs w:val="24"/>
          <w:lang w:val="ru-RU"/>
        </w:rPr>
        <w:t>15</w:t>
      </w:r>
      <w:r>
        <w:rPr>
          <w:rFonts w:asciiTheme="minorHAnsi" w:hAnsiTheme="minorHAnsi"/>
          <w:iCs/>
          <w:color w:val="0070C0"/>
          <w:sz w:val="24"/>
          <w:szCs w:val="24"/>
        </w:rPr>
        <w:t>.0</w:t>
      </w:r>
      <w:r w:rsidRPr="0077050E">
        <w:rPr>
          <w:rFonts w:asciiTheme="minorHAnsi" w:hAnsiTheme="minorHAnsi"/>
          <w:iCs/>
          <w:color w:val="0070C0"/>
          <w:sz w:val="24"/>
          <w:szCs w:val="24"/>
          <w:lang w:val="ru-RU"/>
        </w:rPr>
        <w:t>6</w:t>
      </w:r>
      <w:r>
        <w:rPr>
          <w:rFonts w:asciiTheme="minorHAnsi" w:hAnsiTheme="minorHAnsi"/>
          <w:iCs/>
          <w:color w:val="0070C0"/>
          <w:sz w:val="24"/>
          <w:szCs w:val="24"/>
        </w:rPr>
        <w:t>.202</w:t>
      </w:r>
      <w:r w:rsidRPr="0077050E">
        <w:rPr>
          <w:rFonts w:asciiTheme="minorHAnsi" w:hAnsiTheme="minorHAnsi"/>
          <w:iCs/>
          <w:color w:val="0070C0"/>
          <w:sz w:val="24"/>
          <w:szCs w:val="24"/>
          <w:lang w:val="ru-RU"/>
        </w:rPr>
        <w:t>1</w:t>
      </w:r>
      <w:r w:rsidRPr="00210CFE">
        <w:rPr>
          <w:rFonts w:asciiTheme="minorHAnsi" w:hAnsiTheme="minorHAnsi"/>
          <w:iCs/>
          <w:color w:val="0070C0"/>
          <w:sz w:val="24"/>
          <w:szCs w:val="24"/>
        </w:rPr>
        <w:t>)</w:t>
      </w:r>
    </w:p>
    <w:p w14:paraId="5068B77A" w14:textId="09132C2E" w:rsidR="003530C4" w:rsidRPr="00210CFE" w:rsidRDefault="003530C4" w:rsidP="00A457BC">
      <w:pPr>
        <w:spacing w:line="240" w:lineRule="auto"/>
        <w:jc w:val="both"/>
        <w:rPr>
          <w:rFonts w:asciiTheme="minorHAnsi" w:hAnsiTheme="minorHAnsi"/>
          <w:iCs/>
          <w:color w:val="0070C0"/>
          <w:sz w:val="24"/>
          <w:szCs w:val="24"/>
        </w:rPr>
      </w:pPr>
      <w:bookmarkStart w:id="0" w:name="_GoBack"/>
      <w:bookmarkEnd w:id="0"/>
    </w:p>
    <w:sectPr w:rsidR="003530C4" w:rsidRPr="00210CFE"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D542" w14:textId="77777777" w:rsidR="00AD38F4" w:rsidRDefault="00AD38F4" w:rsidP="004E0EDF">
      <w:pPr>
        <w:spacing w:line="240" w:lineRule="auto"/>
      </w:pPr>
      <w:r>
        <w:separator/>
      </w:r>
    </w:p>
  </w:endnote>
  <w:endnote w:type="continuationSeparator" w:id="0">
    <w:p w14:paraId="5647B69A" w14:textId="77777777" w:rsidR="00AD38F4" w:rsidRDefault="00AD38F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T Sans">
    <w:altName w:val="Corbe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E490" w14:textId="77777777" w:rsidR="00AD38F4" w:rsidRDefault="00AD38F4" w:rsidP="004E0EDF">
      <w:pPr>
        <w:spacing w:line="240" w:lineRule="auto"/>
      </w:pPr>
      <w:r>
        <w:separator/>
      </w:r>
    </w:p>
  </w:footnote>
  <w:footnote w:type="continuationSeparator" w:id="0">
    <w:p w14:paraId="6669E82E" w14:textId="77777777" w:rsidR="00AD38F4" w:rsidRDefault="00AD38F4" w:rsidP="004E0EDF">
      <w:pPr>
        <w:spacing w:line="240" w:lineRule="auto"/>
      </w:pPr>
      <w:r>
        <w:continuationSeparator/>
      </w:r>
    </w:p>
  </w:footnote>
  <w:footnote w:id="1">
    <w:p w14:paraId="0D36CBC7" w14:textId="77777777" w:rsidR="00153E7E" w:rsidRPr="009F69B9" w:rsidRDefault="00153E7E"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153E7E" w:rsidRPr="009F69B9" w:rsidRDefault="00153E7E" w:rsidP="009F69B9">
      <w:pPr>
        <w:pStyle w:val="ae"/>
        <w:rPr>
          <w:rStyle w:val="af0"/>
          <w:color w:val="0070C0"/>
          <w:vertAlign w:val="baseline"/>
        </w:rPr>
      </w:pPr>
      <w:r w:rsidRPr="009F69B9">
        <w:rPr>
          <w:rStyle w:val="af0"/>
          <w:color w:val="0070C0"/>
          <w:vertAlign w:val="baseline"/>
        </w:rPr>
        <w:t xml:space="preserve">Для дисциплін </w:t>
      </w:r>
      <w:proofErr w:type="spellStart"/>
      <w:r w:rsidRPr="009F69B9">
        <w:rPr>
          <w:rStyle w:val="af0"/>
          <w:color w:val="0070C0"/>
          <w:vertAlign w:val="baseline"/>
        </w:rPr>
        <w:t>професійно</w:t>
      </w:r>
      <w:proofErr w:type="spellEnd"/>
      <w:r w:rsidRPr="009F69B9">
        <w:rPr>
          <w:rStyle w:val="af0"/>
          <w:color w:val="0070C0"/>
          <w:vertAlign w:val="baseline"/>
        </w:rPr>
        <w:t>-практичної підготовки зазначається інформація в</w:t>
      </w:r>
      <w:r>
        <w:rPr>
          <w:rStyle w:val="af0"/>
          <w:color w:val="0070C0"/>
          <w:vertAlign w:val="baseline"/>
        </w:rPr>
        <w:t>ідповідно до навчального плану.</w:t>
      </w:r>
    </w:p>
    <w:p w14:paraId="14B399AE" w14:textId="70852147" w:rsidR="00153E7E" w:rsidRPr="009F69B9" w:rsidRDefault="00153E7E"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Pr>
          <w:color w:val="0070C0"/>
        </w:rPr>
        <w:t>.</w:t>
      </w:r>
    </w:p>
  </w:footnote>
  <w:footnote w:id="2">
    <w:p w14:paraId="7DD2CAEC" w14:textId="77777777" w:rsidR="00153E7E" w:rsidRPr="009F69B9" w:rsidRDefault="00153E7E" w:rsidP="00037AD8">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14:paraId="6279677F" w14:textId="77777777" w:rsidR="00153E7E" w:rsidRDefault="00153E7E" w:rsidP="00254FD5">
      <w:pPr>
        <w:pStyle w:val="ae"/>
        <w:jc w:val="both"/>
      </w:pPr>
      <w:r w:rsidRPr="00B3566F">
        <w:rPr>
          <w:rStyle w:val="af0"/>
          <w:rFonts w:ascii="PT Sans" w:hAnsi="PT Sans"/>
          <w:sz w:val="18"/>
          <w:szCs w:val="18"/>
        </w:rPr>
        <w:footnoteRef/>
      </w:r>
      <w:r w:rsidRPr="00B3566F">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4">
    <w:p w14:paraId="78DF7CD4" w14:textId="77777777" w:rsidR="00153E7E" w:rsidRDefault="00153E7E" w:rsidP="005D51EF">
      <w:pPr>
        <w:pStyle w:val="ae"/>
        <w:jc w:val="both"/>
      </w:pPr>
      <w:r w:rsidRPr="00C95F97">
        <w:rPr>
          <w:rStyle w:val="af0"/>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D6C"/>
    <w:multiLevelType w:val="hybridMultilevel"/>
    <w:tmpl w:val="0B9E1A7C"/>
    <w:lvl w:ilvl="0" w:tplc="64BE2DBC">
      <w:numFmt w:val="bullet"/>
      <w:lvlText w:val="-"/>
      <w:lvlJc w:val="left"/>
      <w:pPr>
        <w:tabs>
          <w:tab w:val="num" w:pos="1080"/>
        </w:tabs>
        <w:ind w:left="1080"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2292C"/>
    <w:multiLevelType w:val="hybridMultilevel"/>
    <w:tmpl w:val="88441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1D4B6C"/>
    <w:multiLevelType w:val="hybridMultilevel"/>
    <w:tmpl w:val="A484F4A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736528"/>
    <w:multiLevelType w:val="hybridMultilevel"/>
    <w:tmpl w:val="6DCA5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60649"/>
    <w:multiLevelType w:val="hybridMultilevel"/>
    <w:tmpl w:val="0E063B02"/>
    <w:lvl w:ilvl="0" w:tplc="68DADBF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56CC0545"/>
    <w:multiLevelType w:val="hybridMultilevel"/>
    <w:tmpl w:val="581A738C"/>
    <w:lvl w:ilvl="0" w:tplc="C388D64A">
      <w:start w:val="3"/>
      <w:numFmt w:val="bullet"/>
      <w:lvlText w:val="-"/>
      <w:lvlJc w:val="left"/>
      <w:pPr>
        <w:ind w:left="786" w:hanging="360"/>
      </w:pPr>
      <w:rPr>
        <w:rFonts w:ascii="PT Sans" w:eastAsia="Times New Roman" w:hAnsi="PT San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8D524B7"/>
    <w:multiLevelType w:val="hybridMultilevel"/>
    <w:tmpl w:val="71C62D52"/>
    <w:lvl w:ilvl="0" w:tplc="0F8CAE1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233A10"/>
    <w:multiLevelType w:val="hybridMultilevel"/>
    <w:tmpl w:val="9C387F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E20397D"/>
    <w:multiLevelType w:val="singleLevel"/>
    <w:tmpl w:val="B1F48402"/>
    <w:lvl w:ilvl="0">
      <w:start w:val="1"/>
      <w:numFmt w:val="bullet"/>
      <w:lvlText w:val="-"/>
      <w:lvlJc w:val="left"/>
      <w:pPr>
        <w:tabs>
          <w:tab w:val="num" w:pos="720"/>
        </w:tabs>
        <w:ind w:left="720" w:hanging="720"/>
      </w:pPr>
      <w:rPr>
        <w:rFonts w:hint="default"/>
      </w:rPr>
    </w:lvl>
  </w:abstractNum>
  <w:abstractNum w:abstractNumId="1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F7290B"/>
    <w:multiLevelType w:val="hybridMultilevel"/>
    <w:tmpl w:val="8D12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1"/>
  </w:num>
  <w:num w:numId="5">
    <w:abstractNumId w:val="14"/>
  </w:num>
  <w:num w:numId="6">
    <w:abstractNumId w:val="14"/>
  </w:num>
  <w:num w:numId="7">
    <w:abstractNumId w:val="14"/>
  </w:num>
  <w:num w:numId="8">
    <w:abstractNumId w:val="14"/>
    <w:lvlOverride w:ilvl="0">
      <w:startOverride w:val="1"/>
    </w:lvlOverride>
  </w:num>
  <w:num w:numId="9">
    <w:abstractNumId w:val="14"/>
  </w:num>
  <w:num w:numId="10">
    <w:abstractNumId w:val="14"/>
  </w:num>
  <w:num w:numId="11">
    <w:abstractNumId w:val="14"/>
  </w:num>
  <w:num w:numId="12">
    <w:abstractNumId w:val="3"/>
  </w:num>
  <w:num w:numId="13">
    <w:abstractNumId w:val="10"/>
  </w:num>
  <w:num w:numId="14">
    <w:abstractNumId w:val="0"/>
  </w:num>
  <w:num w:numId="15">
    <w:abstractNumId w:val="7"/>
  </w:num>
  <w:num w:numId="16">
    <w:abstractNumId w:val="6"/>
  </w:num>
  <w:num w:numId="17">
    <w:abstractNumId w:val="8"/>
  </w:num>
  <w:num w:numId="18">
    <w:abstractNumId w:val="5"/>
  </w:num>
  <w:num w:numId="19">
    <w:abstractNumId w:val="4"/>
  </w:num>
  <w:num w:numId="20">
    <w:abstractNumId w:val="12"/>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37AD8"/>
    <w:rsid w:val="000710BB"/>
    <w:rsid w:val="00082D51"/>
    <w:rsid w:val="00087AFC"/>
    <w:rsid w:val="000B4BFD"/>
    <w:rsid w:val="000C40A0"/>
    <w:rsid w:val="000D1F73"/>
    <w:rsid w:val="000F01A9"/>
    <w:rsid w:val="001379CA"/>
    <w:rsid w:val="001435BE"/>
    <w:rsid w:val="001450EE"/>
    <w:rsid w:val="00153E7E"/>
    <w:rsid w:val="001943AA"/>
    <w:rsid w:val="001B056E"/>
    <w:rsid w:val="001D56C1"/>
    <w:rsid w:val="00215581"/>
    <w:rsid w:val="00216BF9"/>
    <w:rsid w:val="002224F0"/>
    <w:rsid w:val="0023533A"/>
    <w:rsid w:val="0024717A"/>
    <w:rsid w:val="00253BCC"/>
    <w:rsid w:val="00254FD5"/>
    <w:rsid w:val="00270675"/>
    <w:rsid w:val="002811E7"/>
    <w:rsid w:val="002B0130"/>
    <w:rsid w:val="002B6BBF"/>
    <w:rsid w:val="00306C33"/>
    <w:rsid w:val="00323316"/>
    <w:rsid w:val="00323C9E"/>
    <w:rsid w:val="00340119"/>
    <w:rsid w:val="003530C4"/>
    <w:rsid w:val="0037591B"/>
    <w:rsid w:val="003C1370"/>
    <w:rsid w:val="003C70D8"/>
    <w:rsid w:val="003C7C51"/>
    <w:rsid w:val="003D35CF"/>
    <w:rsid w:val="003F0A41"/>
    <w:rsid w:val="004442EE"/>
    <w:rsid w:val="0046632F"/>
    <w:rsid w:val="00466924"/>
    <w:rsid w:val="00494B8C"/>
    <w:rsid w:val="004A6336"/>
    <w:rsid w:val="004D1575"/>
    <w:rsid w:val="004D4436"/>
    <w:rsid w:val="004E0EDF"/>
    <w:rsid w:val="004F6918"/>
    <w:rsid w:val="005251A5"/>
    <w:rsid w:val="00530BFF"/>
    <w:rsid w:val="005413FF"/>
    <w:rsid w:val="00542052"/>
    <w:rsid w:val="00556E26"/>
    <w:rsid w:val="00583DC2"/>
    <w:rsid w:val="005A0D24"/>
    <w:rsid w:val="005D51EF"/>
    <w:rsid w:val="005D764D"/>
    <w:rsid w:val="005F4692"/>
    <w:rsid w:val="006436FB"/>
    <w:rsid w:val="00650CD3"/>
    <w:rsid w:val="006757B0"/>
    <w:rsid w:val="006B3A74"/>
    <w:rsid w:val="006E65B0"/>
    <w:rsid w:val="006F5C29"/>
    <w:rsid w:val="00712A79"/>
    <w:rsid w:val="00714AB2"/>
    <w:rsid w:val="007244E1"/>
    <w:rsid w:val="007471A3"/>
    <w:rsid w:val="0075258C"/>
    <w:rsid w:val="00773010"/>
    <w:rsid w:val="0077700A"/>
    <w:rsid w:val="00791855"/>
    <w:rsid w:val="007947B9"/>
    <w:rsid w:val="007D78FF"/>
    <w:rsid w:val="007E3190"/>
    <w:rsid w:val="007E7F74"/>
    <w:rsid w:val="007F7C45"/>
    <w:rsid w:val="00832CCE"/>
    <w:rsid w:val="00880FD0"/>
    <w:rsid w:val="00887433"/>
    <w:rsid w:val="00894491"/>
    <w:rsid w:val="008A03A1"/>
    <w:rsid w:val="008A4024"/>
    <w:rsid w:val="008B1665"/>
    <w:rsid w:val="008B16FE"/>
    <w:rsid w:val="008D1B2D"/>
    <w:rsid w:val="00940A92"/>
    <w:rsid w:val="00941384"/>
    <w:rsid w:val="00955F3C"/>
    <w:rsid w:val="00962C2E"/>
    <w:rsid w:val="009B2DDB"/>
    <w:rsid w:val="009D7961"/>
    <w:rsid w:val="009F69B9"/>
    <w:rsid w:val="009F751E"/>
    <w:rsid w:val="00A2464E"/>
    <w:rsid w:val="00A2798C"/>
    <w:rsid w:val="00A457BC"/>
    <w:rsid w:val="00A90398"/>
    <w:rsid w:val="00AA6B23"/>
    <w:rsid w:val="00AB05C9"/>
    <w:rsid w:val="00AD38F4"/>
    <w:rsid w:val="00AD5593"/>
    <w:rsid w:val="00AE41A6"/>
    <w:rsid w:val="00B20824"/>
    <w:rsid w:val="00B2421E"/>
    <w:rsid w:val="00B40317"/>
    <w:rsid w:val="00B47838"/>
    <w:rsid w:val="00B5563F"/>
    <w:rsid w:val="00BA590A"/>
    <w:rsid w:val="00C07AE9"/>
    <w:rsid w:val="00C301EF"/>
    <w:rsid w:val="00C3147B"/>
    <w:rsid w:val="00C32BA6"/>
    <w:rsid w:val="00C42A21"/>
    <w:rsid w:val="00C55C12"/>
    <w:rsid w:val="00C56037"/>
    <w:rsid w:val="00C57281"/>
    <w:rsid w:val="00CB0093"/>
    <w:rsid w:val="00CB7055"/>
    <w:rsid w:val="00D006F4"/>
    <w:rsid w:val="00D05879"/>
    <w:rsid w:val="00D2172D"/>
    <w:rsid w:val="00D336DF"/>
    <w:rsid w:val="00D525C0"/>
    <w:rsid w:val="00D82DA7"/>
    <w:rsid w:val="00D92509"/>
    <w:rsid w:val="00DB7024"/>
    <w:rsid w:val="00DC383B"/>
    <w:rsid w:val="00DE25C8"/>
    <w:rsid w:val="00E0088D"/>
    <w:rsid w:val="00E06AC5"/>
    <w:rsid w:val="00E17713"/>
    <w:rsid w:val="00E60DAB"/>
    <w:rsid w:val="00EA0D33"/>
    <w:rsid w:val="00EA0EB9"/>
    <w:rsid w:val="00EA4A35"/>
    <w:rsid w:val="00EB4F56"/>
    <w:rsid w:val="00F162DC"/>
    <w:rsid w:val="00F2107B"/>
    <w:rsid w:val="00F2122D"/>
    <w:rsid w:val="00F25DB2"/>
    <w:rsid w:val="00F51B26"/>
    <w:rsid w:val="00F677B9"/>
    <w:rsid w:val="00F77E2B"/>
    <w:rsid w:val="00F860E4"/>
    <w:rsid w:val="00F9153F"/>
    <w:rsid w:val="00F95D78"/>
    <w:rsid w:val="00FA1DE8"/>
    <w:rsid w:val="00FF1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DA5026-D60A-4A15-847C-AF175543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D006F4"/>
    <w:pPr>
      <w:keepNext/>
      <w:spacing w:before="240" w:after="60" w:line="240" w:lineRule="auto"/>
      <w:outlineLvl w:val="1"/>
    </w:pPr>
    <w:rPr>
      <w:rFonts w:ascii="Arial" w:eastAsia="Times New Roman" w:hAnsi="Arial" w:cs="Arial"/>
      <w:b/>
      <w:bCs/>
      <w:i/>
      <w:iCs/>
      <w:lang w:val="ru-RU" w:eastAsia="ru-RU"/>
    </w:rPr>
  </w:style>
  <w:style w:type="paragraph" w:styleId="3">
    <w:name w:val="heading 3"/>
    <w:basedOn w:val="a"/>
    <w:next w:val="a"/>
    <w:link w:val="30"/>
    <w:qFormat/>
    <w:rsid w:val="00D006F4"/>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D006F4"/>
    <w:pPr>
      <w:keepNext/>
      <w:spacing w:before="240" w:after="60" w:line="240" w:lineRule="auto"/>
      <w:outlineLvl w:val="3"/>
    </w:pPr>
    <w:rPr>
      <w:rFonts w:eastAsia="Times New Roman"/>
      <w:b/>
      <w:b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B7055"/>
    <w:pPr>
      <w:spacing w:after="120" w:line="240" w:lineRule="auto"/>
      <w:ind w:left="283"/>
    </w:pPr>
    <w:rPr>
      <w:rFonts w:eastAsia="Times New Roman"/>
      <w:lang w:val="ru-RU" w:eastAsia="ru-RU"/>
    </w:rPr>
  </w:style>
  <w:style w:type="character" w:customStyle="1" w:styleId="af2">
    <w:name w:val="Основной текст с отступом Знак"/>
    <w:basedOn w:val="a1"/>
    <w:link w:val="af1"/>
    <w:rsid w:val="00CB7055"/>
    <w:rPr>
      <w:sz w:val="28"/>
      <w:szCs w:val="28"/>
    </w:rPr>
  </w:style>
  <w:style w:type="character" w:customStyle="1" w:styleId="20">
    <w:name w:val="Заголовок 2 Знак"/>
    <w:basedOn w:val="a1"/>
    <w:link w:val="2"/>
    <w:rsid w:val="00D006F4"/>
    <w:rPr>
      <w:rFonts w:ascii="Arial" w:hAnsi="Arial" w:cs="Arial"/>
      <w:b/>
      <w:bCs/>
      <w:i/>
      <w:iCs/>
      <w:sz w:val="28"/>
      <w:szCs w:val="28"/>
    </w:rPr>
  </w:style>
  <w:style w:type="character" w:customStyle="1" w:styleId="30">
    <w:name w:val="Заголовок 3 Знак"/>
    <w:basedOn w:val="a1"/>
    <w:link w:val="3"/>
    <w:rsid w:val="00D006F4"/>
    <w:rPr>
      <w:rFonts w:ascii="Arial" w:hAnsi="Arial" w:cs="Arial"/>
      <w:b/>
      <w:bCs/>
      <w:sz w:val="26"/>
      <w:szCs w:val="26"/>
    </w:rPr>
  </w:style>
  <w:style w:type="character" w:customStyle="1" w:styleId="40">
    <w:name w:val="Заголовок 4 Знак"/>
    <w:basedOn w:val="a1"/>
    <w:link w:val="4"/>
    <w:rsid w:val="00D006F4"/>
    <w:rPr>
      <w:b/>
      <w:bCs/>
      <w:sz w:val="28"/>
      <w:szCs w:val="28"/>
    </w:rPr>
  </w:style>
  <w:style w:type="paragraph" w:styleId="af3">
    <w:name w:val="Title"/>
    <w:basedOn w:val="a"/>
    <w:link w:val="af4"/>
    <w:qFormat/>
    <w:rsid w:val="00D006F4"/>
    <w:pPr>
      <w:widowControl w:val="0"/>
      <w:spacing w:line="312" w:lineRule="auto"/>
      <w:ind w:firstLine="720"/>
      <w:jc w:val="center"/>
    </w:pPr>
    <w:rPr>
      <w:rFonts w:eastAsia="Times New Roman"/>
      <w:szCs w:val="20"/>
      <w:lang w:val="ru-RU" w:eastAsia="ru-RU"/>
    </w:rPr>
  </w:style>
  <w:style w:type="character" w:customStyle="1" w:styleId="af4">
    <w:name w:val="Заголовок Знак"/>
    <w:basedOn w:val="a1"/>
    <w:link w:val="af3"/>
    <w:rsid w:val="00D006F4"/>
    <w:rPr>
      <w:sz w:val="28"/>
    </w:rPr>
  </w:style>
  <w:style w:type="paragraph" w:styleId="af5">
    <w:name w:val="Body Text"/>
    <w:basedOn w:val="a"/>
    <w:link w:val="af6"/>
    <w:rsid w:val="00D006F4"/>
    <w:pPr>
      <w:spacing w:after="120" w:line="240" w:lineRule="auto"/>
    </w:pPr>
    <w:rPr>
      <w:rFonts w:eastAsia="Times New Roman"/>
      <w:sz w:val="24"/>
      <w:szCs w:val="24"/>
      <w:lang w:eastAsia="ru-RU"/>
    </w:rPr>
  </w:style>
  <w:style w:type="character" w:customStyle="1" w:styleId="af6">
    <w:name w:val="Основной текст Знак"/>
    <w:basedOn w:val="a1"/>
    <w:link w:val="af5"/>
    <w:rsid w:val="00D006F4"/>
    <w:rPr>
      <w:sz w:val="24"/>
      <w:szCs w:val="24"/>
      <w:lang w:val="uk-UA"/>
    </w:rPr>
  </w:style>
  <w:style w:type="paragraph" w:styleId="31">
    <w:name w:val="Body Text 3"/>
    <w:basedOn w:val="a"/>
    <w:link w:val="32"/>
    <w:rsid w:val="00D006F4"/>
    <w:pPr>
      <w:spacing w:after="120" w:line="240" w:lineRule="auto"/>
    </w:pPr>
    <w:rPr>
      <w:rFonts w:eastAsia="Times New Roman"/>
      <w:sz w:val="16"/>
      <w:szCs w:val="16"/>
      <w:lang w:eastAsia="ru-RU"/>
    </w:rPr>
  </w:style>
  <w:style w:type="character" w:customStyle="1" w:styleId="32">
    <w:name w:val="Основной текст 3 Знак"/>
    <w:basedOn w:val="a1"/>
    <w:link w:val="31"/>
    <w:rsid w:val="00D006F4"/>
    <w:rPr>
      <w:sz w:val="16"/>
      <w:szCs w:val="16"/>
      <w:lang w:val="uk-UA"/>
    </w:rPr>
  </w:style>
  <w:style w:type="paragraph" w:styleId="12">
    <w:name w:val="toc 1"/>
    <w:basedOn w:val="a"/>
    <w:next w:val="a"/>
    <w:autoRedefine/>
    <w:semiHidden/>
    <w:rsid w:val="00D006F4"/>
    <w:pPr>
      <w:spacing w:line="240" w:lineRule="auto"/>
    </w:pPr>
    <w:rPr>
      <w:rFonts w:eastAsia="Times New Roman"/>
      <w:sz w:val="24"/>
      <w:szCs w:val="24"/>
      <w:lang w:eastAsia="uk-UA"/>
    </w:rPr>
  </w:style>
  <w:style w:type="paragraph" w:styleId="21">
    <w:name w:val="toc 2"/>
    <w:basedOn w:val="a"/>
    <w:next w:val="a"/>
    <w:autoRedefine/>
    <w:semiHidden/>
    <w:rsid w:val="00C07AE9"/>
    <w:pPr>
      <w:tabs>
        <w:tab w:val="right" w:leader="dot" w:pos="9628"/>
      </w:tabs>
      <w:spacing w:line="360" w:lineRule="auto"/>
      <w:ind w:left="240"/>
      <w:jc w:val="both"/>
    </w:pPr>
    <w:rPr>
      <w:rFonts w:eastAsia="Times New Roman"/>
      <w:noProof/>
      <w:lang w:eastAsia="uk-UA"/>
    </w:rPr>
  </w:style>
  <w:style w:type="character" w:styleId="af7">
    <w:name w:val="Unresolved Mention"/>
    <w:basedOn w:val="a1"/>
    <w:uiPriority w:val="99"/>
    <w:semiHidden/>
    <w:unhideWhenUsed/>
    <w:rsid w:val="0034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9650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khrimenko@kpi.ua" TargetMode="External"/><Relationship Id="rId18" Type="http://schemas.openxmlformats.org/officeDocument/2006/relationships/hyperlink" Target="http://global-national.in.ua/archive/10-2016/25.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okhrimenko@kpi.ua" TargetMode="External"/><Relationship Id="rId17" Type="http://schemas.openxmlformats.org/officeDocument/2006/relationships/hyperlink" Target="http://economics.opu.ua/files/archive/2015/n4.html" TargetMode="External"/><Relationship Id="rId2" Type="http://schemas.openxmlformats.org/officeDocument/2006/relationships/customXml" Target="../customXml/item2.xml"/><Relationship Id="rId16" Type="http://schemas.openxmlformats.org/officeDocument/2006/relationships/hyperlink" Target="http://dspace.wunu.edu.ua/jspui/bitstream/316497/462/1/pdf" TargetMode="External"/><Relationship Id="rId20"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roblecon.com/export_pdf/problems-of-economy-2014-1_0-pages-199_203.pdf" TargetMode="External"/><Relationship Id="rId10" Type="http://schemas.openxmlformats.org/officeDocument/2006/relationships/endnotes" Target="endnotes.xml"/><Relationship Id="rId19" Type="http://schemas.openxmlformats.org/officeDocument/2006/relationships/hyperlink" Target="https://kpi.ua/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urnals.khnu.km.ua/vestnik/pdf/ekon/2011_2_2/007-010.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3C9CE-F33B-4F4F-8F14-25BBE5B5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2993</Words>
  <Characters>17064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Oksana Okhrimenko</cp:lastModifiedBy>
  <cp:revision>12</cp:revision>
  <cp:lastPrinted>2020-09-07T13:50:00Z</cp:lastPrinted>
  <dcterms:created xsi:type="dcterms:W3CDTF">2021-08-30T07:38:00Z</dcterms:created>
  <dcterms:modified xsi:type="dcterms:W3CDTF">2021-08-30T08:25:00Z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