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90DE" w14:textId="77777777" w:rsidR="00C92B83" w:rsidRPr="00587EE4" w:rsidRDefault="00C92B83">
      <w:pPr>
        <w:rPr>
          <w:sz w:val="24"/>
          <w:szCs w:val="24"/>
        </w:rPr>
      </w:pPr>
    </w:p>
    <w:tbl>
      <w:tblPr>
        <w:tblW w:w="10212" w:type="dxa"/>
        <w:tblInd w:w="109"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5190"/>
        <w:gridCol w:w="1785"/>
        <w:gridCol w:w="3237"/>
      </w:tblGrid>
      <w:tr w:rsidR="00587EE4" w:rsidRPr="00587EE4" w14:paraId="4B657BB5" w14:textId="77777777" w:rsidTr="009F501B">
        <w:trPr>
          <w:trHeight w:val="416"/>
        </w:trPr>
        <w:tc>
          <w:tcPr>
            <w:tcW w:w="5190" w:type="dxa"/>
            <w:tcBorders>
              <w:top w:val="nil"/>
              <w:left w:val="nil"/>
              <w:bottom w:val="nil"/>
            </w:tcBorders>
          </w:tcPr>
          <w:p w14:paraId="5F6744FA" w14:textId="77777777" w:rsidR="00C92B83" w:rsidRPr="00587EE4" w:rsidRDefault="00BE0908" w:rsidP="009F501B">
            <w:pPr>
              <w:spacing w:line="240" w:lineRule="auto"/>
              <w:rPr>
                <w:sz w:val="24"/>
                <w:szCs w:val="24"/>
              </w:rPr>
            </w:pPr>
            <w:r>
              <w:rPr>
                <w:noProof/>
                <w:sz w:val="24"/>
                <w:szCs w:val="24"/>
                <w:lang w:val="ru-RU" w:eastAsia="ru-RU"/>
              </w:rPr>
              <w:drawing>
                <wp:inline distT="0" distB="0" distL="0" distR="0" wp14:anchorId="204E558B" wp14:editId="7834873D">
                  <wp:extent cx="2946400" cy="54610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546100"/>
                          </a:xfrm>
                          <a:prstGeom prst="rect">
                            <a:avLst/>
                          </a:prstGeom>
                          <a:noFill/>
                          <a:ln>
                            <a:noFill/>
                          </a:ln>
                        </pic:spPr>
                      </pic:pic>
                    </a:graphicData>
                  </a:graphic>
                </wp:inline>
              </w:drawing>
            </w:r>
          </w:p>
        </w:tc>
        <w:tc>
          <w:tcPr>
            <w:tcW w:w="1785" w:type="dxa"/>
            <w:vAlign w:val="center"/>
          </w:tcPr>
          <w:p w14:paraId="17CE0ABB" w14:textId="77777777" w:rsidR="00C92B83" w:rsidRPr="00587EE4" w:rsidRDefault="00BE0908" w:rsidP="009F501B">
            <w:pPr>
              <w:spacing w:line="240" w:lineRule="auto"/>
              <w:rPr>
                <w:sz w:val="24"/>
                <w:szCs w:val="24"/>
              </w:rPr>
            </w:pPr>
            <w:r>
              <w:rPr>
                <w:noProof/>
                <w:sz w:val="24"/>
                <w:szCs w:val="24"/>
                <w:lang w:val="ru-RU" w:eastAsia="ru-RU"/>
              </w:rPr>
              <w:drawing>
                <wp:inline distT="0" distB="0" distL="0" distR="0" wp14:anchorId="123535E2" wp14:editId="1E60E95C">
                  <wp:extent cx="685800" cy="685800"/>
                  <wp:effectExtent l="0" t="0" r="0" b="0"/>
                  <wp:docPr id="2"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37" w:type="dxa"/>
            <w:tcBorders>
              <w:top w:val="nil"/>
              <w:bottom w:val="nil"/>
              <w:right w:val="nil"/>
            </w:tcBorders>
            <w:vAlign w:val="center"/>
          </w:tcPr>
          <w:p w14:paraId="567E6E97" w14:textId="77777777" w:rsidR="00C92B83" w:rsidRPr="00587EE4" w:rsidRDefault="00C92B83" w:rsidP="009F501B">
            <w:pPr>
              <w:spacing w:line="240" w:lineRule="auto"/>
              <w:rPr>
                <w:sz w:val="24"/>
                <w:szCs w:val="24"/>
              </w:rPr>
            </w:pPr>
            <w:r w:rsidRPr="00587EE4">
              <w:rPr>
                <w:sz w:val="24"/>
                <w:szCs w:val="24"/>
              </w:rPr>
              <w:t>Кафедра міжнародної економіки</w:t>
            </w:r>
          </w:p>
        </w:tc>
      </w:tr>
      <w:tr w:rsidR="00587EE4" w:rsidRPr="00587EE4" w14:paraId="6C189942" w14:textId="77777777" w:rsidTr="009F501B">
        <w:trPr>
          <w:trHeight w:val="628"/>
        </w:trPr>
        <w:tc>
          <w:tcPr>
            <w:tcW w:w="10212" w:type="dxa"/>
            <w:gridSpan w:val="3"/>
            <w:tcBorders>
              <w:top w:val="nil"/>
              <w:left w:val="nil"/>
              <w:bottom w:val="nil"/>
              <w:right w:val="nil"/>
            </w:tcBorders>
          </w:tcPr>
          <w:p w14:paraId="0F47BB54" w14:textId="77777777" w:rsidR="00C92B83" w:rsidRPr="00587EE4" w:rsidRDefault="00587EE4" w:rsidP="009F501B">
            <w:pPr>
              <w:spacing w:line="240" w:lineRule="auto"/>
              <w:jc w:val="center"/>
              <w:rPr>
                <w:b/>
                <w:sz w:val="24"/>
                <w:szCs w:val="24"/>
              </w:rPr>
            </w:pPr>
            <w:r w:rsidRPr="00587EE4">
              <w:rPr>
                <w:b/>
                <w:sz w:val="24"/>
                <w:szCs w:val="24"/>
              </w:rPr>
              <w:t>ПЕДАГОГІЧНА ПРАКТИКА</w:t>
            </w:r>
          </w:p>
          <w:p w14:paraId="4DEA408F" w14:textId="77777777" w:rsidR="00C92B83" w:rsidRPr="00587EE4" w:rsidRDefault="00587EE4" w:rsidP="009F501B">
            <w:pPr>
              <w:spacing w:line="240" w:lineRule="auto"/>
              <w:jc w:val="center"/>
              <w:rPr>
                <w:b/>
                <w:sz w:val="24"/>
                <w:szCs w:val="24"/>
              </w:rPr>
            </w:pPr>
            <w:r w:rsidRPr="00587EE4">
              <w:rPr>
                <w:b/>
                <w:sz w:val="24"/>
                <w:szCs w:val="24"/>
              </w:rPr>
              <w:t>РОБОЧА ПРОГРАМА НАВЧАЛЬНОЇ ДИСЦИПЛІНИ (СИЛАБУС)</w:t>
            </w:r>
          </w:p>
          <w:p w14:paraId="2EBB8CE2" w14:textId="77777777" w:rsidR="00C92B83" w:rsidRPr="00587EE4" w:rsidRDefault="00C92B83" w:rsidP="009F501B">
            <w:pPr>
              <w:spacing w:line="240" w:lineRule="auto"/>
              <w:jc w:val="center"/>
              <w:rPr>
                <w:b/>
                <w:sz w:val="24"/>
                <w:szCs w:val="24"/>
              </w:rPr>
            </w:pPr>
          </w:p>
        </w:tc>
      </w:tr>
    </w:tbl>
    <w:p w14:paraId="06BC6D0B" w14:textId="77777777" w:rsidR="00C92B83" w:rsidRPr="00587EE4" w:rsidRDefault="00C92B83">
      <w:pPr>
        <w:tabs>
          <w:tab w:val="left" w:pos="284"/>
        </w:tabs>
        <w:jc w:val="center"/>
        <w:rPr>
          <w:b/>
          <w:sz w:val="24"/>
          <w:szCs w:val="24"/>
        </w:rPr>
      </w:pPr>
      <w:r w:rsidRPr="00587EE4">
        <w:rPr>
          <w:b/>
          <w:sz w:val="24"/>
          <w:szCs w:val="24"/>
        </w:rPr>
        <w:t>Реквізити навчальної дисципліни</w:t>
      </w:r>
    </w:p>
    <w:tbl>
      <w:tblPr>
        <w:tblW w:w="10205" w:type="dxa"/>
        <w:tblInd w:w="109"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A0" w:firstRow="1" w:lastRow="0" w:firstColumn="1" w:lastColumn="0" w:noHBand="0" w:noVBand="0"/>
      </w:tblPr>
      <w:tblGrid>
        <w:gridCol w:w="2691"/>
        <w:gridCol w:w="7514"/>
      </w:tblGrid>
      <w:tr w:rsidR="00587EE4" w:rsidRPr="00587EE4" w14:paraId="176D328B" w14:textId="77777777" w:rsidTr="009F501B">
        <w:tc>
          <w:tcPr>
            <w:tcW w:w="2691" w:type="dxa"/>
            <w:tcBorders>
              <w:top w:val="nil"/>
              <w:bottom w:val="single" w:sz="12" w:space="0" w:color="95B3D7"/>
              <w:right w:val="nil"/>
            </w:tcBorders>
            <w:shd w:val="clear" w:color="auto" w:fill="FFFFFF"/>
          </w:tcPr>
          <w:p w14:paraId="05B0006A" w14:textId="77777777" w:rsidR="00C92B83" w:rsidRPr="00587EE4" w:rsidRDefault="00C92B83" w:rsidP="009F501B">
            <w:pPr>
              <w:spacing w:line="240" w:lineRule="auto"/>
              <w:rPr>
                <w:b/>
                <w:sz w:val="24"/>
                <w:szCs w:val="24"/>
              </w:rPr>
            </w:pPr>
            <w:r w:rsidRPr="00587EE4">
              <w:rPr>
                <w:b/>
                <w:sz w:val="24"/>
                <w:szCs w:val="24"/>
              </w:rPr>
              <w:t>Рівень вищої освіти</w:t>
            </w:r>
          </w:p>
        </w:tc>
        <w:tc>
          <w:tcPr>
            <w:tcW w:w="7514" w:type="dxa"/>
            <w:tcBorders>
              <w:top w:val="nil"/>
              <w:left w:val="nil"/>
              <w:bottom w:val="single" w:sz="12" w:space="0" w:color="95B3D7"/>
            </w:tcBorders>
            <w:shd w:val="clear" w:color="auto" w:fill="FFFFFF"/>
          </w:tcPr>
          <w:p w14:paraId="4C0C8593" w14:textId="77777777" w:rsidR="00C92B83" w:rsidRPr="00587EE4" w:rsidRDefault="00C92B83" w:rsidP="009F501B">
            <w:pPr>
              <w:spacing w:line="240" w:lineRule="auto"/>
              <w:rPr>
                <w:b/>
                <w:sz w:val="24"/>
                <w:szCs w:val="24"/>
              </w:rPr>
            </w:pPr>
            <w:r w:rsidRPr="00587EE4">
              <w:rPr>
                <w:b/>
                <w:sz w:val="24"/>
                <w:szCs w:val="24"/>
              </w:rPr>
              <w:t>Третій (</w:t>
            </w:r>
            <w:proofErr w:type="spellStart"/>
            <w:r w:rsidRPr="00587EE4">
              <w:rPr>
                <w:b/>
                <w:sz w:val="24"/>
                <w:szCs w:val="24"/>
              </w:rPr>
              <w:t>освітньо</w:t>
            </w:r>
            <w:proofErr w:type="spellEnd"/>
            <w:r w:rsidRPr="00587EE4">
              <w:rPr>
                <w:b/>
                <w:sz w:val="24"/>
                <w:szCs w:val="24"/>
              </w:rPr>
              <w:t xml:space="preserve">-науковий) </w:t>
            </w:r>
          </w:p>
        </w:tc>
      </w:tr>
      <w:tr w:rsidR="00587EE4" w:rsidRPr="00587EE4" w14:paraId="78DAE79E" w14:textId="77777777" w:rsidTr="009F501B">
        <w:trPr>
          <w:trHeight w:val="249"/>
        </w:trPr>
        <w:tc>
          <w:tcPr>
            <w:tcW w:w="2691" w:type="dxa"/>
            <w:shd w:val="clear" w:color="auto" w:fill="DBE5F1"/>
          </w:tcPr>
          <w:p w14:paraId="5338C5AD" w14:textId="77777777" w:rsidR="00C92B83" w:rsidRPr="00587EE4" w:rsidRDefault="00C92B83" w:rsidP="009F501B">
            <w:pPr>
              <w:spacing w:line="240" w:lineRule="auto"/>
              <w:rPr>
                <w:b/>
                <w:sz w:val="24"/>
                <w:szCs w:val="24"/>
              </w:rPr>
            </w:pPr>
            <w:r w:rsidRPr="00587EE4">
              <w:rPr>
                <w:b/>
                <w:sz w:val="24"/>
                <w:szCs w:val="24"/>
              </w:rPr>
              <w:t>Галузь знань</w:t>
            </w:r>
          </w:p>
        </w:tc>
        <w:tc>
          <w:tcPr>
            <w:tcW w:w="7514" w:type="dxa"/>
            <w:shd w:val="clear" w:color="auto" w:fill="DBE5F1"/>
          </w:tcPr>
          <w:p w14:paraId="44046D1E" w14:textId="77777777" w:rsidR="00C92B83" w:rsidRPr="00587EE4" w:rsidRDefault="00C92B83" w:rsidP="009F501B">
            <w:pPr>
              <w:spacing w:line="240" w:lineRule="auto"/>
              <w:rPr>
                <w:sz w:val="24"/>
                <w:szCs w:val="24"/>
              </w:rPr>
            </w:pPr>
            <w:r w:rsidRPr="00587EE4">
              <w:rPr>
                <w:sz w:val="24"/>
                <w:szCs w:val="24"/>
              </w:rPr>
              <w:t>05 Суспільні та поведінкові науки</w:t>
            </w:r>
          </w:p>
        </w:tc>
      </w:tr>
      <w:tr w:rsidR="00587EE4" w:rsidRPr="00587EE4" w14:paraId="1CDB30CB" w14:textId="77777777" w:rsidTr="009F501B">
        <w:tc>
          <w:tcPr>
            <w:tcW w:w="2691" w:type="dxa"/>
          </w:tcPr>
          <w:p w14:paraId="00F4A2CC" w14:textId="77777777" w:rsidR="00C92B83" w:rsidRPr="00587EE4" w:rsidRDefault="00C92B83" w:rsidP="009F501B">
            <w:pPr>
              <w:spacing w:line="240" w:lineRule="auto"/>
              <w:rPr>
                <w:b/>
                <w:sz w:val="24"/>
                <w:szCs w:val="24"/>
              </w:rPr>
            </w:pPr>
            <w:r w:rsidRPr="00587EE4">
              <w:rPr>
                <w:b/>
                <w:sz w:val="24"/>
                <w:szCs w:val="24"/>
              </w:rPr>
              <w:t>Спеціальність</w:t>
            </w:r>
          </w:p>
        </w:tc>
        <w:tc>
          <w:tcPr>
            <w:tcW w:w="7514" w:type="dxa"/>
          </w:tcPr>
          <w:p w14:paraId="44160C1B" w14:textId="77777777" w:rsidR="00C92B83" w:rsidRPr="00587EE4" w:rsidRDefault="00C92B83" w:rsidP="009F501B">
            <w:pPr>
              <w:spacing w:line="240" w:lineRule="auto"/>
              <w:rPr>
                <w:sz w:val="24"/>
                <w:szCs w:val="24"/>
              </w:rPr>
            </w:pPr>
            <w:r w:rsidRPr="00587EE4">
              <w:rPr>
                <w:sz w:val="24"/>
                <w:szCs w:val="24"/>
              </w:rPr>
              <w:t>051 Економіка</w:t>
            </w:r>
          </w:p>
        </w:tc>
      </w:tr>
      <w:tr w:rsidR="00587EE4" w:rsidRPr="00587EE4" w14:paraId="1793FF7E" w14:textId="77777777" w:rsidTr="009F501B">
        <w:tc>
          <w:tcPr>
            <w:tcW w:w="2691" w:type="dxa"/>
            <w:shd w:val="clear" w:color="auto" w:fill="DBE5F1"/>
          </w:tcPr>
          <w:p w14:paraId="1FEB978B" w14:textId="77777777" w:rsidR="00C92B83" w:rsidRPr="00587EE4" w:rsidRDefault="00C92B83" w:rsidP="009F501B">
            <w:pPr>
              <w:spacing w:line="240" w:lineRule="auto"/>
              <w:rPr>
                <w:b/>
                <w:sz w:val="24"/>
                <w:szCs w:val="24"/>
              </w:rPr>
            </w:pPr>
            <w:r w:rsidRPr="00587EE4">
              <w:rPr>
                <w:b/>
                <w:sz w:val="24"/>
                <w:szCs w:val="24"/>
              </w:rPr>
              <w:t>Освітня програма</w:t>
            </w:r>
          </w:p>
        </w:tc>
        <w:tc>
          <w:tcPr>
            <w:tcW w:w="7514" w:type="dxa"/>
            <w:shd w:val="clear" w:color="auto" w:fill="DBE5F1"/>
          </w:tcPr>
          <w:p w14:paraId="2C216106" w14:textId="77777777" w:rsidR="00C92B83" w:rsidRPr="00587EE4" w:rsidRDefault="00C92B83" w:rsidP="009F501B">
            <w:pPr>
              <w:spacing w:line="240" w:lineRule="auto"/>
              <w:rPr>
                <w:sz w:val="24"/>
                <w:szCs w:val="24"/>
                <w:lang w:val="en-US"/>
              </w:rPr>
            </w:pPr>
            <w:r w:rsidRPr="00587EE4">
              <w:rPr>
                <w:sz w:val="24"/>
                <w:szCs w:val="24"/>
              </w:rPr>
              <w:t>Економіка</w:t>
            </w:r>
          </w:p>
        </w:tc>
      </w:tr>
      <w:tr w:rsidR="00587EE4" w:rsidRPr="00587EE4" w14:paraId="1DB26B64" w14:textId="77777777" w:rsidTr="009F501B">
        <w:tc>
          <w:tcPr>
            <w:tcW w:w="2691" w:type="dxa"/>
          </w:tcPr>
          <w:p w14:paraId="23BD5639" w14:textId="77777777" w:rsidR="00C92B83" w:rsidRPr="00587EE4" w:rsidRDefault="00C92B83" w:rsidP="009F501B">
            <w:pPr>
              <w:spacing w:line="240" w:lineRule="auto"/>
              <w:rPr>
                <w:b/>
                <w:sz w:val="24"/>
                <w:szCs w:val="24"/>
              </w:rPr>
            </w:pPr>
            <w:r w:rsidRPr="00587EE4">
              <w:rPr>
                <w:b/>
                <w:sz w:val="24"/>
                <w:szCs w:val="24"/>
              </w:rPr>
              <w:t>Статус дисципліни</w:t>
            </w:r>
          </w:p>
        </w:tc>
        <w:tc>
          <w:tcPr>
            <w:tcW w:w="7514" w:type="dxa"/>
          </w:tcPr>
          <w:p w14:paraId="31A18D31" w14:textId="77777777" w:rsidR="00C92B83" w:rsidRPr="00587EE4" w:rsidRDefault="00587EE4" w:rsidP="009F501B">
            <w:pPr>
              <w:spacing w:line="240" w:lineRule="auto"/>
              <w:rPr>
                <w:sz w:val="24"/>
                <w:szCs w:val="24"/>
              </w:rPr>
            </w:pPr>
            <w:r w:rsidRPr="00DB6974">
              <w:rPr>
                <w:sz w:val="24"/>
                <w:szCs w:val="24"/>
              </w:rPr>
              <w:t>Нормативна</w:t>
            </w:r>
            <w:r w:rsidR="00C92B83" w:rsidRPr="00587EE4">
              <w:rPr>
                <w:sz w:val="24"/>
                <w:szCs w:val="24"/>
              </w:rPr>
              <w:t xml:space="preserve"> </w:t>
            </w:r>
          </w:p>
        </w:tc>
      </w:tr>
      <w:tr w:rsidR="00587EE4" w:rsidRPr="00587EE4" w14:paraId="042092D6" w14:textId="77777777" w:rsidTr="009F501B">
        <w:tc>
          <w:tcPr>
            <w:tcW w:w="2691" w:type="dxa"/>
            <w:shd w:val="clear" w:color="auto" w:fill="DBE5F1"/>
          </w:tcPr>
          <w:p w14:paraId="60CEA5F4" w14:textId="77777777" w:rsidR="00C92B83" w:rsidRPr="00587EE4" w:rsidRDefault="00C92B83" w:rsidP="009F501B">
            <w:pPr>
              <w:spacing w:line="240" w:lineRule="auto"/>
              <w:rPr>
                <w:b/>
                <w:sz w:val="24"/>
                <w:szCs w:val="24"/>
              </w:rPr>
            </w:pPr>
            <w:r w:rsidRPr="00587EE4">
              <w:rPr>
                <w:b/>
                <w:sz w:val="24"/>
                <w:szCs w:val="24"/>
              </w:rPr>
              <w:t>Форма навчання</w:t>
            </w:r>
          </w:p>
        </w:tc>
        <w:tc>
          <w:tcPr>
            <w:tcW w:w="7514" w:type="dxa"/>
            <w:shd w:val="clear" w:color="auto" w:fill="DBE5F1"/>
          </w:tcPr>
          <w:p w14:paraId="72C17E8B" w14:textId="77777777" w:rsidR="00C92B83" w:rsidRPr="00587EE4" w:rsidRDefault="006C480B" w:rsidP="006C480B">
            <w:pPr>
              <w:spacing w:line="240" w:lineRule="auto"/>
              <w:rPr>
                <w:sz w:val="24"/>
                <w:szCs w:val="24"/>
              </w:rPr>
            </w:pPr>
            <w:r>
              <w:rPr>
                <w:iCs/>
                <w:sz w:val="24"/>
                <w:szCs w:val="24"/>
              </w:rPr>
              <w:t>Денна/ заочна (в дистанційному форматі)</w:t>
            </w:r>
          </w:p>
        </w:tc>
      </w:tr>
      <w:tr w:rsidR="00587EE4" w:rsidRPr="00587EE4" w14:paraId="4B7507BD" w14:textId="77777777" w:rsidTr="009F501B">
        <w:tc>
          <w:tcPr>
            <w:tcW w:w="2691" w:type="dxa"/>
          </w:tcPr>
          <w:p w14:paraId="70ADC46D" w14:textId="77777777" w:rsidR="00C92B83" w:rsidRPr="00587EE4" w:rsidRDefault="00C92B83" w:rsidP="009F501B">
            <w:pPr>
              <w:spacing w:line="240" w:lineRule="auto"/>
              <w:rPr>
                <w:b/>
                <w:sz w:val="24"/>
                <w:szCs w:val="24"/>
              </w:rPr>
            </w:pPr>
            <w:r w:rsidRPr="00587EE4">
              <w:rPr>
                <w:b/>
                <w:sz w:val="24"/>
                <w:szCs w:val="24"/>
              </w:rPr>
              <w:t>Рік підготовки, семестр</w:t>
            </w:r>
          </w:p>
        </w:tc>
        <w:tc>
          <w:tcPr>
            <w:tcW w:w="7514" w:type="dxa"/>
          </w:tcPr>
          <w:p w14:paraId="55557BA3" w14:textId="77777777" w:rsidR="00C92B83" w:rsidRPr="00587EE4" w:rsidRDefault="00C92B83" w:rsidP="009F501B">
            <w:pPr>
              <w:spacing w:line="240" w:lineRule="auto"/>
              <w:rPr>
                <w:sz w:val="24"/>
                <w:szCs w:val="24"/>
              </w:rPr>
            </w:pPr>
            <w:r w:rsidRPr="00587EE4">
              <w:rPr>
                <w:sz w:val="24"/>
                <w:szCs w:val="24"/>
              </w:rPr>
              <w:t>2 курс, осінній семестр</w:t>
            </w:r>
          </w:p>
        </w:tc>
      </w:tr>
      <w:tr w:rsidR="00587EE4" w:rsidRPr="00587EE4" w14:paraId="2F94E9BA" w14:textId="77777777" w:rsidTr="009F501B">
        <w:tc>
          <w:tcPr>
            <w:tcW w:w="2691" w:type="dxa"/>
            <w:shd w:val="clear" w:color="auto" w:fill="DBE5F1"/>
          </w:tcPr>
          <w:p w14:paraId="63B6AA3C" w14:textId="77777777" w:rsidR="00C92B83" w:rsidRPr="00587EE4" w:rsidRDefault="00C92B83" w:rsidP="009F501B">
            <w:pPr>
              <w:spacing w:line="240" w:lineRule="auto"/>
              <w:rPr>
                <w:b/>
                <w:sz w:val="24"/>
                <w:szCs w:val="24"/>
              </w:rPr>
            </w:pPr>
            <w:r w:rsidRPr="00587EE4">
              <w:rPr>
                <w:b/>
                <w:sz w:val="24"/>
                <w:szCs w:val="24"/>
              </w:rPr>
              <w:t>Обсяг дисципліни</w:t>
            </w:r>
          </w:p>
        </w:tc>
        <w:tc>
          <w:tcPr>
            <w:tcW w:w="7514" w:type="dxa"/>
            <w:shd w:val="clear" w:color="auto" w:fill="DBE5F1"/>
          </w:tcPr>
          <w:p w14:paraId="71ADB20F" w14:textId="77777777" w:rsidR="00C92B83" w:rsidRPr="00587EE4" w:rsidRDefault="00C92B83" w:rsidP="009F501B">
            <w:pPr>
              <w:spacing w:line="240" w:lineRule="auto"/>
              <w:rPr>
                <w:sz w:val="24"/>
                <w:szCs w:val="24"/>
              </w:rPr>
            </w:pPr>
            <w:r w:rsidRPr="00587EE4">
              <w:rPr>
                <w:sz w:val="24"/>
                <w:szCs w:val="24"/>
              </w:rPr>
              <w:t>2 кредити/60 год</w:t>
            </w:r>
          </w:p>
        </w:tc>
      </w:tr>
      <w:tr w:rsidR="00587EE4" w:rsidRPr="00587EE4" w14:paraId="06919438" w14:textId="77777777" w:rsidTr="009F501B">
        <w:tc>
          <w:tcPr>
            <w:tcW w:w="2691" w:type="dxa"/>
          </w:tcPr>
          <w:p w14:paraId="7ED75D35" w14:textId="77777777" w:rsidR="00C92B83" w:rsidRPr="00587EE4" w:rsidRDefault="00C92B83" w:rsidP="009F501B">
            <w:pPr>
              <w:spacing w:line="240" w:lineRule="auto"/>
              <w:rPr>
                <w:b/>
                <w:sz w:val="24"/>
                <w:szCs w:val="24"/>
              </w:rPr>
            </w:pPr>
            <w:r w:rsidRPr="00587EE4">
              <w:rPr>
                <w:b/>
                <w:sz w:val="24"/>
                <w:szCs w:val="24"/>
              </w:rPr>
              <w:t>Семестровий контроль/ контрольні заходи</w:t>
            </w:r>
          </w:p>
        </w:tc>
        <w:tc>
          <w:tcPr>
            <w:tcW w:w="7514" w:type="dxa"/>
          </w:tcPr>
          <w:p w14:paraId="271FB5E3" w14:textId="77777777" w:rsidR="00C92B83" w:rsidRPr="00587EE4" w:rsidRDefault="00C92B83" w:rsidP="009F501B">
            <w:pPr>
              <w:spacing w:line="240" w:lineRule="auto"/>
              <w:rPr>
                <w:sz w:val="24"/>
                <w:szCs w:val="24"/>
              </w:rPr>
            </w:pPr>
            <w:r w:rsidRPr="00587EE4">
              <w:rPr>
                <w:sz w:val="24"/>
                <w:szCs w:val="24"/>
              </w:rPr>
              <w:t>залік</w:t>
            </w:r>
          </w:p>
        </w:tc>
      </w:tr>
      <w:tr w:rsidR="00587EE4" w:rsidRPr="00587EE4" w14:paraId="48A5EA1D" w14:textId="77777777" w:rsidTr="009F501B">
        <w:tc>
          <w:tcPr>
            <w:tcW w:w="2691" w:type="dxa"/>
            <w:shd w:val="clear" w:color="auto" w:fill="DBE5F1"/>
          </w:tcPr>
          <w:p w14:paraId="19EFD827" w14:textId="77777777" w:rsidR="00C92B83" w:rsidRPr="00587EE4" w:rsidRDefault="00C92B83" w:rsidP="009F501B">
            <w:pPr>
              <w:spacing w:line="240" w:lineRule="auto"/>
              <w:rPr>
                <w:b/>
                <w:sz w:val="24"/>
                <w:szCs w:val="24"/>
              </w:rPr>
            </w:pPr>
            <w:r w:rsidRPr="00587EE4">
              <w:rPr>
                <w:b/>
                <w:sz w:val="24"/>
                <w:szCs w:val="24"/>
              </w:rPr>
              <w:t>Розклад занять</w:t>
            </w:r>
          </w:p>
        </w:tc>
        <w:tc>
          <w:tcPr>
            <w:tcW w:w="7514" w:type="dxa"/>
            <w:shd w:val="clear" w:color="auto" w:fill="DBE5F1"/>
          </w:tcPr>
          <w:p w14:paraId="2143FF4D" w14:textId="77777777" w:rsidR="00C92B83" w:rsidRPr="00587EE4" w:rsidRDefault="00C92B83" w:rsidP="009F501B">
            <w:pPr>
              <w:spacing w:line="240" w:lineRule="auto"/>
              <w:rPr>
                <w:sz w:val="24"/>
                <w:szCs w:val="24"/>
              </w:rPr>
            </w:pPr>
          </w:p>
        </w:tc>
      </w:tr>
      <w:tr w:rsidR="00587EE4" w:rsidRPr="00587EE4" w14:paraId="6501E000" w14:textId="77777777" w:rsidTr="009F501B">
        <w:tc>
          <w:tcPr>
            <w:tcW w:w="2691" w:type="dxa"/>
          </w:tcPr>
          <w:p w14:paraId="20133CC5" w14:textId="77777777" w:rsidR="00C92B83" w:rsidRPr="00587EE4" w:rsidRDefault="00C92B83" w:rsidP="009F501B">
            <w:pPr>
              <w:spacing w:line="240" w:lineRule="auto"/>
              <w:rPr>
                <w:b/>
                <w:sz w:val="24"/>
                <w:szCs w:val="24"/>
              </w:rPr>
            </w:pPr>
            <w:r w:rsidRPr="00587EE4">
              <w:rPr>
                <w:b/>
                <w:sz w:val="24"/>
                <w:szCs w:val="24"/>
              </w:rPr>
              <w:t>Мова викладання</w:t>
            </w:r>
          </w:p>
        </w:tc>
        <w:tc>
          <w:tcPr>
            <w:tcW w:w="7514" w:type="dxa"/>
          </w:tcPr>
          <w:p w14:paraId="1D0F0A11" w14:textId="77777777" w:rsidR="00C92B83" w:rsidRPr="00587EE4" w:rsidRDefault="00C92B83" w:rsidP="009F501B">
            <w:pPr>
              <w:spacing w:line="240" w:lineRule="auto"/>
              <w:rPr>
                <w:sz w:val="24"/>
                <w:szCs w:val="24"/>
              </w:rPr>
            </w:pPr>
            <w:r w:rsidRPr="00587EE4">
              <w:rPr>
                <w:sz w:val="24"/>
                <w:szCs w:val="24"/>
              </w:rPr>
              <w:t>Українська</w:t>
            </w:r>
          </w:p>
        </w:tc>
      </w:tr>
      <w:tr w:rsidR="00587EE4" w:rsidRPr="00587EE4" w14:paraId="56E15CCC" w14:textId="77777777" w:rsidTr="009F501B">
        <w:tc>
          <w:tcPr>
            <w:tcW w:w="2691" w:type="dxa"/>
            <w:shd w:val="clear" w:color="auto" w:fill="DBE5F1"/>
          </w:tcPr>
          <w:p w14:paraId="13FB5830" w14:textId="77777777" w:rsidR="00C92B83" w:rsidRPr="00587EE4" w:rsidRDefault="00C92B83" w:rsidP="009F501B">
            <w:pPr>
              <w:spacing w:line="240" w:lineRule="auto"/>
              <w:rPr>
                <w:b/>
                <w:sz w:val="24"/>
                <w:szCs w:val="24"/>
              </w:rPr>
            </w:pPr>
            <w:r w:rsidRPr="00587EE4">
              <w:rPr>
                <w:b/>
                <w:sz w:val="24"/>
                <w:szCs w:val="24"/>
              </w:rPr>
              <w:t xml:space="preserve">Інформація про </w:t>
            </w:r>
            <w:r w:rsidRPr="00587EE4">
              <w:rPr>
                <w:b/>
                <w:sz w:val="24"/>
                <w:szCs w:val="24"/>
              </w:rPr>
              <w:br/>
              <w:t>керівника курсу / викладачів</w:t>
            </w:r>
          </w:p>
        </w:tc>
        <w:tc>
          <w:tcPr>
            <w:tcW w:w="7514" w:type="dxa"/>
            <w:shd w:val="clear" w:color="auto" w:fill="DBE5F1"/>
          </w:tcPr>
          <w:p w14:paraId="2C72EA67" w14:textId="77777777" w:rsidR="00587EE4" w:rsidRPr="00DB6974" w:rsidRDefault="00587EE4" w:rsidP="00587EE4">
            <w:pPr>
              <w:pStyle w:val="Default"/>
              <w:rPr>
                <w:rFonts w:ascii="Times New Roman" w:hAnsi="Times New Roman" w:cs="Times New Roman"/>
                <w:iCs/>
                <w:color w:val="auto"/>
                <w:lang w:val="uk-UA" w:eastAsia="en-US"/>
              </w:rPr>
            </w:pPr>
            <w:proofErr w:type="spellStart"/>
            <w:r>
              <w:rPr>
                <w:rFonts w:ascii="Times New Roman" w:hAnsi="Times New Roman" w:cs="Times New Roman"/>
                <w:bCs/>
                <w:color w:val="auto"/>
                <w:lang w:val="uk-UA"/>
              </w:rPr>
              <w:t>Керучий</w:t>
            </w:r>
            <w:proofErr w:type="spellEnd"/>
            <w:r w:rsidRPr="00DB6974">
              <w:rPr>
                <w:rFonts w:ascii="Times New Roman" w:hAnsi="Times New Roman" w:cs="Times New Roman"/>
                <w:bCs/>
                <w:color w:val="auto"/>
                <w:lang w:val="uk-UA"/>
              </w:rPr>
              <w:t>:</w:t>
            </w:r>
            <w:r w:rsidRPr="00DB6974">
              <w:rPr>
                <w:rFonts w:ascii="Times New Roman" w:hAnsi="Times New Roman" w:cs="Times New Roman"/>
                <w:color w:val="auto"/>
                <w:lang w:val="uk-UA"/>
              </w:rPr>
              <w:t xml:space="preserve"> </w:t>
            </w:r>
            <w:r w:rsidRPr="00DB6974">
              <w:rPr>
                <w:rFonts w:ascii="Times New Roman" w:hAnsi="Times New Roman" w:cs="Times New Roman"/>
                <w:iCs/>
                <w:color w:val="auto"/>
                <w:lang w:val="uk-UA" w:eastAsia="en-US"/>
              </w:rPr>
              <w:t xml:space="preserve">доктор економічних наук, професор, завідувач кафедри міжнародної економіки ФММ </w:t>
            </w:r>
            <w:proofErr w:type="spellStart"/>
            <w:r w:rsidRPr="00DB6974">
              <w:rPr>
                <w:rFonts w:ascii="Times New Roman" w:hAnsi="Times New Roman" w:cs="Times New Roman"/>
                <w:iCs/>
                <w:color w:val="auto"/>
                <w:lang w:val="uk-UA" w:eastAsia="en-US"/>
              </w:rPr>
              <w:t>Войтко</w:t>
            </w:r>
            <w:proofErr w:type="spellEnd"/>
            <w:r w:rsidRPr="00DB6974">
              <w:rPr>
                <w:rFonts w:ascii="Times New Roman" w:hAnsi="Times New Roman" w:cs="Times New Roman"/>
                <w:iCs/>
                <w:color w:val="auto"/>
                <w:lang w:val="uk-UA" w:eastAsia="en-US"/>
              </w:rPr>
              <w:t xml:space="preserve"> Сергій Васильович</w:t>
            </w:r>
          </w:p>
          <w:p w14:paraId="4F973766" w14:textId="77777777" w:rsidR="00587EE4" w:rsidRPr="00DB6974" w:rsidRDefault="00587EE4" w:rsidP="00587EE4">
            <w:pPr>
              <w:pStyle w:val="Default"/>
              <w:jc w:val="both"/>
              <w:rPr>
                <w:rFonts w:ascii="Times New Roman" w:hAnsi="Times New Roman" w:cs="Times New Roman"/>
                <w:iCs/>
                <w:color w:val="auto"/>
                <w:lang w:val="uk-UA" w:eastAsia="en-US"/>
              </w:rPr>
            </w:pPr>
            <w:r w:rsidRPr="00DB6974">
              <w:rPr>
                <w:rFonts w:ascii="Times New Roman" w:hAnsi="Times New Roman" w:cs="Times New Roman"/>
                <w:iCs/>
                <w:color w:val="auto"/>
                <w:lang w:val="uk-UA" w:eastAsia="en-US"/>
              </w:rPr>
              <w:t>+38 (044) 204-98-60</w:t>
            </w:r>
          </w:p>
          <w:p w14:paraId="773536EB" w14:textId="77777777" w:rsidR="00587EE4" w:rsidRDefault="00587EE4" w:rsidP="00587EE4">
            <w:pPr>
              <w:spacing w:line="240" w:lineRule="auto"/>
              <w:rPr>
                <w:sz w:val="24"/>
                <w:szCs w:val="24"/>
              </w:rPr>
            </w:pPr>
            <w:r w:rsidRPr="00DB6974">
              <w:rPr>
                <w:iCs/>
                <w:sz w:val="24"/>
                <w:szCs w:val="24"/>
              </w:rPr>
              <w:t>s.voytko@kpi.ua</w:t>
            </w:r>
          </w:p>
          <w:p w14:paraId="4F88C0AB" w14:textId="77777777" w:rsidR="00B53A33" w:rsidRDefault="00C92B83" w:rsidP="00587EE4">
            <w:pPr>
              <w:spacing w:line="240" w:lineRule="auto"/>
              <w:rPr>
                <w:sz w:val="24"/>
                <w:szCs w:val="24"/>
              </w:rPr>
            </w:pPr>
            <w:r w:rsidRPr="00587EE4">
              <w:rPr>
                <w:sz w:val="24"/>
                <w:szCs w:val="24"/>
              </w:rPr>
              <w:t>(</w:t>
            </w:r>
            <w:r w:rsidR="00587EE4">
              <w:rPr>
                <w:sz w:val="24"/>
                <w:szCs w:val="24"/>
                <w:lang w:val="ru-RU"/>
              </w:rPr>
              <w:t>В</w:t>
            </w:r>
            <w:proofErr w:type="spellStart"/>
            <w:r w:rsidRPr="00587EE4">
              <w:rPr>
                <w:sz w:val="24"/>
                <w:szCs w:val="24"/>
              </w:rPr>
              <w:t>ідповідальний</w:t>
            </w:r>
            <w:proofErr w:type="spellEnd"/>
            <w:r w:rsidRPr="00587EE4">
              <w:rPr>
                <w:sz w:val="24"/>
                <w:szCs w:val="24"/>
              </w:rPr>
              <w:t xml:space="preserve"> за практику на кафедрі)</w:t>
            </w:r>
            <w:r w:rsidR="00587EE4">
              <w:rPr>
                <w:sz w:val="24"/>
                <w:szCs w:val="24"/>
                <w:lang w:val="ru-RU"/>
              </w:rPr>
              <w:t xml:space="preserve"> </w:t>
            </w:r>
            <w:proofErr w:type="spellStart"/>
            <w:r w:rsidR="00B53A33" w:rsidRPr="00587EE4">
              <w:rPr>
                <w:sz w:val="24"/>
                <w:szCs w:val="24"/>
              </w:rPr>
              <w:t>к.е.н</w:t>
            </w:r>
            <w:proofErr w:type="spellEnd"/>
            <w:r w:rsidR="00B53A33" w:rsidRPr="00587EE4">
              <w:rPr>
                <w:sz w:val="24"/>
                <w:szCs w:val="24"/>
              </w:rPr>
              <w:t xml:space="preserve">., доцент кафедри міжнародної економіки  </w:t>
            </w:r>
            <w:proofErr w:type="spellStart"/>
            <w:r w:rsidR="00B53A33" w:rsidRPr="00587EE4">
              <w:rPr>
                <w:sz w:val="24"/>
                <w:szCs w:val="24"/>
              </w:rPr>
              <w:t>Корогодова</w:t>
            </w:r>
            <w:proofErr w:type="spellEnd"/>
            <w:r w:rsidR="00B53A33" w:rsidRPr="00587EE4">
              <w:rPr>
                <w:sz w:val="24"/>
                <w:szCs w:val="24"/>
              </w:rPr>
              <w:t xml:space="preserve"> О.О.</w:t>
            </w:r>
          </w:p>
          <w:p w14:paraId="4C543E28" w14:textId="77777777" w:rsidR="00587EE4" w:rsidRPr="00587EE4" w:rsidRDefault="00587EE4" w:rsidP="00587EE4">
            <w:pPr>
              <w:pStyle w:val="Default"/>
              <w:jc w:val="both"/>
              <w:rPr>
                <w:rFonts w:ascii="Times New Roman" w:hAnsi="Times New Roman" w:cs="Times New Roman"/>
                <w:color w:val="auto"/>
              </w:rPr>
            </w:pPr>
            <w:r w:rsidRPr="00DB6974">
              <w:rPr>
                <w:rFonts w:ascii="Times New Roman" w:hAnsi="Times New Roman" w:cs="Times New Roman"/>
                <w:iCs/>
                <w:color w:val="auto"/>
                <w:lang w:val="uk-UA" w:eastAsia="en-US"/>
              </w:rPr>
              <w:t>+38 (044) 204-98-60</w:t>
            </w:r>
          </w:p>
        </w:tc>
      </w:tr>
      <w:tr w:rsidR="00587EE4" w:rsidRPr="00587EE4" w14:paraId="1158B733" w14:textId="77777777" w:rsidTr="009F501B">
        <w:trPr>
          <w:trHeight w:val="249"/>
        </w:trPr>
        <w:tc>
          <w:tcPr>
            <w:tcW w:w="2691" w:type="dxa"/>
          </w:tcPr>
          <w:p w14:paraId="1EB1D6E7" w14:textId="77777777" w:rsidR="00C92B83" w:rsidRPr="00587EE4" w:rsidRDefault="00C92B83" w:rsidP="009F501B">
            <w:pPr>
              <w:spacing w:line="240" w:lineRule="auto"/>
              <w:rPr>
                <w:b/>
                <w:sz w:val="24"/>
                <w:szCs w:val="24"/>
              </w:rPr>
            </w:pPr>
            <w:r w:rsidRPr="00587EE4">
              <w:rPr>
                <w:b/>
                <w:sz w:val="24"/>
                <w:szCs w:val="24"/>
              </w:rPr>
              <w:t>Розміщення курсу</w:t>
            </w:r>
          </w:p>
        </w:tc>
        <w:tc>
          <w:tcPr>
            <w:tcW w:w="7514" w:type="dxa"/>
          </w:tcPr>
          <w:p w14:paraId="278E18C3" w14:textId="77777777" w:rsidR="00C92B83" w:rsidRPr="00587EE4" w:rsidRDefault="00B53A33" w:rsidP="009F501B">
            <w:pPr>
              <w:spacing w:line="240" w:lineRule="auto"/>
              <w:rPr>
                <w:sz w:val="24"/>
                <w:szCs w:val="24"/>
              </w:rPr>
            </w:pPr>
            <w:r w:rsidRPr="00587EE4">
              <w:rPr>
                <w:sz w:val="24"/>
                <w:szCs w:val="24"/>
                <w:lang w:val="ru-RU"/>
              </w:rPr>
              <w:t>Кампус КП</w:t>
            </w:r>
            <w:r w:rsidRPr="00587EE4">
              <w:rPr>
                <w:sz w:val="24"/>
                <w:szCs w:val="24"/>
              </w:rPr>
              <w:t>І, сайт кафедри (</w:t>
            </w:r>
            <w:hyperlink r:id="rId9" w:history="1">
              <w:r w:rsidRPr="00587EE4">
                <w:rPr>
                  <w:rStyle w:val="Hyperlink"/>
                  <w:color w:val="auto"/>
                  <w:sz w:val="24"/>
                  <w:szCs w:val="24"/>
                  <w:lang w:val="ru-RU"/>
                </w:rPr>
                <w:t>http://ied.kpi.ua/uk/archives/168</w:t>
              </w:r>
            </w:hyperlink>
            <w:r w:rsidRPr="00587EE4">
              <w:rPr>
                <w:rStyle w:val="Hyperlink"/>
                <w:color w:val="auto"/>
                <w:sz w:val="24"/>
                <w:szCs w:val="24"/>
                <w:lang w:val="ru-RU"/>
              </w:rPr>
              <w:t>)</w:t>
            </w:r>
          </w:p>
        </w:tc>
      </w:tr>
    </w:tbl>
    <w:p w14:paraId="1378E883" w14:textId="77777777" w:rsidR="00C92B83" w:rsidRPr="00587EE4" w:rsidRDefault="00C92B83">
      <w:pPr>
        <w:tabs>
          <w:tab w:val="left" w:pos="284"/>
        </w:tabs>
        <w:jc w:val="center"/>
        <w:rPr>
          <w:sz w:val="24"/>
          <w:szCs w:val="24"/>
        </w:rPr>
      </w:pPr>
    </w:p>
    <w:p w14:paraId="207C99EC" w14:textId="77777777" w:rsidR="00C92B83" w:rsidRPr="00587EE4" w:rsidRDefault="00C92B83">
      <w:pPr>
        <w:tabs>
          <w:tab w:val="left" w:pos="284"/>
        </w:tabs>
        <w:jc w:val="center"/>
        <w:rPr>
          <w:b/>
          <w:sz w:val="24"/>
          <w:szCs w:val="24"/>
        </w:rPr>
      </w:pPr>
      <w:r w:rsidRPr="00587EE4">
        <w:rPr>
          <w:b/>
          <w:sz w:val="24"/>
          <w:szCs w:val="24"/>
        </w:rPr>
        <w:t>Програма навчальної дисципліни</w:t>
      </w:r>
    </w:p>
    <w:p w14:paraId="6729AC47" w14:textId="77777777" w:rsidR="00C92B83" w:rsidRPr="00587EE4" w:rsidRDefault="00C92B83">
      <w:pPr>
        <w:numPr>
          <w:ilvl w:val="0"/>
          <w:numId w:val="2"/>
        </w:numPr>
        <w:tabs>
          <w:tab w:val="left" w:pos="284"/>
        </w:tabs>
        <w:rPr>
          <w:b/>
          <w:sz w:val="24"/>
          <w:szCs w:val="24"/>
        </w:rPr>
      </w:pPr>
      <w:r w:rsidRPr="00587EE4">
        <w:rPr>
          <w:b/>
          <w:sz w:val="24"/>
          <w:szCs w:val="24"/>
        </w:rPr>
        <w:t>Опис навчальної дисципліни, її мета, предмет вивчення та результати навчання</w:t>
      </w:r>
    </w:p>
    <w:p w14:paraId="44C30CD0" w14:textId="77777777" w:rsidR="00B9115E" w:rsidRPr="00DB6974" w:rsidRDefault="00B9115E" w:rsidP="00B9115E">
      <w:pPr>
        <w:autoSpaceDE w:val="0"/>
        <w:autoSpaceDN w:val="0"/>
        <w:adjustRightInd w:val="0"/>
        <w:spacing w:line="240" w:lineRule="auto"/>
        <w:ind w:firstLine="708"/>
        <w:jc w:val="both"/>
        <w:rPr>
          <w:sz w:val="24"/>
          <w:szCs w:val="24"/>
        </w:rPr>
      </w:pPr>
      <w:proofErr w:type="spellStart"/>
      <w:r w:rsidRPr="00DB6974">
        <w:rPr>
          <w:sz w:val="24"/>
          <w:szCs w:val="24"/>
        </w:rPr>
        <w:t>Силабус</w:t>
      </w:r>
      <w:proofErr w:type="spellEnd"/>
      <w:r w:rsidRPr="00DB6974">
        <w:rPr>
          <w:sz w:val="24"/>
          <w:szCs w:val="24"/>
        </w:rPr>
        <w:t xml:space="preserve"> навчальної дисципліни «</w:t>
      </w:r>
      <w:r>
        <w:rPr>
          <w:sz w:val="24"/>
          <w:szCs w:val="24"/>
        </w:rPr>
        <w:t>Педагогічна практика</w:t>
      </w:r>
      <w:r w:rsidRPr="00DB6974">
        <w:rPr>
          <w:sz w:val="24"/>
          <w:szCs w:val="24"/>
        </w:rPr>
        <w:t>» складено відповідно до освітньої програми «Економіка» третього (</w:t>
      </w:r>
      <w:proofErr w:type="spellStart"/>
      <w:r w:rsidRPr="00DB6974">
        <w:rPr>
          <w:sz w:val="24"/>
          <w:szCs w:val="24"/>
        </w:rPr>
        <w:t>освітньо</w:t>
      </w:r>
      <w:proofErr w:type="spellEnd"/>
      <w:r w:rsidRPr="00DB6974">
        <w:rPr>
          <w:sz w:val="24"/>
          <w:szCs w:val="24"/>
        </w:rPr>
        <w:t xml:space="preserve">-наукового) рівня вищої освіти, спеціальності: 051 Економіка. Навчальна дисципліна належить до циклу навчальних дисциплін для здобуття універсальних </w:t>
      </w:r>
      <w:proofErr w:type="spellStart"/>
      <w:r w:rsidRPr="00DB6974">
        <w:rPr>
          <w:sz w:val="24"/>
          <w:szCs w:val="24"/>
        </w:rPr>
        <w:t>компетентностей</w:t>
      </w:r>
      <w:proofErr w:type="spellEnd"/>
      <w:r w:rsidRPr="00DB6974">
        <w:rPr>
          <w:sz w:val="24"/>
          <w:szCs w:val="24"/>
        </w:rPr>
        <w:t xml:space="preserve"> дослідника, і є обов’язковим освітнім компонентом. Обсяг</w:t>
      </w:r>
      <w:r>
        <w:rPr>
          <w:sz w:val="24"/>
          <w:szCs w:val="24"/>
        </w:rPr>
        <w:t xml:space="preserve"> навчальної дисципліни складає 2 кредити ЄКТС (або 6</w:t>
      </w:r>
      <w:r w:rsidRPr="00DB6974">
        <w:rPr>
          <w:sz w:val="24"/>
          <w:szCs w:val="24"/>
        </w:rPr>
        <w:t xml:space="preserve">0 годин). </w:t>
      </w:r>
    </w:p>
    <w:p w14:paraId="09CF6C6B" w14:textId="77777777" w:rsidR="00C92B83" w:rsidRPr="00587EE4" w:rsidRDefault="00C92B83">
      <w:pPr>
        <w:ind w:firstLine="566"/>
        <w:jc w:val="both"/>
        <w:rPr>
          <w:sz w:val="24"/>
          <w:szCs w:val="24"/>
        </w:rPr>
      </w:pPr>
      <w:r w:rsidRPr="00587EE4">
        <w:rPr>
          <w:sz w:val="24"/>
          <w:szCs w:val="24"/>
        </w:rPr>
        <w:t xml:space="preserve">Метою педагогічної практики є поглиблення та закріплення знань аспірантів з питань організації й форм здійснення навчального процесу в сучасних умовах, його наукового, навчально-методичного та нормативного забезпечення, формування вмінь і навичок опрацювання наукових та інформаційних джерел при підготовці занять, застосування активних </w:t>
      </w:r>
      <w:proofErr w:type="spellStart"/>
      <w:r w:rsidRPr="00587EE4">
        <w:rPr>
          <w:sz w:val="24"/>
          <w:szCs w:val="24"/>
        </w:rPr>
        <w:t>методик</w:t>
      </w:r>
      <w:proofErr w:type="spellEnd"/>
      <w:r w:rsidRPr="00587EE4">
        <w:rPr>
          <w:sz w:val="24"/>
          <w:szCs w:val="24"/>
        </w:rPr>
        <w:t xml:space="preserve"> викладання </w:t>
      </w:r>
      <w:proofErr w:type="spellStart"/>
      <w:r w:rsidRPr="00587EE4">
        <w:rPr>
          <w:sz w:val="24"/>
          <w:szCs w:val="24"/>
        </w:rPr>
        <w:t>професійно</w:t>
      </w:r>
      <w:proofErr w:type="spellEnd"/>
      <w:r w:rsidRPr="00587EE4">
        <w:rPr>
          <w:sz w:val="24"/>
          <w:szCs w:val="24"/>
        </w:rPr>
        <w:t>-орієнтованих дисциплін відповідного фахового напряму.</w:t>
      </w:r>
    </w:p>
    <w:p w14:paraId="757F0B13" w14:textId="77777777" w:rsidR="004054E9" w:rsidRDefault="004054E9" w:rsidP="004054E9">
      <w:pPr>
        <w:pStyle w:val="Default"/>
        <w:jc w:val="both"/>
        <w:rPr>
          <w:rFonts w:ascii="Times New Roman" w:hAnsi="Times New Roman" w:cs="Times New Roman"/>
          <w:color w:val="auto"/>
          <w:lang w:val="uk-UA" w:eastAsia="en-US"/>
        </w:rPr>
      </w:pPr>
    </w:p>
    <w:p w14:paraId="25D8DFAD" w14:textId="77777777" w:rsidR="004054E9" w:rsidRPr="004054E9" w:rsidRDefault="004054E9" w:rsidP="004054E9">
      <w:pPr>
        <w:pStyle w:val="Default"/>
        <w:jc w:val="both"/>
        <w:rPr>
          <w:rFonts w:ascii="Times New Roman" w:hAnsi="Times New Roman" w:cs="Times New Roman"/>
          <w:b/>
          <w:color w:val="auto"/>
          <w:lang w:val="uk-UA" w:eastAsia="en-US"/>
        </w:rPr>
      </w:pPr>
      <w:r w:rsidRPr="004054E9">
        <w:rPr>
          <w:rFonts w:ascii="Times New Roman" w:hAnsi="Times New Roman" w:cs="Times New Roman"/>
          <w:color w:val="auto"/>
          <w:lang w:val="uk-UA" w:eastAsia="en-US"/>
        </w:rPr>
        <w:t xml:space="preserve">Вивчення дисципліни надає змогу сформувати у аспіранта такі </w:t>
      </w:r>
      <w:r w:rsidRPr="004054E9">
        <w:rPr>
          <w:rFonts w:ascii="Times New Roman" w:hAnsi="Times New Roman" w:cs="Times New Roman"/>
          <w:b/>
          <w:color w:val="auto"/>
          <w:lang w:val="uk-UA" w:eastAsia="en-US"/>
        </w:rPr>
        <w:t>п</w:t>
      </w:r>
      <w:r w:rsidRPr="004054E9">
        <w:rPr>
          <w:rFonts w:ascii="Times New Roman" w:hAnsi="Times New Roman" w:cs="Times New Roman"/>
          <w:b/>
          <w:color w:val="auto"/>
          <w:lang w:val="uk-UA"/>
        </w:rPr>
        <w:t>рограмні компетентності:</w:t>
      </w:r>
    </w:p>
    <w:p w14:paraId="0C09A86C" w14:textId="77777777" w:rsidR="004054E9" w:rsidRPr="004054E9" w:rsidRDefault="004054E9" w:rsidP="004054E9">
      <w:pPr>
        <w:jc w:val="both"/>
        <w:rPr>
          <w:sz w:val="24"/>
          <w:szCs w:val="24"/>
        </w:rPr>
      </w:pPr>
      <w:r w:rsidRPr="004054E9">
        <w:rPr>
          <w:sz w:val="24"/>
          <w:szCs w:val="24"/>
        </w:rPr>
        <w:t>Інтегральна компетентність – здатність виконувати посадові обов’язки викладача технічного університету.</w:t>
      </w:r>
    </w:p>
    <w:p w14:paraId="698EF007" w14:textId="77777777" w:rsidR="004054E9" w:rsidRPr="004054E9" w:rsidRDefault="004054E9" w:rsidP="004054E9">
      <w:pPr>
        <w:pStyle w:val="Default"/>
        <w:ind w:firstLine="567"/>
        <w:jc w:val="both"/>
        <w:rPr>
          <w:rFonts w:ascii="Times New Roman" w:hAnsi="Times New Roman" w:cs="Times New Roman"/>
          <w:b/>
          <w:color w:val="auto"/>
          <w:shd w:val="clear" w:color="auto" w:fill="FFFFFF"/>
          <w:lang w:val="uk-UA"/>
        </w:rPr>
      </w:pPr>
      <w:r w:rsidRPr="004054E9">
        <w:rPr>
          <w:rFonts w:ascii="Times New Roman" w:hAnsi="Times New Roman" w:cs="Times New Roman"/>
          <w:b/>
          <w:color w:val="auto"/>
          <w:shd w:val="clear" w:color="auto" w:fill="FFFFFF"/>
          <w:lang w:val="uk-UA"/>
        </w:rPr>
        <w:t xml:space="preserve">Фахові компетентності спеціальності: </w:t>
      </w:r>
    </w:p>
    <w:p w14:paraId="2B9B309C" w14:textId="77777777" w:rsidR="00B9115E" w:rsidRPr="004054E9" w:rsidRDefault="004054E9" w:rsidP="004054E9">
      <w:pPr>
        <w:ind w:firstLine="566"/>
        <w:jc w:val="both"/>
        <w:rPr>
          <w:sz w:val="24"/>
          <w:szCs w:val="24"/>
        </w:rPr>
      </w:pPr>
      <w:r w:rsidRPr="004054E9">
        <w:rPr>
          <w:sz w:val="24"/>
          <w:szCs w:val="24"/>
        </w:rPr>
        <w:t>ФК 4. Здатність здійснювати науково-педагогічну діяльність у закладах вищої освіти та у реальному секторі економіки.</w:t>
      </w:r>
    </w:p>
    <w:p w14:paraId="7BA49202" w14:textId="77777777" w:rsidR="004054E9" w:rsidRPr="004054E9" w:rsidRDefault="004054E9" w:rsidP="004054E9">
      <w:pPr>
        <w:ind w:firstLine="566"/>
        <w:jc w:val="both"/>
        <w:rPr>
          <w:sz w:val="24"/>
          <w:szCs w:val="24"/>
        </w:rPr>
      </w:pPr>
      <w:r w:rsidRPr="004054E9">
        <w:rPr>
          <w:sz w:val="24"/>
          <w:szCs w:val="24"/>
        </w:rPr>
        <w:t>ФК 8. Здатність дотримуватись етики досліджень, а також правил академічної доброчесності в наукових дослідженнях і науково-педагогічній діяльності.</w:t>
      </w:r>
    </w:p>
    <w:p w14:paraId="73823F8C" w14:textId="77777777" w:rsidR="004054E9" w:rsidRPr="00DB6974" w:rsidRDefault="004054E9" w:rsidP="004054E9">
      <w:pPr>
        <w:pStyle w:val="Default"/>
        <w:ind w:firstLine="709"/>
        <w:jc w:val="both"/>
        <w:rPr>
          <w:rFonts w:ascii="Times New Roman" w:hAnsi="Times New Roman" w:cs="Times New Roman"/>
          <w:b/>
          <w:bCs/>
          <w:color w:val="auto"/>
          <w:lang w:val="uk-UA" w:eastAsia="en-US"/>
        </w:rPr>
      </w:pPr>
      <w:r w:rsidRPr="00DB6974">
        <w:rPr>
          <w:rFonts w:ascii="Times New Roman" w:hAnsi="Times New Roman" w:cs="Times New Roman"/>
          <w:color w:val="auto"/>
          <w:lang w:val="uk-UA" w:eastAsia="en-US"/>
        </w:rPr>
        <w:lastRenderedPageBreak/>
        <w:t xml:space="preserve">Вивчення дисципліни надає змогу сформувати у аспіранта такі </w:t>
      </w:r>
      <w:r w:rsidRPr="00DB6974">
        <w:rPr>
          <w:rFonts w:ascii="Times New Roman" w:hAnsi="Times New Roman" w:cs="Times New Roman"/>
          <w:b/>
          <w:bCs/>
          <w:color w:val="auto"/>
          <w:lang w:val="uk-UA" w:eastAsia="en-US"/>
        </w:rPr>
        <w:t>програмні результати навчання:</w:t>
      </w:r>
    </w:p>
    <w:p w14:paraId="66CCE28E" w14:textId="77777777" w:rsidR="00B9115E" w:rsidRPr="00F24274" w:rsidRDefault="00F24274" w:rsidP="00F24274">
      <w:pPr>
        <w:ind w:firstLine="566"/>
        <w:jc w:val="both"/>
        <w:rPr>
          <w:sz w:val="24"/>
          <w:szCs w:val="24"/>
          <w:shd w:val="clear" w:color="auto" w:fill="FFFFFF"/>
        </w:rPr>
      </w:pPr>
      <w:r w:rsidRPr="00F24274">
        <w:rPr>
          <w:sz w:val="24"/>
          <w:szCs w:val="24"/>
          <w:shd w:val="clear" w:color="auto" w:fill="FFFFFF"/>
        </w:rPr>
        <w:t>ПРН 2</w:t>
      </w:r>
      <w:r w:rsidR="004054E9" w:rsidRPr="00F24274">
        <w:rPr>
          <w:sz w:val="24"/>
          <w:szCs w:val="24"/>
          <w:shd w:val="clear" w:color="auto" w:fill="FFFFFF"/>
        </w:rPr>
        <w:t>.</w:t>
      </w:r>
      <w:r w:rsidR="00DE4EFD" w:rsidRPr="00DE4EFD">
        <w:rPr>
          <w:rFonts w:ascii="Calibri" w:hAnsi="Calibri" w:cs="Calibri"/>
          <w:sz w:val="22"/>
          <w:szCs w:val="22"/>
          <w:lang w:eastAsia="ru-RU"/>
        </w:rPr>
        <w:t xml:space="preserve"> </w:t>
      </w:r>
      <w:r w:rsidR="00DE4EFD" w:rsidRPr="00DE4EFD">
        <w:rPr>
          <w:sz w:val="24"/>
          <w:szCs w:val="24"/>
          <w:shd w:val="clear" w:color="auto" w:fill="FFFFFF"/>
        </w:rPr>
        <w:t>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w:t>
      </w:r>
    </w:p>
    <w:p w14:paraId="5D1C55CC" w14:textId="77777777" w:rsidR="00DE4EFD" w:rsidRPr="00DE4EFD" w:rsidRDefault="00F24274" w:rsidP="00DE4EFD">
      <w:pPr>
        <w:ind w:firstLine="566"/>
        <w:jc w:val="both"/>
        <w:rPr>
          <w:sz w:val="24"/>
          <w:szCs w:val="24"/>
          <w:shd w:val="clear" w:color="auto" w:fill="FFFFFF"/>
        </w:rPr>
      </w:pPr>
      <w:r w:rsidRPr="00F24274">
        <w:rPr>
          <w:sz w:val="24"/>
          <w:szCs w:val="24"/>
          <w:shd w:val="clear" w:color="auto" w:fill="FFFFFF"/>
        </w:rPr>
        <w:t>ПРН 6.</w:t>
      </w:r>
      <w:r w:rsidR="00DE4EFD" w:rsidRPr="00DE4EFD">
        <w:t xml:space="preserve"> </w:t>
      </w:r>
      <w:r w:rsidR="00DE4EFD" w:rsidRPr="00DE4EFD">
        <w:rPr>
          <w:sz w:val="24"/>
          <w:szCs w:val="24"/>
          <w:shd w:val="clear" w:color="auto" w:fill="FFFFFF"/>
        </w:rPr>
        <w:t>Вільно презентувати та обговорювати з фахівцями та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w:t>
      </w:r>
    </w:p>
    <w:p w14:paraId="231468C0" w14:textId="77777777" w:rsidR="00F24274" w:rsidRPr="00F24274" w:rsidRDefault="00DE4EFD" w:rsidP="00DE4EFD">
      <w:pPr>
        <w:ind w:firstLine="566"/>
        <w:jc w:val="both"/>
        <w:rPr>
          <w:sz w:val="24"/>
          <w:szCs w:val="24"/>
          <w:shd w:val="clear" w:color="auto" w:fill="FFFFFF"/>
        </w:rPr>
      </w:pPr>
      <w:r w:rsidRPr="00F24274">
        <w:rPr>
          <w:sz w:val="24"/>
          <w:szCs w:val="24"/>
          <w:shd w:val="clear" w:color="auto" w:fill="FFFFFF"/>
        </w:rPr>
        <w:t>ПРН 7.</w:t>
      </w:r>
      <w:r>
        <w:rPr>
          <w:sz w:val="24"/>
          <w:szCs w:val="24"/>
          <w:shd w:val="clear" w:color="auto" w:fill="FFFFFF"/>
        </w:rPr>
        <w:t xml:space="preserve"> </w:t>
      </w:r>
      <w:r w:rsidRPr="00DE4EFD">
        <w:rPr>
          <w:sz w:val="24"/>
          <w:szCs w:val="24"/>
          <w:shd w:val="clear" w:color="auto" w:fill="FFFFFF"/>
        </w:rPr>
        <w:t>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p w14:paraId="610347F8" w14:textId="77777777" w:rsidR="00C92B83" w:rsidRDefault="00C5533D" w:rsidP="00C5533D">
      <w:pPr>
        <w:ind w:firstLine="566"/>
        <w:jc w:val="both"/>
        <w:rPr>
          <w:sz w:val="24"/>
          <w:szCs w:val="24"/>
        </w:rPr>
      </w:pPr>
      <w:r w:rsidRPr="00C5533D">
        <w:rPr>
          <w:b/>
          <w:bCs/>
          <w:sz w:val="24"/>
          <w:szCs w:val="24"/>
        </w:rPr>
        <w:t>Навіщо це потрібно аспіранту?</w:t>
      </w:r>
      <w:r w:rsidR="005B2CC5">
        <w:rPr>
          <w:b/>
          <w:bCs/>
          <w:sz w:val="24"/>
          <w:szCs w:val="24"/>
        </w:rPr>
        <w:t xml:space="preserve"> </w:t>
      </w:r>
      <w:r w:rsidR="005B2CC5" w:rsidRPr="00587EE4">
        <w:rPr>
          <w:sz w:val="24"/>
          <w:szCs w:val="24"/>
        </w:rPr>
        <w:t xml:space="preserve">Згідно з вимогами </w:t>
      </w:r>
      <w:proofErr w:type="spellStart"/>
      <w:r w:rsidR="005B2CC5" w:rsidRPr="00587EE4">
        <w:rPr>
          <w:sz w:val="24"/>
          <w:szCs w:val="24"/>
        </w:rPr>
        <w:t>освітньо</w:t>
      </w:r>
      <w:proofErr w:type="spellEnd"/>
      <w:r w:rsidR="005B2CC5" w:rsidRPr="00587EE4">
        <w:rPr>
          <w:sz w:val="24"/>
          <w:szCs w:val="24"/>
        </w:rPr>
        <w:t>-наукової програми, аспіранти після проходження педагогічної практики мають п</w:t>
      </w:r>
      <w:r w:rsidR="005B2CC5">
        <w:rPr>
          <w:sz w:val="24"/>
          <w:szCs w:val="24"/>
        </w:rPr>
        <w:t xml:space="preserve">родемонструвати такі результати та здатності: </w:t>
      </w:r>
      <w:r w:rsidR="00C92B83" w:rsidRPr="00587EE4">
        <w:rPr>
          <w:sz w:val="24"/>
          <w:szCs w:val="24"/>
        </w:rPr>
        <w:t>створити оптимальне робоче й навчальне середовище;</w:t>
      </w:r>
      <w:r>
        <w:rPr>
          <w:sz w:val="24"/>
          <w:szCs w:val="24"/>
        </w:rPr>
        <w:t xml:space="preserve"> </w:t>
      </w:r>
      <w:r w:rsidR="00C92B83" w:rsidRPr="00587EE4">
        <w:rPr>
          <w:sz w:val="24"/>
          <w:szCs w:val="24"/>
        </w:rPr>
        <w:t>використовувати у роботі сучасні методики та інструменти для викладання з</w:t>
      </w:r>
      <w:r>
        <w:rPr>
          <w:sz w:val="24"/>
          <w:szCs w:val="24"/>
        </w:rPr>
        <w:t xml:space="preserve"> </w:t>
      </w:r>
      <w:r w:rsidR="00C92B83" w:rsidRPr="00587EE4">
        <w:rPr>
          <w:sz w:val="24"/>
          <w:szCs w:val="24"/>
        </w:rPr>
        <w:t>використанням новітніх цифрових технологій;</w:t>
      </w:r>
      <w:r>
        <w:rPr>
          <w:sz w:val="24"/>
          <w:szCs w:val="24"/>
        </w:rPr>
        <w:t xml:space="preserve"> </w:t>
      </w:r>
      <w:r w:rsidR="00C92B83" w:rsidRPr="00587EE4">
        <w:rPr>
          <w:sz w:val="24"/>
          <w:szCs w:val="24"/>
        </w:rPr>
        <w:t>бачити у студенті партнера, формувати стосунки на основі взаємної поваги;</w:t>
      </w:r>
      <w:r>
        <w:rPr>
          <w:sz w:val="24"/>
          <w:szCs w:val="24"/>
        </w:rPr>
        <w:t xml:space="preserve"> </w:t>
      </w:r>
      <w:r w:rsidR="00C92B83" w:rsidRPr="00587EE4">
        <w:rPr>
          <w:sz w:val="24"/>
          <w:szCs w:val="24"/>
        </w:rPr>
        <w:t>використовувати знання студентів, поглиблювати їх та розвивати гнучкість і</w:t>
      </w:r>
      <w:r>
        <w:rPr>
          <w:sz w:val="24"/>
          <w:szCs w:val="24"/>
        </w:rPr>
        <w:t xml:space="preserve"> </w:t>
      </w:r>
      <w:r w:rsidR="00C92B83" w:rsidRPr="00587EE4">
        <w:rPr>
          <w:sz w:val="24"/>
          <w:szCs w:val="24"/>
        </w:rPr>
        <w:t>критичність їх мислення;</w:t>
      </w:r>
      <w:r>
        <w:rPr>
          <w:sz w:val="24"/>
          <w:szCs w:val="24"/>
        </w:rPr>
        <w:t xml:space="preserve"> </w:t>
      </w:r>
      <w:r w:rsidR="00C92B83" w:rsidRPr="00587EE4">
        <w:rPr>
          <w:sz w:val="24"/>
          <w:szCs w:val="24"/>
        </w:rPr>
        <w:t>стимулювати у студентів інтерес та творчість, активізувати потенційні можливості розвитку;</w:t>
      </w:r>
      <w:r>
        <w:rPr>
          <w:sz w:val="24"/>
          <w:szCs w:val="24"/>
        </w:rPr>
        <w:t xml:space="preserve"> </w:t>
      </w:r>
      <w:r w:rsidR="00C92B83" w:rsidRPr="00587EE4">
        <w:rPr>
          <w:sz w:val="24"/>
          <w:szCs w:val="24"/>
        </w:rPr>
        <w:t>формувати здатність до саморефлексії та самовдосконалення.</w:t>
      </w:r>
      <w:r>
        <w:rPr>
          <w:sz w:val="24"/>
          <w:szCs w:val="24"/>
        </w:rPr>
        <w:t xml:space="preserve"> А також, </w:t>
      </w:r>
      <w:r w:rsidR="00C92B83" w:rsidRPr="00587EE4">
        <w:rPr>
          <w:sz w:val="24"/>
          <w:szCs w:val="24"/>
        </w:rPr>
        <w:t>забезпечувати якість освіти відповідно до вимог Національної рамки кваліфікацій і Стандартів вищої освіти;</w:t>
      </w:r>
      <w:r>
        <w:rPr>
          <w:sz w:val="24"/>
          <w:szCs w:val="24"/>
        </w:rPr>
        <w:t xml:space="preserve"> </w:t>
      </w:r>
      <w:r w:rsidR="00C92B83" w:rsidRPr="00587EE4">
        <w:rPr>
          <w:sz w:val="24"/>
          <w:szCs w:val="24"/>
        </w:rPr>
        <w:t>формулювати навчальні цілі та обирати відповідний навчальний матеріал і його структуру згідно з нормативною документацією КПІ ім. Ігоря Сікорського;</w:t>
      </w:r>
      <w:r>
        <w:rPr>
          <w:sz w:val="24"/>
          <w:szCs w:val="24"/>
        </w:rPr>
        <w:t xml:space="preserve"> </w:t>
      </w:r>
      <w:r w:rsidR="00C92B83" w:rsidRPr="00587EE4">
        <w:rPr>
          <w:sz w:val="24"/>
          <w:szCs w:val="24"/>
        </w:rPr>
        <w:t>розробляти та проводити всі види занять у вищому навчальному закладі;</w:t>
      </w:r>
      <w:r>
        <w:rPr>
          <w:sz w:val="24"/>
          <w:szCs w:val="24"/>
        </w:rPr>
        <w:t xml:space="preserve"> </w:t>
      </w:r>
      <w:r w:rsidR="00C92B83" w:rsidRPr="00587EE4">
        <w:rPr>
          <w:sz w:val="24"/>
          <w:szCs w:val="24"/>
        </w:rPr>
        <w:t>обирати оптимальні методи навчання та аналізувати результати їх використання;</w:t>
      </w:r>
      <w:r>
        <w:rPr>
          <w:sz w:val="24"/>
          <w:szCs w:val="24"/>
        </w:rPr>
        <w:t xml:space="preserve"> </w:t>
      </w:r>
      <w:r w:rsidR="00C92B83" w:rsidRPr="00587EE4">
        <w:rPr>
          <w:sz w:val="24"/>
          <w:szCs w:val="24"/>
        </w:rPr>
        <w:t>забезпечувати умови ефективного навчального процесу при проведенні занять;</w:t>
      </w:r>
      <w:r>
        <w:rPr>
          <w:sz w:val="24"/>
          <w:szCs w:val="24"/>
        </w:rPr>
        <w:t xml:space="preserve"> </w:t>
      </w:r>
      <w:r w:rsidR="00C92B83" w:rsidRPr="00587EE4">
        <w:rPr>
          <w:sz w:val="24"/>
          <w:szCs w:val="24"/>
        </w:rPr>
        <w:t>критично оцінювати свої навчальні заняття;</w:t>
      </w:r>
      <w:r>
        <w:rPr>
          <w:sz w:val="24"/>
          <w:szCs w:val="24"/>
        </w:rPr>
        <w:t xml:space="preserve"> </w:t>
      </w:r>
      <w:r w:rsidR="00C92B83" w:rsidRPr="00587EE4">
        <w:rPr>
          <w:sz w:val="24"/>
          <w:szCs w:val="24"/>
        </w:rPr>
        <w:t>самостійно засвоювати педагогічну літературу.</w:t>
      </w:r>
      <w:r>
        <w:rPr>
          <w:sz w:val="24"/>
          <w:szCs w:val="24"/>
        </w:rPr>
        <w:t xml:space="preserve"> Аспіранти володіють </w:t>
      </w:r>
      <w:proofErr w:type="spellStart"/>
      <w:r>
        <w:rPr>
          <w:sz w:val="24"/>
          <w:szCs w:val="24"/>
        </w:rPr>
        <w:t>к</w:t>
      </w:r>
      <w:r>
        <w:rPr>
          <w:b/>
          <w:sz w:val="24"/>
          <w:szCs w:val="24"/>
        </w:rPr>
        <w:t>омпетентностю</w:t>
      </w:r>
      <w:proofErr w:type="spellEnd"/>
      <w:r w:rsidR="00C92B83" w:rsidRPr="00587EE4">
        <w:rPr>
          <w:b/>
          <w:sz w:val="24"/>
          <w:szCs w:val="24"/>
        </w:rPr>
        <w:t xml:space="preserve"> контролю</w:t>
      </w:r>
      <w:r>
        <w:rPr>
          <w:b/>
          <w:sz w:val="24"/>
          <w:szCs w:val="24"/>
        </w:rPr>
        <w:t xml:space="preserve">, а саме: </w:t>
      </w:r>
      <w:r w:rsidR="00C92B83" w:rsidRPr="00587EE4">
        <w:rPr>
          <w:sz w:val="24"/>
          <w:szCs w:val="24"/>
        </w:rPr>
        <w:t>розробляти засоби діагностики результатів навчання;</w:t>
      </w:r>
      <w:r>
        <w:rPr>
          <w:sz w:val="24"/>
          <w:szCs w:val="24"/>
        </w:rPr>
        <w:t xml:space="preserve"> </w:t>
      </w:r>
      <w:r w:rsidR="00C92B83" w:rsidRPr="00587EE4">
        <w:rPr>
          <w:sz w:val="24"/>
          <w:szCs w:val="24"/>
        </w:rPr>
        <w:t>оцінювати навчальні досягнення студентів та використовувати результати для управління навчальним процесом.</w:t>
      </w:r>
    </w:p>
    <w:p w14:paraId="55ECD41A" w14:textId="77777777" w:rsidR="00C92B83" w:rsidRPr="00587EE4" w:rsidRDefault="00C92B83">
      <w:pPr>
        <w:ind w:left="720"/>
        <w:jc w:val="both"/>
        <w:rPr>
          <w:sz w:val="24"/>
          <w:szCs w:val="24"/>
        </w:rPr>
      </w:pPr>
    </w:p>
    <w:p w14:paraId="7991CF92" w14:textId="77777777" w:rsidR="00C92B83" w:rsidRPr="00587EE4" w:rsidRDefault="00C92B83">
      <w:pPr>
        <w:numPr>
          <w:ilvl w:val="0"/>
          <w:numId w:val="2"/>
        </w:numPr>
        <w:tabs>
          <w:tab w:val="left" w:pos="284"/>
        </w:tabs>
        <w:jc w:val="both"/>
        <w:rPr>
          <w:b/>
          <w:sz w:val="24"/>
          <w:szCs w:val="24"/>
        </w:rPr>
      </w:pPr>
      <w:proofErr w:type="spellStart"/>
      <w:r w:rsidRPr="00587EE4">
        <w:rPr>
          <w:b/>
          <w:sz w:val="24"/>
          <w:szCs w:val="24"/>
        </w:rPr>
        <w:t>Пререквізити</w:t>
      </w:r>
      <w:proofErr w:type="spellEnd"/>
      <w:r w:rsidRPr="00587EE4">
        <w:rPr>
          <w:b/>
          <w:sz w:val="24"/>
          <w:szCs w:val="24"/>
        </w:rPr>
        <w:t xml:space="preserve"> та </w:t>
      </w:r>
      <w:proofErr w:type="spellStart"/>
      <w:r w:rsidRPr="00587EE4">
        <w:rPr>
          <w:b/>
          <w:sz w:val="24"/>
          <w:szCs w:val="24"/>
        </w:rPr>
        <w:t>постреквізити</w:t>
      </w:r>
      <w:proofErr w:type="spellEnd"/>
      <w:r w:rsidRPr="00587EE4">
        <w:rPr>
          <w:b/>
          <w:sz w:val="24"/>
          <w:szCs w:val="24"/>
        </w:rPr>
        <w:t xml:space="preserve"> дисципліни (місце в структурно-логічній схемі навчання за відповідною освітньою програмою)</w:t>
      </w:r>
    </w:p>
    <w:p w14:paraId="69D503FB" w14:textId="77777777" w:rsidR="00C92B83" w:rsidRPr="00587EE4" w:rsidRDefault="00C92B83">
      <w:pPr>
        <w:ind w:firstLine="566"/>
        <w:jc w:val="both"/>
        <w:rPr>
          <w:sz w:val="24"/>
          <w:szCs w:val="24"/>
        </w:rPr>
      </w:pPr>
      <w:r w:rsidRPr="00587EE4">
        <w:rPr>
          <w:sz w:val="24"/>
          <w:szCs w:val="24"/>
        </w:rPr>
        <w:t xml:space="preserve">На сьогодні статус науково-дослідницького університету КПІ ім. Ігоря Сікорського передбачає, щоб сучасний доктор філософії зі спеціальності 051 «Економіка» мав не тільки глибокі теоретичні та практичні знання у галузі економізації, </w:t>
      </w:r>
      <w:proofErr w:type="spellStart"/>
      <w:r w:rsidRPr="00587EE4">
        <w:rPr>
          <w:sz w:val="24"/>
          <w:szCs w:val="24"/>
        </w:rPr>
        <w:t>лінгвізації</w:t>
      </w:r>
      <w:proofErr w:type="spellEnd"/>
      <w:r w:rsidRPr="00587EE4">
        <w:rPr>
          <w:sz w:val="24"/>
          <w:szCs w:val="24"/>
        </w:rPr>
        <w:t xml:space="preserve">, </w:t>
      </w:r>
      <w:proofErr w:type="spellStart"/>
      <w:r w:rsidRPr="00587EE4">
        <w:rPr>
          <w:sz w:val="24"/>
          <w:szCs w:val="24"/>
        </w:rPr>
        <w:t>інженерізації</w:t>
      </w:r>
      <w:proofErr w:type="spellEnd"/>
      <w:r w:rsidRPr="00587EE4">
        <w:rPr>
          <w:sz w:val="24"/>
          <w:szCs w:val="24"/>
        </w:rPr>
        <w:t xml:space="preserve">, математизації та комп'ютеризації, а також володів педагогічною майстерністю із використанням сучасних методів. Все це безпосередньо залежить від організації навчального процесу з аспірантами, зокрема від рівня проведення педагогічної практики, яка є важливою формою практичної підготовки майбутніх викладачів. Підготовка висококваліфікованих докторів філософії зі спеціальності 051 «Економіка» передбачає закріплення набутих теоретичних знань та вдосконалення педагогічних </w:t>
      </w:r>
      <w:proofErr w:type="spellStart"/>
      <w:r w:rsidRPr="00587EE4">
        <w:rPr>
          <w:sz w:val="24"/>
          <w:szCs w:val="24"/>
        </w:rPr>
        <w:t>компетентностей</w:t>
      </w:r>
      <w:proofErr w:type="spellEnd"/>
      <w:r w:rsidRPr="00587EE4">
        <w:rPr>
          <w:sz w:val="24"/>
          <w:szCs w:val="24"/>
        </w:rPr>
        <w:t xml:space="preserve"> у процесі проходження педагогічної практики безпосередньо у навчальному процесі кафедри міжнародної економіки.</w:t>
      </w:r>
    </w:p>
    <w:p w14:paraId="2C069C69" w14:textId="77777777" w:rsidR="00C92B83" w:rsidRPr="00587EE4" w:rsidRDefault="00C92B83">
      <w:pPr>
        <w:ind w:firstLine="566"/>
        <w:jc w:val="both"/>
        <w:rPr>
          <w:sz w:val="24"/>
          <w:szCs w:val="24"/>
        </w:rPr>
      </w:pPr>
      <w:r w:rsidRPr="00587EE4">
        <w:rPr>
          <w:sz w:val="24"/>
          <w:szCs w:val="24"/>
        </w:rPr>
        <w:t xml:space="preserve">Педагогічна практика – це комплексний процес, в якому аспіранти виконують всі види діяльності, що визначаються їхньою спеціалізацією. Вона є важливою складовою частиною підготовки аспірантів кафедри міжнародної економіки до майбутньої професійної діяльності, яка покликана забезпечити формування </w:t>
      </w:r>
      <w:proofErr w:type="spellStart"/>
      <w:r w:rsidRPr="00587EE4">
        <w:rPr>
          <w:sz w:val="24"/>
          <w:szCs w:val="24"/>
        </w:rPr>
        <w:t>професійно</w:t>
      </w:r>
      <w:proofErr w:type="spellEnd"/>
      <w:r w:rsidRPr="00587EE4">
        <w:rPr>
          <w:sz w:val="24"/>
          <w:szCs w:val="24"/>
        </w:rPr>
        <w:t xml:space="preserve">-педагогічних умінь і навичок у проведенні навчально-виховної та </w:t>
      </w:r>
      <w:proofErr w:type="spellStart"/>
      <w:r w:rsidRPr="00587EE4">
        <w:rPr>
          <w:sz w:val="24"/>
          <w:szCs w:val="24"/>
        </w:rPr>
        <w:t>позааудиторної</w:t>
      </w:r>
      <w:proofErr w:type="spellEnd"/>
      <w:r w:rsidRPr="00587EE4">
        <w:rPr>
          <w:sz w:val="24"/>
          <w:szCs w:val="24"/>
        </w:rPr>
        <w:t xml:space="preserve"> роботи зі студентами. </w:t>
      </w:r>
    </w:p>
    <w:p w14:paraId="14AB3506" w14:textId="77777777" w:rsidR="00C92B83" w:rsidRPr="00587EE4" w:rsidRDefault="00C92B83">
      <w:pPr>
        <w:ind w:firstLine="566"/>
        <w:jc w:val="both"/>
        <w:rPr>
          <w:sz w:val="24"/>
          <w:szCs w:val="24"/>
        </w:rPr>
      </w:pPr>
      <w:r w:rsidRPr="00587EE4">
        <w:rPr>
          <w:sz w:val="24"/>
          <w:szCs w:val="24"/>
        </w:rPr>
        <w:lastRenderedPageBreak/>
        <w:t>У програмі педагогічної практики аспірантів висвітлюються організаційно-методичні засади практичної професійної підготовки докторів філософії зі спеціальності 051 «Економіка». Подано необхідні матеріали для навчально-методичного забезпечення практики аспірантів з метою опанування ними знань, умінь та навичок педагогічної діяльності.</w:t>
      </w:r>
    </w:p>
    <w:p w14:paraId="071DE899" w14:textId="77777777" w:rsidR="00C92B83" w:rsidRPr="00587EE4" w:rsidRDefault="00C92B83">
      <w:pPr>
        <w:ind w:firstLine="566"/>
        <w:jc w:val="both"/>
        <w:rPr>
          <w:sz w:val="24"/>
          <w:szCs w:val="24"/>
        </w:rPr>
      </w:pPr>
      <w:r w:rsidRPr="00587EE4">
        <w:rPr>
          <w:sz w:val="24"/>
          <w:szCs w:val="24"/>
        </w:rPr>
        <w:t xml:space="preserve">Відпрацювання </w:t>
      </w:r>
      <w:r w:rsidR="007D4067">
        <w:rPr>
          <w:sz w:val="24"/>
          <w:szCs w:val="24"/>
        </w:rPr>
        <w:t xml:space="preserve">аспірантом </w:t>
      </w:r>
      <w:r w:rsidRPr="00587EE4">
        <w:rPr>
          <w:sz w:val="24"/>
          <w:szCs w:val="24"/>
        </w:rPr>
        <w:t>прак</w:t>
      </w:r>
      <w:r w:rsidR="007D4067">
        <w:rPr>
          <w:sz w:val="24"/>
          <w:szCs w:val="24"/>
        </w:rPr>
        <w:t>тичних умінь і навичок протягом проходження педагогічної практики</w:t>
      </w:r>
      <w:r w:rsidRPr="00587EE4">
        <w:rPr>
          <w:sz w:val="24"/>
          <w:szCs w:val="24"/>
        </w:rPr>
        <w:t xml:space="preserve"> </w:t>
      </w:r>
      <w:r w:rsidR="007D4067">
        <w:rPr>
          <w:sz w:val="24"/>
          <w:szCs w:val="24"/>
        </w:rPr>
        <w:t xml:space="preserve">означає: </w:t>
      </w:r>
      <w:r w:rsidRPr="00587EE4">
        <w:rPr>
          <w:sz w:val="24"/>
          <w:szCs w:val="24"/>
        </w:rPr>
        <w:t xml:space="preserve">здійснювати підготовку навчально-методичного забезпечення і проведення лекційних, семінарських </w:t>
      </w:r>
      <w:r w:rsidR="007D4067">
        <w:rPr>
          <w:sz w:val="24"/>
          <w:szCs w:val="24"/>
        </w:rPr>
        <w:t>(практичних) занять, організацію</w:t>
      </w:r>
      <w:r w:rsidRPr="00587EE4">
        <w:rPr>
          <w:sz w:val="24"/>
          <w:szCs w:val="24"/>
        </w:rPr>
        <w:t xml:space="preserve"> самостійної роботи</w:t>
      </w:r>
      <w:r w:rsidR="007D4067">
        <w:rPr>
          <w:sz w:val="24"/>
          <w:szCs w:val="24"/>
        </w:rPr>
        <w:t>, яка</w:t>
      </w:r>
      <w:r w:rsidRPr="00587EE4">
        <w:rPr>
          <w:sz w:val="24"/>
          <w:szCs w:val="24"/>
        </w:rPr>
        <w:t xml:space="preserve"> відбувається безпосередньо під час проходження педагогічної практики. </w:t>
      </w:r>
    </w:p>
    <w:p w14:paraId="2170D8A7" w14:textId="77777777" w:rsidR="00C92B83" w:rsidRPr="00587EE4" w:rsidRDefault="00C92B83">
      <w:pPr>
        <w:numPr>
          <w:ilvl w:val="0"/>
          <w:numId w:val="2"/>
        </w:numPr>
        <w:tabs>
          <w:tab w:val="left" w:pos="284"/>
        </w:tabs>
        <w:jc w:val="both"/>
        <w:rPr>
          <w:b/>
          <w:sz w:val="24"/>
          <w:szCs w:val="24"/>
        </w:rPr>
      </w:pPr>
      <w:r w:rsidRPr="00587EE4">
        <w:rPr>
          <w:b/>
          <w:sz w:val="24"/>
          <w:szCs w:val="24"/>
        </w:rPr>
        <w:t xml:space="preserve">Зміст навчальної дисципліни </w:t>
      </w:r>
    </w:p>
    <w:p w14:paraId="01343273" w14:textId="77777777" w:rsidR="00C92B83" w:rsidRPr="00DF2FA9" w:rsidRDefault="00C92B83">
      <w:pPr>
        <w:tabs>
          <w:tab w:val="left" w:pos="9467"/>
        </w:tabs>
        <w:spacing w:line="240" w:lineRule="auto"/>
        <w:ind w:firstLine="567"/>
        <w:jc w:val="both"/>
        <w:rPr>
          <w:sz w:val="24"/>
          <w:szCs w:val="24"/>
        </w:rPr>
      </w:pPr>
      <w:r w:rsidRPr="00DF2FA9">
        <w:rPr>
          <w:sz w:val="24"/>
          <w:szCs w:val="24"/>
        </w:rPr>
        <w:t>І. Організаційний етап</w:t>
      </w:r>
    </w:p>
    <w:p w14:paraId="4A800698" w14:textId="77777777" w:rsidR="00C92B83" w:rsidRPr="00DF2FA9" w:rsidRDefault="00C92B83">
      <w:pPr>
        <w:tabs>
          <w:tab w:val="left" w:pos="9467"/>
        </w:tabs>
        <w:spacing w:line="240" w:lineRule="auto"/>
        <w:ind w:firstLine="567"/>
        <w:jc w:val="both"/>
        <w:rPr>
          <w:sz w:val="24"/>
          <w:szCs w:val="24"/>
        </w:rPr>
      </w:pPr>
      <w:r w:rsidRPr="00DF2FA9">
        <w:rPr>
          <w:sz w:val="24"/>
          <w:szCs w:val="24"/>
        </w:rPr>
        <w:t>ІІ. Педагогічний етап</w:t>
      </w:r>
    </w:p>
    <w:p w14:paraId="2C89E47D" w14:textId="77777777" w:rsidR="00C92B83" w:rsidRPr="00DF2FA9" w:rsidRDefault="00C92B83">
      <w:pPr>
        <w:tabs>
          <w:tab w:val="left" w:pos="9467"/>
        </w:tabs>
        <w:spacing w:line="240" w:lineRule="auto"/>
        <w:ind w:firstLine="567"/>
        <w:jc w:val="both"/>
        <w:rPr>
          <w:sz w:val="24"/>
          <w:szCs w:val="24"/>
        </w:rPr>
      </w:pPr>
      <w:r w:rsidRPr="00DF2FA9">
        <w:rPr>
          <w:sz w:val="24"/>
          <w:szCs w:val="24"/>
        </w:rPr>
        <w:t>ІІІ. Завершальний етап</w:t>
      </w:r>
    </w:p>
    <w:p w14:paraId="410F6A99" w14:textId="77777777" w:rsidR="00C92B83" w:rsidRPr="00587EE4" w:rsidRDefault="00C92B83">
      <w:pPr>
        <w:tabs>
          <w:tab w:val="left" w:pos="9467"/>
        </w:tabs>
        <w:spacing w:line="240" w:lineRule="auto"/>
        <w:ind w:firstLine="567"/>
        <w:jc w:val="both"/>
        <w:rPr>
          <w:sz w:val="24"/>
          <w:szCs w:val="24"/>
        </w:rPr>
      </w:pPr>
    </w:p>
    <w:p w14:paraId="07794B99" w14:textId="77777777" w:rsidR="00C92B83" w:rsidRPr="00587EE4" w:rsidRDefault="00C92B83">
      <w:pPr>
        <w:numPr>
          <w:ilvl w:val="0"/>
          <w:numId w:val="2"/>
        </w:numPr>
        <w:tabs>
          <w:tab w:val="left" w:pos="284"/>
        </w:tabs>
        <w:jc w:val="both"/>
        <w:rPr>
          <w:b/>
          <w:sz w:val="24"/>
          <w:szCs w:val="24"/>
        </w:rPr>
      </w:pPr>
      <w:r w:rsidRPr="00587EE4">
        <w:rPr>
          <w:b/>
          <w:sz w:val="24"/>
          <w:szCs w:val="24"/>
        </w:rPr>
        <w:t>Навчальні матеріали та ресурси</w:t>
      </w:r>
    </w:p>
    <w:p w14:paraId="5355E228" w14:textId="77777777" w:rsidR="00C92B83" w:rsidRPr="00587EE4" w:rsidRDefault="00C92B83">
      <w:pPr>
        <w:tabs>
          <w:tab w:val="left" w:pos="9467"/>
        </w:tabs>
        <w:spacing w:line="240" w:lineRule="auto"/>
        <w:ind w:firstLine="567"/>
        <w:jc w:val="both"/>
        <w:rPr>
          <w:sz w:val="24"/>
          <w:szCs w:val="24"/>
        </w:rPr>
      </w:pPr>
      <w:r w:rsidRPr="00587EE4">
        <w:rPr>
          <w:b/>
          <w:sz w:val="24"/>
          <w:szCs w:val="24"/>
        </w:rPr>
        <w:t>Основна:</w:t>
      </w:r>
    </w:p>
    <w:p w14:paraId="20D1ED81" w14:textId="77777777" w:rsidR="00C92B83" w:rsidRPr="00587EE4" w:rsidRDefault="00C92B83">
      <w:pPr>
        <w:tabs>
          <w:tab w:val="left" w:pos="9467"/>
        </w:tabs>
        <w:spacing w:line="240" w:lineRule="auto"/>
        <w:jc w:val="both"/>
        <w:rPr>
          <w:sz w:val="24"/>
          <w:szCs w:val="24"/>
        </w:rPr>
      </w:pPr>
      <w:r w:rsidRPr="00587EE4">
        <w:rPr>
          <w:sz w:val="24"/>
          <w:szCs w:val="24"/>
        </w:rPr>
        <w:t xml:space="preserve">1. </w:t>
      </w:r>
      <w:proofErr w:type="spellStart"/>
      <w:r w:rsidRPr="00587EE4">
        <w:rPr>
          <w:sz w:val="24"/>
          <w:szCs w:val="24"/>
        </w:rPr>
        <w:t>Головенкін</w:t>
      </w:r>
      <w:proofErr w:type="spellEnd"/>
      <w:r w:rsidRPr="00587EE4">
        <w:rPr>
          <w:sz w:val="24"/>
          <w:szCs w:val="24"/>
        </w:rPr>
        <w:t xml:space="preserve">, В. П. Педагогіка вищої школи [Електронний ресурс] : підручник / В. П. </w:t>
      </w:r>
      <w:proofErr w:type="spellStart"/>
      <w:r w:rsidRPr="00587EE4">
        <w:rPr>
          <w:sz w:val="24"/>
          <w:szCs w:val="24"/>
        </w:rPr>
        <w:t>Головенкін</w:t>
      </w:r>
      <w:proofErr w:type="spellEnd"/>
      <w:r w:rsidRPr="00587EE4">
        <w:rPr>
          <w:sz w:val="24"/>
          <w:szCs w:val="24"/>
        </w:rPr>
        <w:t xml:space="preserve"> ; КПІ ім. Ігоря Сікорського. – 2-ге вид., </w:t>
      </w:r>
      <w:proofErr w:type="spellStart"/>
      <w:r w:rsidRPr="00587EE4">
        <w:rPr>
          <w:sz w:val="24"/>
          <w:szCs w:val="24"/>
        </w:rPr>
        <w:t>переробл</w:t>
      </w:r>
      <w:proofErr w:type="spellEnd"/>
      <w:r w:rsidRPr="00587EE4">
        <w:rPr>
          <w:sz w:val="24"/>
          <w:szCs w:val="24"/>
        </w:rPr>
        <w:t xml:space="preserve">. і </w:t>
      </w:r>
      <w:proofErr w:type="spellStart"/>
      <w:r w:rsidRPr="00587EE4">
        <w:rPr>
          <w:sz w:val="24"/>
          <w:szCs w:val="24"/>
        </w:rPr>
        <w:t>доповн</w:t>
      </w:r>
      <w:proofErr w:type="spellEnd"/>
      <w:r w:rsidRPr="00587EE4">
        <w:rPr>
          <w:sz w:val="24"/>
          <w:szCs w:val="24"/>
        </w:rPr>
        <w:t xml:space="preserve">. – Електронні текстові дані (1 файл: 3,6 </w:t>
      </w:r>
      <w:proofErr w:type="spellStart"/>
      <w:r w:rsidRPr="00587EE4">
        <w:rPr>
          <w:sz w:val="24"/>
          <w:szCs w:val="24"/>
        </w:rPr>
        <w:t>Мбайт</w:t>
      </w:r>
      <w:proofErr w:type="spellEnd"/>
      <w:r w:rsidRPr="00587EE4">
        <w:rPr>
          <w:sz w:val="24"/>
          <w:szCs w:val="24"/>
        </w:rPr>
        <w:t xml:space="preserve">). – Київ : КПІ ім. Ігоря Сікорського, 2019. – 290 c. – Назва з екрана. [Електронний ресурс] – Режим доступу до ресурсу: / https://ela.kpi.ua/handle/123456789/29032 </w:t>
      </w:r>
    </w:p>
    <w:p w14:paraId="30912097" w14:textId="77777777" w:rsidR="00C92B83" w:rsidRPr="00587EE4" w:rsidRDefault="00C92B83">
      <w:pPr>
        <w:tabs>
          <w:tab w:val="left" w:pos="9467"/>
        </w:tabs>
        <w:spacing w:line="240" w:lineRule="auto"/>
        <w:jc w:val="both"/>
        <w:rPr>
          <w:sz w:val="24"/>
          <w:szCs w:val="24"/>
        </w:rPr>
      </w:pPr>
      <w:r w:rsidRPr="00587EE4">
        <w:rPr>
          <w:sz w:val="24"/>
          <w:szCs w:val="24"/>
        </w:rPr>
        <w:t xml:space="preserve">2. Методичні рекомендації з питань організації практики студентів та складання робочих програм практики Національного технічного університету України «Київський політехнічний інститут імені Ігоря Сікорського» [Текст] / Уклад.: Н. М. </w:t>
      </w:r>
      <w:proofErr w:type="spellStart"/>
      <w:r w:rsidRPr="00587EE4">
        <w:rPr>
          <w:sz w:val="24"/>
          <w:szCs w:val="24"/>
        </w:rPr>
        <w:t>Лапенко</w:t>
      </w:r>
      <w:proofErr w:type="spellEnd"/>
      <w:r w:rsidRPr="00587EE4">
        <w:rPr>
          <w:sz w:val="24"/>
          <w:szCs w:val="24"/>
        </w:rPr>
        <w:t xml:space="preserve">, І.Л. Співак, І.В. Федоренко, О.М. </w:t>
      </w:r>
      <w:proofErr w:type="spellStart"/>
      <w:r w:rsidRPr="00587EE4">
        <w:rPr>
          <w:sz w:val="24"/>
          <w:szCs w:val="24"/>
        </w:rPr>
        <w:t>Шаповалова</w:t>
      </w:r>
      <w:proofErr w:type="spellEnd"/>
      <w:r w:rsidRPr="00587EE4">
        <w:rPr>
          <w:sz w:val="24"/>
          <w:szCs w:val="24"/>
        </w:rPr>
        <w:t xml:space="preserve">; за </w:t>
      </w:r>
      <w:proofErr w:type="spellStart"/>
      <w:r w:rsidRPr="00587EE4">
        <w:rPr>
          <w:sz w:val="24"/>
          <w:szCs w:val="24"/>
        </w:rPr>
        <w:t>заг</w:t>
      </w:r>
      <w:proofErr w:type="spellEnd"/>
      <w:r w:rsidRPr="00587EE4">
        <w:rPr>
          <w:sz w:val="24"/>
          <w:szCs w:val="24"/>
        </w:rPr>
        <w:t xml:space="preserve">. ред. П. М. </w:t>
      </w:r>
      <w:proofErr w:type="spellStart"/>
      <w:r w:rsidRPr="00587EE4">
        <w:rPr>
          <w:sz w:val="24"/>
          <w:szCs w:val="24"/>
        </w:rPr>
        <w:t>Яблонського</w:t>
      </w:r>
      <w:proofErr w:type="spellEnd"/>
      <w:r w:rsidRPr="00587EE4">
        <w:rPr>
          <w:sz w:val="24"/>
          <w:szCs w:val="24"/>
        </w:rPr>
        <w:t xml:space="preserve">. – К.: КПІ ім. Ігоря Сікорського, 2018. – 29 с. </w:t>
      </w:r>
    </w:p>
    <w:p w14:paraId="4A9C1992" w14:textId="77777777" w:rsidR="00C92B83" w:rsidRDefault="00C92B83">
      <w:pPr>
        <w:tabs>
          <w:tab w:val="left" w:pos="9467"/>
        </w:tabs>
        <w:spacing w:line="240" w:lineRule="auto"/>
        <w:jc w:val="both"/>
        <w:rPr>
          <w:sz w:val="24"/>
          <w:szCs w:val="24"/>
        </w:rPr>
      </w:pPr>
      <w:r w:rsidRPr="00587EE4">
        <w:rPr>
          <w:sz w:val="24"/>
          <w:szCs w:val="24"/>
        </w:rPr>
        <w:t xml:space="preserve">3. Положення про проведення практики студентів вищих навчальних закладів України [Електронний ресурс] – Режим доступу до ресурсу: / </w:t>
      </w:r>
      <w:hyperlink r:id="rId10" w:history="1">
        <w:r w:rsidR="006C49F1" w:rsidRPr="009168B3">
          <w:rPr>
            <w:rStyle w:val="Hyperlink"/>
            <w:sz w:val="24"/>
            <w:szCs w:val="24"/>
          </w:rPr>
          <w:t>http://kpi.ua/document_practice</w:t>
        </w:r>
      </w:hyperlink>
    </w:p>
    <w:p w14:paraId="618DD246" w14:textId="77777777" w:rsidR="006C49F1" w:rsidRPr="00587EE4" w:rsidRDefault="006C49F1">
      <w:pPr>
        <w:tabs>
          <w:tab w:val="left" w:pos="9467"/>
        </w:tabs>
        <w:spacing w:line="240" w:lineRule="auto"/>
        <w:jc w:val="both"/>
        <w:rPr>
          <w:sz w:val="24"/>
          <w:szCs w:val="24"/>
        </w:rPr>
      </w:pPr>
      <w:r>
        <w:rPr>
          <w:iCs/>
          <w:sz w:val="24"/>
          <w:szCs w:val="24"/>
        </w:rPr>
        <w:t xml:space="preserve">4. </w:t>
      </w:r>
      <w:r w:rsidRPr="00834405">
        <w:rPr>
          <w:iCs/>
          <w:sz w:val="24"/>
          <w:szCs w:val="24"/>
        </w:rPr>
        <w:t>«</w:t>
      </w:r>
      <w:r w:rsidRPr="00834405">
        <w:rPr>
          <w:color w:val="000000"/>
          <w:sz w:val="24"/>
          <w:szCs w:val="24"/>
        </w:rPr>
        <w:t xml:space="preserve">Рекомендації з організації, підготовки, проведення та оцінювання практики аспірантів [Електронний ресурс]»: </w:t>
      </w:r>
      <w:proofErr w:type="spellStart"/>
      <w:r w:rsidRPr="00834405">
        <w:rPr>
          <w:color w:val="000000"/>
          <w:sz w:val="24"/>
          <w:szCs w:val="24"/>
        </w:rPr>
        <w:t>навч</w:t>
      </w:r>
      <w:proofErr w:type="spellEnd"/>
      <w:r w:rsidRPr="00834405">
        <w:rPr>
          <w:color w:val="000000"/>
          <w:sz w:val="24"/>
          <w:szCs w:val="24"/>
        </w:rPr>
        <w:t xml:space="preserve">. </w:t>
      </w:r>
      <w:proofErr w:type="spellStart"/>
      <w:r w:rsidRPr="00834405">
        <w:rPr>
          <w:color w:val="000000"/>
          <w:sz w:val="24"/>
          <w:szCs w:val="24"/>
        </w:rPr>
        <w:t>посіб</w:t>
      </w:r>
      <w:proofErr w:type="spellEnd"/>
      <w:r w:rsidRPr="00834405">
        <w:rPr>
          <w:color w:val="000000"/>
          <w:sz w:val="24"/>
          <w:szCs w:val="24"/>
        </w:rPr>
        <w:t xml:space="preserve">. для майбутніх докторів філософії, галузі знань 05 – соціальні та поведінкові науки, спеціальності 051 «Економіка», освітньої програми «Економіка» / С. В. </w:t>
      </w:r>
      <w:proofErr w:type="spellStart"/>
      <w:r w:rsidRPr="00834405">
        <w:rPr>
          <w:color w:val="000000"/>
          <w:sz w:val="24"/>
          <w:szCs w:val="24"/>
        </w:rPr>
        <w:t>Войтко</w:t>
      </w:r>
      <w:proofErr w:type="spellEnd"/>
      <w:r w:rsidRPr="00834405">
        <w:rPr>
          <w:color w:val="000000"/>
          <w:sz w:val="24"/>
          <w:szCs w:val="24"/>
        </w:rPr>
        <w:t>, О. О. </w:t>
      </w:r>
      <w:proofErr w:type="spellStart"/>
      <w:r w:rsidRPr="00834405">
        <w:rPr>
          <w:color w:val="000000"/>
          <w:sz w:val="24"/>
          <w:szCs w:val="24"/>
        </w:rPr>
        <w:t>Корогодова</w:t>
      </w:r>
      <w:proofErr w:type="spellEnd"/>
      <w:r w:rsidRPr="00834405">
        <w:rPr>
          <w:color w:val="000000"/>
          <w:sz w:val="24"/>
          <w:szCs w:val="24"/>
        </w:rPr>
        <w:t>, Н. О. Чернен</w:t>
      </w:r>
      <w:r w:rsidRPr="00834405">
        <w:rPr>
          <w:color w:val="000000"/>
          <w:sz w:val="24"/>
          <w:szCs w:val="24"/>
        </w:rPr>
        <w:softHyphen/>
        <w:t xml:space="preserve">ко, КПІ ім. Ігоря Сікорського. – Електронні текстові дані (1 файл: 1041 </w:t>
      </w:r>
      <w:proofErr w:type="spellStart"/>
      <w:r w:rsidRPr="00834405">
        <w:rPr>
          <w:color w:val="000000"/>
          <w:sz w:val="24"/>
          <w:szCs w:val="24"/>
        </w:rPr>
        <w:t>Кбайт</w:t>
      </w:r>
      <w:proofErr w:type="spellEnd"/>
      <w:r w:rsidRPr="00834405">
        <w:rPr>
          <w:color w:val="000000"/>
          <w:sz w:val="24"/>
          <w:szCs w:val="24"/>
        </w:rPr>
        <w:t xml:space="preserve">). – Київ : КПІ ім. Ігоря Сікорського, 2021. – </w:t>
      </w:r>
      <w:r w:rsidRPr="00834405">
        <w:rPr>
          <w:sz w:val="24"/>
          <w:szCs w:val="24"/>
        </w:rPr>
        <w:t>65</w:t>
      </w:r>
      <w:r w:rsidRPr="00834405">
        <w:rPr>
          <w:color w:val="000000"/>
          <w:sz w:val="24"/>
          <w:szCs w:val="24"/>
        </w:rPr>
        <w:t> с.</w:t>
      </w:r>
    </w:p>
    <w:p w14:paraId="18C8B846" w14:textId="77777777" w:rsidR="00C92B83" w:rsidRPr="00587EE4" w:rsidRDefault="00C92B83">
      <w:pPr>
        <w:tabs>
          <w:tab w:val="left" w:pos="9467"/>
        </w:tabs>
        <w:spacing w:line="240" w:lineRule="auto"/>
        <w:jc w:val="both"/>
        <w:rPr>
          <w:sz w:val="24"/>
          <w:szCs w:val="24"/>
        </w:rPr>
      </w:pPr>
      <w:r w:rsidRPr="00587EE4">
        <w:rPr>
          <w:b/>
          <w:sz w:val="24"/>
          <w:szCs w:val="24"/>
        </w:rPr>
        <w:t xml:space="preserve"> Додаткова:</w:t>
      </w:r>
    </w:p>
    <w:p w14:paraId="67521E08" w14:textId="77777777" w:rsidR="00C92B83" w:rsidRPr="00587EE4" w:rsidRDefault="00C92B83">
      <w:pPr>
        <w:tabs>
          <w:tab w:val="left" w:pos="9467"/>
        </w:tabs>
        <w:spacing w:line="240" w:lineRule="auto"/>
        <w:jc w:val="both"/>
        <w:rPr>
          <w:sz w:val="24"/>
          <w:szCs w:val="24"/>
        </w:rPr>
      </w:pPr>
      <w:r w:rsidRPr="00587EE4">
        <w:rPr>
          <w:sz w:val="24"/>
          <w:szCs w:val="24"/>
        </w:rPr>
        <w:t>1. Закон України про вищу освіту. Закон від 01.07.2014 № 1556-VII [Електронний ресурс]. – Режим доступу:  http://zakon1.rada.gov.ua/laws/show/1556-18</w:t>
      </w:r>
    </w:p>
    <w:p w14:paraId="5457197B" w14:textId="77777777" w:rsidR="00C92B83" w:rsidRPr="00587EE4" w:rsidRDefault="00C92B83">
      <w:pPr>
        <w:tabs>
          <w:tab w:val="left" w:pos="9467"/>
        </w:tabs>
        <w:spacing w:line="240" w:lineRule="auto"/>
        <w:jc w:val="both"/>
        <w:rPr>
          <w:sz w:val="24"/>
          <w:szCs w:val="24"/>
        </w:rPr>
      </w:pPr>
      <w:r w:rsidRPr="00587EE4">
        <w:rPr>
          <w:sz w:val="24"/>
          <w:szCs w:val="24"/>
        </w:rPr>
        <w:t xml:space="preserve">2. Постанова Кабінету Міністрів України від 23.03.2016 р. за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[Електронний ресурс]. – Режим доступу: </w:t>
      </w:r>
      <w:hyperlink r:id="rId11" w:anchor="Text">
        <w:r w:rsidRPr="00587EE4">
          <w:rPr>
            <w:sz w:val="24"/>
            <w:szCs w:val="24"/>
            <w:u w:val="single"/>
          </w:rPr>
          <w:t>https://zakon.rada.gov.ua/laws/show/261-2016-%D0%BF#Text</w:t>
        </w:r>
      </w:hyperlink>
    </w:p>
    <w:p w14:paraId="2C797833" w14:textId="77777777" w:rsidR="00C92B83" w:rsidRPr="00587EE4" w:rsidRDefault="00C92B83">
      <w:pPr>
        <w:tabs>
          <w:tab w:val="left" w:pos="9467"/>
        </w:tabs>
        <w:spacing w:line="240" w:lineRule="auto"/>
        <w:jc w:val="both"/>
        <w:rPr>
          <w:sz w:val="24"/>
          <w:szCs w:val="24"/>
        </w:rPr>
      </w:pPr>
      <w:r w:rsidRPr="00587EE4">
        <w:rPr>
          <w:sz w:val="24"/>
          <w:szCs w:val="24"/>
        </w:rPr>
        <w:t>3. Наказ МОН України від 07.08.2002 р. № 450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науково-педагогічних працівників вищих навчальних закладів» [Електронний ресурс]. – Режим доступу: https://zakon.rada.gov.ua/laws/show/z0698-02#Text</w:t>
      </w:r>
    </w:p>
    <w:p w14:paraId="4B050150" w14:textId="77777777" w:rsidR="00C92B83" w:rsidRPr="00587EE4" w:rsidRDefault="00C92B83">
      <w:pPr>
        <w:tabs>
          <w:tab w:val="left" w:pos="9467"/>
        </w:tabs>
        <w:spacing w:line="240" w:lineRule="auto"/>
        <w:jc w:val="both"/>
        <w:rPr>
          <w:sz w:val="24"/>
          <w:szCs w:val="24"/>
        </w:rPr>
      </w:pPr>
      <w:r w:rsidRPr="00587EE4">
        <w:rPr>
          <w:sz w:val="24"/>
          <w:szCs w:val="24"/>
        </w:rPr>
        <w:t>4. Про Національну стратегію розвитку освіти в Україні на період до 2021 року.  [Електронний ресурс]. – Режим доступу: https://zakon.rada.gov.ua/laws/show/344/2013#n10.</w:t>
      </w:r>
    </w:p>
    <w:p w14:paraId="1A102A2A" w14:textId="77777777" w:rsidR="00C92B83" w:rsidRPr="00587EE4" w:rsidRDefault="00C92B83">
      <w:pPr>
        <w:tabs>
          <w:tab w:val="left" w:pos="9467"/>
        </w:tabs>
        <w:spacing w:line="240" w:lineRule="auto"/>
        <w:jc w:val="both"/>
        <w:rPr>
          <w:sz w:val="24"/>
          <w:szCs w:val="24"/>
        </w:rPr>
      </w:pPr>
      <w:r w:rsidRPr="00587EE4">
        <w:rPr>
          <w:sz w:val="24"/>
          <w:szCs w:val="24"/>
        </w:rPr>
        <w:t>5. Положення про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 затверджене Постановою Кабінету Міністрів України від 13 квітня 2011 року № 411 – [Електронний ресурс]. – Режим доступу: http://zakon4.rada.gov.ua/laws/show/411-2011-%D0%BF.</w:t>
      </w:r>
    </w:p>
    <w:p w14:paraId="792E4766" w14:textId="77777777" w:rsidR="00C92B83" w:rsidRPr="00587EE4" w:rsidRDefault="00C92B83">
      <w:pPr>
        <w:tabs>
          <w:tab w:val="left" w:pos="9467"/>
        </w:tabs>
        <w:spacing w:line="240" w:lineRule="auto"/>
        <w:jc w:val="both"/>
        <w:rPr>
          <w:sz w:val="24"/>
          <w:szCs w:val="24"/>
        </w:rPr>
      </w:pPr>
      <w:r w:rsidRPr="00587EE4">
        <w:rPr>
          <w:sz w:val="24"/>
          <w:szCs w:val="24"/>
        </w:rPr>
        <w:t xml:space="preserve">6. Про Національну доктрину розвитку освіти. Указ Президента України.  – [Електронний ресурс]. – Режим доступу: </w:t>
      </w:r>
      <w:hyperlink r:id="rId12" w:anchor="Text">
        <w:r w:rsidRPr="00587EE4">
          <w:rPr>
            <w:sz w:val="24"/>
            <w:szCs w:val="24"/>
            <w:u w:val="single"/>
          </w:rPr>
          <w:t>https://zakon.rada.gov.ua/laws/show/347/2002#Text</w:t>
        </w:r>
      </w:hyperlink>
    </w:p>
    <w:p w14:paraId="7F761275" w14:textId="77777777" w:rsidR="00C92B83" w:rsidRPr="00587EE4" w:rsidRDefault="00C92B83">
      <w:pPr>
        <w:tabs>
          <w:tab w:val="left" w:pos="9467"/>
        </w:tabs>
        <w:spacing w:line="240" w:lineRule="auto"/>
        <w:jc w:val="both"/>
        <w:rPr>
          <w:sz w:val="24"/>
          <w:szCs w:val="24"/>
        </w:rPr>
      </w:pPr>
      <w:r w:rsidRPr="00587EE4">
        <w:rPr>
          <w:sz w:val="24"/>
          <w:szCs w:val="24"/>
          <w:highlight w:val="white"/>
        </w:rPr>
        <w:t xml:space="preserve">7. Шевченко, В. Е. Організація онлайн-навчання під час карантину через COVID19 / В. Е. Шевченко // Технологія і техніка друкарства : збірник наукових праць. – 2020. – </w:t>
      </w:r>
      <w:proofErr w:type="spellStart"/>
      <w:r w:rsidRPr="00587EE4">
        <w:rPr>
          <w:sz w:val="24"/>
          <w:szCs w:val="24"/>
          <w:highlight w:val="white"/>
        </w:rPr>
        <w:t>Вип</w:t>
      </w:r>
      <w:proofErr w:type="spellEnd"/>
      <w:r w:rsidRPr="00587EE4">
        <w:rPr>
          <w:sz w:val="24"/>
          <w:szCs w:val="24"/>
          <w:highlight w:val="white"/>
        </w:rPr>
        <w:t xml:space="preserve">. 1-2(67-68). – С. 87–96. – </w:t>
      </w:r>
      <w:proofErr w:type="spellStart"/>
      <w:r w:rsidRPr="00587EE4">
        <w:rPr>
          <w:sz w:val="24"/>
          <w:szCs w:val="24"/>
          <w:highlight w:val="white"/>
        </w:rPr>
        <w:t>Бібліогр</w:t>
      </w:r>
      <w:proofErr w:type="spellEnd"/>
      <w:r w:rsidRPr="00587EE4">
        <w:rPr>
          <w:sz w:val="24"/>
          <w:szCs w:val="24"/>
          <w:highlight w:val="white"/>
        </w:rPr>
        <w:t xml:space="preserve">.: 13 назв. </w:t>
      </w:r>
      <w:hyperlink r:id="rId13">
        <w:r w:rsidRPr="00587EE4">
          <w:rPr>
            <w:sz w:val="24"/>
            <w:szCs w:val="24"/>
            <w:highlight w:val="white"/>
            <w:u w:val="single"/>
          </w:rPr>
          <w:t>https://ela.kpi.ua/handle/123456789/38923</w:t>
        </w:r>
      </w:hyperlink>
    </w:p>
    <w:p w14:paraId="6FAEFCD3" w14:textId="77777777" w:rsidR="00C92B83" w:rsidRPr="00587EE4" w:rsidRDefault="00C92B83">
      <w:pPr>
        <w:tabs>
          <w:tab w:val="left" w:pos="9467"/>
        </w:tabs>
        <w:spacing w:line="240" w:lineRule="auto"/>
        <w:jc w:val="both"/>
        <w:rPr>
          <w:sz w:val="24"/>
          <w:szCs w:val="24"/>
        </w:rPr>
      </w:pPr>
      <w:r w:rsidRPr="00587EE4">
        <w:rPr>
          <w:sz w:val="24"/>
          <w:szCs w:val="24"/>
        </w:rPr>
        <w:t xml:space="preserve">8. Моніторинг інтеграції української системи вищої освіти в Європейський простір вищої освіти та наукового дослідження: моніторинг, </w:t>
      </w:r>
      <w:proofErr w:type="spellStart"/>
      <w:r w:rsidRPr="00587EE4">
        <w:rPr>
          <w:sz w:val="24"/>
          <w:szCs w:val="24"/>
        </w:rPr>
        <w:t>дослідж</w:t>
      </w:r>
      <w:proofErr w:type="spellEnd"/>
      <w:r w:rsidRPr="00587EE4">
        <w:rPr>
          <w:sz w:val="24"/>
          <w:szCs w:val="24"/>
        </w:rPr>
        <w:t xml:space="preserve">. : </w:t>
      </w:r>
      <w:proofErr w:type="spellStart"/>
      <w:r w:rsidRPr="00587EE4">
        <w:rPr>
          <w:sz w:val="24"/>
          <w:szCs w:val="24"/>
        </w:rPr>
        <w:t>аналіт</w:t>
      </w:r>
      <w:proofErr w:type="spellEnd"/>
      <w:r w:rsidRPr="00587EE4">
        <w:rPr>
          <w:sz w:val="24"/>
          <w:szCs w:val="24"/>
        </w:rPr>
        <w:t xml:space="preserve">. звіт / </w:t>
      </w:r>
      <w:proofErr w:type="spellStart"/>
      <w:r w:rsidRPr="00587EE4">
        <w:rPr>
          <w:sz w:val="24"/>
          <w:szCs w:val="24"/>
        </w:rPr>
        <w:t>Міжнарод</w:t>
      </w:r>
      <w:proofErr w:type="spellEnd"/>
      <w:r w:rsidRPr="00587EE4">
        <w:rPr>
          <w:sz w:val="24"/>
          <w:szCs w:val="24"/>
        </w:rPr>
        <w:t xml:space="preserve">. </w:t>
      </w:r>
      <w:proofErr w:type="spellStart"/>
      <w:r w:rsidRPr="00587EE4">
        <w:rPr>
          <w:sz w:val="24"/>
          <w:szCs w:val="24"/>
        </w:rPr>
        <w:t>благод</w:t>
      </w:r>
      <w:proofErr w:type="spellEnd"/>
      <w:r w:rsidRPr="00587EE4">
        <w:rPr>
          <w:sz w:val="24"/>
          <w:szCs w:val="24"/>
        </w:rPr>
        <w:t>. фонд «</w:t>
      </w:r>
      <w:proofErr w:type="spellStart"/>
      <w:r w:rsidRPr="00587EE4">
        <w:rPr>
          <w:sz w:val="24"/>
          <w:szCs w:val="24"/>
        </w:rPr>
        <w:t>Міжнарод</w:t>
      </w:r>
      <w:proofErr w:type="spellEnd"/>
      <w:r w:rsidRPr="00587EE4">
        <w:rPr>
          <w:sz w:val="24"/>
          <w:szCs w:val="24"/>
        </w:rPr>
        <w:t xml:space="preserve">. </w:t>
      </w:r>
      <w:r w:rsidRPr="00587EE4">
        <w:rPr>
          <w:sz w:val="24"/>
          <w:szCs w:val="24"/>
        </w:rPr>
        <w:lastRenderedPageBreak/>
        <w:t xml:space="preserve">фонд </w:t>
      </w:r>
      <w:proofErr w:type="spellStart"/>
      <w:r w:rsidRPr="00587EE4">
        <w:rPr>
          <w:sz w:val="24"/>
          <w:szCs w:val="24"/>
        </w:rPr>
        <w:t>дослідж</w:t>
      </w:r>
      <w:proofErr w:type="spellEnd"/>
      <w:r w:rsidRPr="00587EE4">
        <w:rPr>
          <w:sz w:val="24"/>
          <w:szCs w:val="24"/>
        </w:rPr>
        <w:t xml:space="preserve">. освіт, політики» ; за </w:t>
      </w:r>
      <w:proofErr w:type="spellStart"/>
      <w:r w:rsidRPr="00587EE4">
        <w:rPr>
          <w:sz w:val="24"/>
          <w:szCs w:val="24"/>
        </w:rPr>
        <w:t>заг</w:t>
      </w:r>
      <w:proofErr w:type="spellEnd"/>
      <w:r w:rsidRPr="00587EE4">
        <w:rPr>
          <w:sz w:val="24"/>
          <w:szCs w:val="24"/>
        </w:rPr>
        <w:t>. ред. Т. В. Фінікова, О. І. Шарова. – К. : Таксон, 2014. – 144 с. – Режим доступу:  https://kvit.ukma.edu.ua/wp-content/uploads/2015/01/%d0%90%d0%bd%d0%b0%d0%bb%d1%96%d1%82%d0%b8%d1%87%d0%bd%d0%b8%d0%b9-%d0%b7%d0%b2%d1%96%d1%82.pdf</w:t>
      </w:r>
    </w:p>
    <w:p w14:paraId="27262144" w14:textId="77777777" w:rsidR="00C92B83" w:rsidRPr="00587EE4" w:rsidRDefault="00C92B83">
      <w:pPr>
        <w:tabs>
          <w:tab w:val="left" w:pos="9467"/>
        </w:tabs>
        <w:spacing w:line="240" w:lineRule="auto"/>
        <w:jc w:val="both"/>
        <w:rPr>
          <w:sz w:val="24"/>
          <w:szCs w:val="24"/>
        </w:rPr>
      </w:pPr>
    </w:p>
    <w:p w14:paraId="7CD6F5DB" w14:textId="77777777" w:rsidR="00C92B83" w:rsidRPr="00587EE4" w:rsidRDefault="00C92B83">
      <w:pPr>
        <w:numPr>
          <w:ilvl w:val="0"/>
          <w:numId w:val="2"/>
        </w:numPr>
        <w:tabs>
          <w:tab w:val="left" w:pos="284"/>
        </w:tabs>
        <w:jc w:val="center"/>
        <w:rPr>
          <w:b/>
          <w:sz w:val="24"/>
          <w:szCs w:val="24"/>
        </w:rPr>
      </w:pPr>
      <w:r w:rsidRPr="00587EE4">
        <w:rPr>
          <w:b/>
          <w:sz w:val="24"/>
          <w:szCs w:val="24"/>
        </w:rPr>
        <w:t>Навчальний контент</w:t>
      </w:r>
    </w:p>
    <w:p w14:paraId="5DA2CFB0" w14:textId="77777777" w:rsidR="00C92B83" w:rsidRPr="00587EE4" w:rsidRDefault="00C92B83">
      <w:pPr>
        <w:tabs>
          <w:tab w:val="left" w:pos="9467"/>
        </w:tabs>
        <w:spacing w:line="240" w:lineRule="auto"/>
        <w:ind w:firstLine="567"/>
        <w:jc w:val="both"/>
        <w:rPr>
          <w:b/>
          <w:sz w:val="24"/>
          <w:szCs w:val="24"/>
        </w:rPr>
      </w:pPr>
      <w:r w:rsidRPr="00587EE4">
        <w:rPr>
          <w:b/>
          <w:sz w:val="24"/>
          <w:szCs w:val="24"/>
        </w:rPr>
        <w:t>І. Організаційний етап</w:t>
      </w:r>
    </w:p>
    <w:p w14:paraId="4A0679F7"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Педагогічна практика розпочинається з проведення </w:t>
      </w:r>
      <w:proofErr w:type="spellStart"/>
      <w:r w:rsidRPr="00587EE4">
        <w:rPr>
          <w:sz w:val="24"/>
          <w:szCs w:val="24"/>
        </w:rPr>
        <w:t>настановчої</w:t>
      </w:r>
      <w:proofErr w:type="spellEnd"/>
      <w:r w:rsidRPr="00587EE4">
        <w:rPr>
          <w:sz w:val="24"/>
          <w:szCs w:val="24"/>
        </w:rPr>
        <w:t xml:space="preserve"> конференції, в якій беруть участь аспіранти-практиканти, керівник практики від факультету, керівники від кафедр факультетів та кафедри міжнародної економіки. Аспірантів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обліку проведення інструктажу з техніки безпеки. </w:t>
      </w:r>
    </w:p>
    <w:p w14:paraId="7581C933" w14:textId="77777777" w:rsidR="00C92B83" w:rsidRPr="00587EE4" w:rsidRDefault="00C92B83">
      <w:pPr>
        <w:tabs>
          <w:tab w:val="left" w:pos="9467"/>
        </w:tabs>
        <w:spacing w:line="240" w:lineRule="auto"/>
        <w:ind w:firstLine="567"/>
        <w:jc w:val="both"/>
        <w:rPr>
          <w:b/>
          <w:sz w:val="24"/>
          <w:szCs w:val="24"/>
        </w:rPr>
      </w:pPr>
      <w:r w:rsidRPr="00587EE4">
        <w:rPr>
          <w:sz w:val="24"/>
          <w:szCs w:val="24"/>
        </w:rPr>
        <w:t xml:space="preserve">На першому етапі аспіранти знайомляться з нормативними документами, які регламентують організацію навчального процесу у вищих навчальних закладах; зі структурою та системою організації діяльності навчального закладу та кафедри, на якій вони проходитимуть педагогічну практику; з системою навчально-виховної роботи кафедри, особливостями методичної, наукової та організаційної роботи викладачів кафедри, зі студентською аудиторією, з якою вони будуть проводити навчальні заняття, відвідують заняття викладачів, готують власний графік проведення занять та інформують керівників практики. </w:t>
      </w:r>
    </w:p>
    <w:p w14:paraId="0F10ACE1" w14:textId="77777777" w:rsidR="00C92B83" w:rsidRPr="00587EE4" w:rsidRDefault="00C92B83">
      <w:pPr>
        <w:tabs>
          <w:tab w:val="left" w:pos="9467"/>
        </w:tabs>
        <w:spacing w:line="240" w:lineRule="auto"/>
        <w:ind w:firstLine="567"/>
        <w:jc w:val="both"/>
        <w:rPr>
          <w:b/>
          <w:sz w:val="24"/>
          <w:szCs w:val="24"/>
        </w:rPr>
      </w:pPr>
    </w:p>
    <w:p w14:paraId="0DC4F741" w14:textId="77777777" w:rsidR="00C92B83" w:rsidRPr="00587EE4" w:rsidRDefault="00C92B83">
      <w:pPr>
        <w:tabs>
          <w:tab w:val="left" w:pos="9467"/>
        </w:tabs>
        <w:spacing w:line="240" w:lineRule="auto"/>
        <w:ind w:firstLine="567"/>
        <w:jc w:val="both"/>
        <w:rPr>
          <w:sz w:val="24"/>
          <w:szCs w:val="24"/>
        </w:rPr>
      </w:pPr>
      <w:r w:rsidRPr="00587EE4">
        <w:rPr>
          <w:b/>
          <w:sz w:val="24"/>
          <w:szCs w:val="24"/>
        </w:rPr>
        <w:t>ІІ. Педагогічний етап</w:t>
      </w:r>
    </w:p>
    <w:p w14:paraId="584E1EFA"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Основний етап практики включає планування аспірантом власної викладацької діяльності, підготовку до занять (підготовку планів-конспектів навчальних занять та їх методичного забезпечення). Аспірантами проводяться різні види навчальних занять за розкладом у закріпленій академічній групі згідно з встановленим графіком. На заняттях аспірантів можуть бути присутні керівники практики, викладачі кафедри міжнародної економіки (рекомендовано), а також однокурсники (рекомендовано). Після кожного проведеного аспірантом заняття має проводитись психолого-педагогічний аналіз відвіданих занять, детальне обговорення, яке повинно виявити переваги й недоліки проведеного заняття. </w:t>
      </w:r>
    </w:p>
    <w:p w14:paraId="480736A9"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Аспіранти вивчають досвід проведення контролю знань в різних формах (тестування, модульних контрольних робіт (рубіжної атестації), заліків, іспитів) – знайомляться із наявними на кафедрі завданнями для їх проведення. Проводять профорієнтаційну роботу. </w:t>
      </w:r>
    </w:p>
    <w:p w14:paraId="57C8C311" w14:textId="77777777" w:rsidR="00C92B83" w:rsidRPr="00587EE4" w:rsidRDefault="00C92B83">
      <w:pPr>
        <w:tabs>
          <w:tab w:val="left" w:pos="9467"/>
        </w:tabs>
        <w:spacing w:line="240" w:lineRule="auto"/>
        <w:ind w:firstLine="567"/>
        <w:jc w:val="both"/>
        <w:rPr>
          <w:sz w:val="24"/>
          <w:szCs w:val="24"/>
        </w:rPr>
      </w:pPr>
    </w:p>
    <w:p w14:paraId="4BF03C91" w14:textId="77777777" w:rsidR="00C92B83" w:rsidRPr="00587EE4" w:rsidRDefault="00C92B83">
      <w:pPr>
        <w:tabs>
          <w:tab w:val="left" w:pos="9467"/>
        </w:tabs>
        <w:spacing w:line="240" w:lineRule="auto"/>
        <w:ind w:firstLine="567"/>
        <w:jc w:val="both"/>
        <w:rPr>
          <w:b/>
          <w:sz w:val="24"/>
          <w:szCs w:val="24"/>
        </w:rPr>
      </w:pPr>
      <w:r w:rsidRPr="00587EE4">
        <w:rPr>
          <w:b/>
          <w:sz w:val="24"/>
          <w:szCs w:val="24"/>
        </w:rPr>
        <w:t>ІІІ. Завершальний етап</w:t>
      </w:r>
    </w:p>
    <w:p w14:paraId="5A5054E6" w14:textId="77777777" w:rsidR="00C92B83" w:rsidRPr="00587EE4" w:rsidRDefault="00C92B83">
      <w:pPr>
        <w:tabs>
          <w:tab w:val="left" w:pos="9467"/>
        </w:tabs>
        <w:spacing w:line="240" w:lineRule="auto"/>
        <w:ind w:firstLine="567"/>
        <w:jc w:val="both"/>
        <w:rPr>
          <w:b/>
          <w:sz w:val="24"/>
          <w:szCs w:val="24"/>
        </w:rPr>
      </w:pPr>
      <w:r w:rsidRPr="00587EE4">
        <w:rPr>
          <w:sz w:val="24"/>
          <w:szCs w:val="24"/>
        </w:rPr>
        <w:t>На третьому завершальному етапі практики відбувається підсумкова конференція з обговоренням результатів проведення відкритих занять, підготовка аспірантами звіту за результатами проходження практики, його захист.</w:t>
      </w:r>
    </w:p>
    <w:p w14:paraId="56D5EDAB" w14:textId="77777777" w:rsidR="00C92B83" w:rsidRPr="00587EE4" w:rsidRDefault="00C92B83">
      <w:pPr>
        <w:tabs>
          <w:tab w:val="left" w:pos="9467"/>
        </w:tabs>
        <w:spacing w:line="240" w:lineRule="auto"/>
        <w:ind w:firstLine="567"/>
        <w:jc w:val="both"/>
        <w:rPr>
          <w:b/>
          <w:sz w:val="24"/>
          <w:szCs w:val="24"/>
        </w:rPr>
      </w:pPr>
    </w:p>
    <w:p w14:paraId="680BAB76"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Згідно з навчальним планом підготовки докторів філософії, педагогічна практика передбачає виконання аспірантом таких </w:t>
      </w:r>
      <w:r w:rsidRPr="00587EE4">
        <w:rPr>
          <w:b/>
          <w:sz w:val="24"/>
          <w:szCs w:val="24"/>
        </w:rPr>
        <w:t>видів робіт</w:t>
      </w:r>
      <w:r w:rsidRPr="00587EE4">
        <w:rPr>
          <w:sz w:val="24"/>
          <w:szCs w:val="24"/>
        </w:rPr>
        <w:t>:</w:t>
      </w:r>
    </w:p>
    <w:p w14:paraId="22BDAEC0" w14:textId="77777777" w:rsidR="00C92B83" w:rsidRPr="00587EE4" w:rsidRDefault="00C92B83">
      <w:pPr>
        <w:tabs>
          <w:tab w:val="left" w:pos="9467"/>
        </w:tabs>
        <w:spacing w:line="240" w:lineRule="auto"/>
        <w:ind w:firstLine="567"/>
        <w:jc w:val="both"/>
        <w:rPr>
          <w:sz w:val="24"/>
          <w:szCs w:val="24"/>
        </w:rPr>
      </w:pPr>
      <w:r w:rsidRPr="00587EE4">
        <w:rPr>
          <w:sz w:val="24"/>
          <w:szCs w:val="24"/>
        </w:rPr>
        <w:t>- підготовку та проведення лекційних, семінарських (практичних) занять;</w:t>
      </w:r>
    </w:p>
    <w:p w14:paraId="61E5D044" w14:textId="77777777" w:rsidR="00C92B83" w:rsidRPr="00587EE4" w:rsidRDefault="00C92B83">
      <w:pPr>
        <w:tabs>
          <w:tab w:val="left" w:pos="9467"/>
        </w:tabs>
        <w:spacing w:line="240" w:lineRule="auto"/>
        <w:ind w:firstLine="567"/>
        <w:jc w:val="both"/>
        <w:rPr>
          <w:sz w:val="24"/>
          <w:szCs w:val="24"/>
        </w:rPr>
      </w:pPr>
      <w:r w:rsidRPr="00587EE4">
        <w:rPr>
          <w:sz w:val="24"/>
          <w:szCs w:val="24"/>
        </w:rPr>
        <w:t>- підготовку навчально-методичного забезпечення проведення лекційних, семінарських (практичних) занять;</w:t>
      </w:r>
    </w:p>
    <w:p w14:paraId="4873BCB6" w14:textId="77777777" w:rsidR="00C92B83" w:rsidRPr="00587EE4" w:rsidRDefault="00C92B83">
      <w:pPr>
        <w:tabs>
          <w:tab w:val="left" w:pos="9467"/>
        </w:tabs>
        <w:spacing w:line="240" w:lineRule="auto"/>
        <w:ind w:firstLine="567"/>
        <w:jc w:val="both"/>
        <w:rPr>
          <w:sz w:val="24"/>
          <w:szCs w:val="24"/>
        </w:rPr>
      </w:pPr>
      <w:r w:rsidRPr="00587EE4">
        <w:rPr>
          <w:sz w:val="24"/>
          <w:szCs w:val="24"/>
        </w:rPr>
        <w:t>- розробку завдань та організацію самостійної роботи студентів з дисциплін, що викладаються;</w:t>
      </w:r>
    </w:p>
    <w:p w14:paraId="1B1B5D33" w14:textId="77777777" w:rsidR="00C92B83" w:rsidRPr="00587EE4" w:rsidRDefault="00C92B83">
      <w:pPr>
        <w:tabs>
          <w:tab w:val="left" w:pos="9467"/>
        </w:tabs>
        <w:spacing w:line="240" w:lineRule="auto"/>
        <w:ind w:firstLine="567"/>
        <w:jc w:val="both"/>
        <w:rPr>
          <w:sz w:val="24"/>
          <w:szCs w:val="24"/>
        </w:rPr>
      </w:pPr>
      <w:r w:rsidRPr="00587EE4">
        <w:rPr>
          <w:sz w:val="24"/>
          <w:szCs w:val="24"/>
        </w:rPr>
        <w:t>- підготовку навчально-методичного забезпечення проведення модульних контрольних робіт з дисциплін, що викладаються.</w:t>
      </w:r>
    </w:p>
    <w:p w14:paraId="03D32128"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У процесі педагогічної практики аспіранти виконують такі </w:t>
      </w:r>
      <w:r w:rsidRPr="00587EE4">
        <w:rPr>
          <w:b/>
          <w:sz w:val="24"/>
          <w:szCs w:val="24"/>
        </w:rPr>
        <w:t>завдання</w:t>
      </w:r>
      <w:r w:rsidRPr="00587EE4">
        <w:rPr>
          <w:sz w:val="24"/>
          <w:szCs w:val="24"/>
        </w:rPr>
        <w:t>:</w:t>
      </w:r>
    </w:p>
    <w:p w14:paraId="55ABB4C7" w14:textId="77777777" w:rsidR="00C92B83" w:rsidRPr="00587EE4" w:rsidRDefault="00C92B83">
      <w:pPr>
        <w:tabs>
          <w:tab w:val="left" w:pos="9467"/>
        </w:tabs>
        <w:spacing w:line="240" w:lineRule="auto"/>
        <w:ind w:firstLine="567"/>
        <w:jc w:val="both"/>
        <w:rPr>
          <w:sz w:val="24"/>
          <w:szCs w:val="24"/>
        </w:rPr>
      </w:pPr>
      <w:r w:rsidRPr="00587EE4">
        <w:rPr>
          <w:sz w:val="24"/>
          <w:szCs w:val="24"/>
        </w:rPr>
        <w:t>1) відвідування лекцій і семінарських, практичних занять, які викладаються кафедрою міжнародної економіки з подальшим аналізом;</w:t>
      </w:r>
    </w:p>
    <w:p w14:paraId="37430771" w14:textId="77777777" w:rsidR="00C92B83" w:rsidRPr="00587EE4" w:rsidRDefault="00C92B83">
      <w:pPr>
        <w:tabs>
          <w:tab w:val="left" w:pos="9467"/>
        </w:tabs>
        <w:spacing w:line="240" w:lineRule="auto"/>
        <w:ind w:firstLine="567"/>
        <w:jc w:val="both"/>
        <w:rPr>
          <w:sz w:val="24"/>
          <w:szCs w:val="24"/>
        </w:rPr>
      </w:pPr>
      <w:r w:rsidRPr="00587EE4">
        <w:rPr>
          <w:sz w:val="24"/>
          <w:szCs w:val="24"/>
        </w:rPr>
        <w:t>2) планування, підготовка та проведення лекційних, семінарських та практичних занять;</w:t>
      </w:r>
    </w:p>
    <w:p w14:paraId="21814907" w14:textId="77777777" w:rsidR="00C92B83" w:rsidRPr="00587EE4" w:rsidRDefault="00C92B83">
      <w:pPr>
        <w:tabs>
          <w:tab w:val="left" w:pos="9467"/>
        </w:tabs>
        <w:spacing w:line="240" w:lineRule="auto"/>
        <w:ind w:firstLine="567"/>
        <w:jc w:val="both"/>
        <w:rPr>
          <w:sz w:val="24"/>
          <w:szCs w:val="24"/>
        </w:rPr>
      </w:pPr>
      <w:r w:rsidRPr="00587EE4">
        <w:rPr>
          <w:sz w:val="24"/>
          <w:szCs w:val="24"/>
        </w:rPr>
        <w:t>3) відвідування засідань кафедри та участь в обговоренні навчально-методичних питань;</w:t>
      </w:r>
    </w:p>
    <w:p w14:paraId="77DB5640" w14:textId="77777777" w:rsidR="00C92B83" w:rsidRPr="00587EE4" w:rsidRDefault="00C92B83">
      <w:pPr>
        <w:tabs>
          <w:tab w:val="left" w:pos="9467"/>
        </w:tabs>
        <w:spacing w:line="240" w:lineRule="auto"/>
        <w:ind w:firstLine="567"/>
        <w:jc w:val="both"/>
        <w:rPr>
          <w:sz w:val="24"/>
          <w:szCs w:val="24"/>
        </w:rPr>
      </w:pPr>
      <w:r w:rsidRPr="00587EE4">
        <w:rPr>
          <w:sz w:val="24"/>
          <w:szCs w:val="24"/>
        </w:rPr>
        <w:t>4) планування та проведення науково-дослідної роботи, підготовка та публікація результатів дослідження у збірнику наукових праць;</w:t>
      </w:r>
    </w:p>
    <w:p w14:paraId="3488C4BF" w14:textId="77777777" w:rsidR="00C92B83" w:rsidRPr="00587EE4" w:rsidRDefault="00C92B83">
      <w:pPr>
        <w:tabs>
          <w:tab w:val="left" w:pos="9467"/>
        </w:tabs>
        <w:spacing w:line="240" w:lineRule="auto"/>
        <w:ind w:firstLine="567"/>
        <w:jc w:val="both"/>
        <w:rPr>
          <w:sz w:val="24"/>
          <w:szCs w:val="24"/>
        </w:rPr>
      </w:pPr>
      <w:r w:rsidRPr="00587EE4">
        <w:rPr>
          <w:sz w:val="24"/>
          <w:szCs w:val="24"/>
        </w:rPr>
        <w:lastRenderedPageBreak/>
        <w:t>5) участь у науково-методичних семінарах кафедри;</w:t>
      </w:r>
    </w:p>
    <w:p w14:paraId="7DF091A6" w14:textId="77777777" w:rsidR="00C92B83" w:rsidRPr="00587EE4" w:rsidRDefault="00C92B83">
      <w:pPr>
        <w:tabs>
          <w:tab w:val="left" w:pos="9467"/>
        </w:tabs>
        <w:spacing w:line="240" w:lineRule="auto"/>
        <w:ind w:firstLine="567"/>
        <w:jc w:val="both"/>
        <w:rPr>
          <w:sz w:val="24"/>
          <w:szCs w:val="24"/>
        </w:rPr>
      </w:pPr>
      <w:r w:rsidRPr="00587EE4">
        <w:rPr>
          <w:sz w:val="24"/>
          <w:szCs w:val="24"/>
        </w:rPr>
        <w:t>6) підготовка та подання керівникові практики звітної документації.</w:t>
      </w:r>
    </w:p>
    <w:p w14:paraId="11108B56" w14:textId="77777777" w:rsidR="00C92B83" w:rsidRPr="00587EE4" w:rsidRDefault="00C92B83">
      <w:pPr>
        <w:tabs>
          <w:tab w:val="left" w:pos="9467"/>
        </w:tabs>
        <w:spacing w:line="240" w:lineRule="auto"/>
        <w:ind w:firstLine="567"/>
        <w:jc w:val="both"/>
        <w:rPr>
          <w:sz w:val="24"/>
          <w:szCs w:val="24"/>
        </w:rPr>
      </w:pPr>
    </w:p>
    <w:p w14:paraId="42BE29CD" w14:textId="77777777" w:rsidR="00C92B83" w:rsidRPr="00587EE4" w:rsidRDefault="00C92B83">
      <w:pPr>
        <w:spacing w:line="240" w:lineRule="auto"/>
        <w:jc w:val="both"/>
        <w:rPr>
          <w:sz w:val="24"/>
          <w:szCs w:val="24"/>
        </w:rPr>
      </w:pPr>
      <w:r w:rsidRPr="00587EE4">
        <w:rPr>
          <w:b/>
          <w:sz w:val="24"/>
          <w:szCs w:val="24"/>
        </w:rPr>
        <w:t xml:space="preserve"> Завдання та зміст навчальної діяльності керівників педагогічної практики</w:t>
      </w:r>
    </w:p>
    <w:p w14:paraId="145662DC" w14:textId="77777777" w:rsidR="00C92B83" w:rsidRPr="00587EE4" w:rsidRDefault="00C92B83">
      <w:pPr>
        <w:tabs>
          <w:tab w:val="left" w:pos="9467"/>
        </w:tabs>
        <w:spacing w:line="240" w:lineRule="auto"/>
        <w:ind w:firstLine="567"/>
        <w:jc w:val="both"/>
        <w:rPr>
          <w:sz w:val="24"/>
          <w:szCs w:val="24"/>
        </w:rPr>
      </w:pPr>
      <w:r w:rsidRPr="00587EE4">
        <w:rPr>
          <w:sz w:val="24"/>
          <w:szCs w:val="24"/>
        </w:rPr>
        <w:t>Загальне керівництво та контроль за проходженням практики аспіранта покладається на керівника практики та завідувача кафедри міжнародної економіки, за якою закріплений даний аспірант. Завідувач кафедри міжнародної економіки, за якою закріплений даний аспірант, бере участь у захисті звіту про проходження практики.</w:t>
      </w:r>
    </w:p>
    <w:p w14:paraId="511B4D0A" w14:textId="77777777" w:rsidR="00C92B83" w:rsidRPr="00587EE4" w:rsidRDefault="00C92B83">
      <w:pPr>
        <w:tabs>
          <w:tab w:val="left" w:pos="9467"/>
        </w:tabs>
        <w:spacing w:line="240" w:lineRule="auto"/>
        <w:ind w:firstLine="567"/>
        <w:jc w:val="both"/>
        <w:rPr>
          <w:sz w:val="24"/>
          <w:szCs w:val="24"/>
        </w:rPr>
      </w:pPr>
      <w:r w:rsidRPr="00587EE4">
        <w:rPr>
          <w:sz w:val="24"/>
          <w:szCs w:val="24"/>
        </w:rPr>
        <w:t>Керівники педагогічної практики забезпечують:</w:t>
      </w:r>
    </w:p>
    <w:p w14:paraId="1F675E8A" w14:textId="77777777" w:rsidR="00C92B83" w:rsidRPr="00587EE4" w:rsidRDefault="00C92B83">
      <w:pPr>
        <w:tabs>
          <w:tab w:val="left" w:pos="9467"/>
        </w:tabs>
        <w:spacing w:line="240" w:lineRule="auto"/>
        <w:ind w:firstLine="567"/>
        <w:jc w:val="both"/>
        <w:rPr>
          <w:sz w:val="24"/>
          <w:szCs w:val="24"/>
        </w:rPr>
      </w:pPr>
      <w:r w:rsidRPr="00587EE4">
        <w:rPr>
          <w:sz w:val="24"/>
          <w:szCs w:val="24"/>
        </w:rPr>
        <w:t>1. Виховання у аспірантів стійкого інтересу до професії викладача, потреби у фаховій і педагогічній самоосвіті.</w:t>
      </w:r>
    </w:p>
    <w:p w14:paraId="5BA288CE"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2. Закріплення, поглиблення та синтезування фахових, психолого-педагогічних, методичних знань i </w:t>
      </w:r>
      <w:proofErr w:type="spellStart"/>
      <w:r w:rsidRPr="00587EE4">
        <w:rPr>
          <w:sz w:val="24"/>
          <w:szCs w:val="24"/>
        </w:rPr>
        <w:t>мовних</w:t>
      </w:r>
      <w:proofErr w:type="spellEnd"/>
      <w:r w:rsidRPr="00587EE4">
        <w:rPr>
          <w:sz w:val="24"/>
          <w:szCs w:val="24"/>
        </w:rPr>
        <w:t xml:space="preserve"> умінь у процесі розв’язання конкретних навчальних завдань.</w:t>
      </w:r>
    </w:p>
    <w:p w14:paraId="05673B47" w14:textId="77777777" w:rsidR="00C92B83" w:rsidRPr="00587EE4" w:rsidRDefault="00C92B83">
      <w:pPr>
        <w:tabs>
          <w:tab w:val="left" w:pos="9467"/>
        </w:tabs>
        <w:spacing w:line="240" w:lineRule="auto"/>
        <w:ind w:firstLine="567"/>
        <w:jc w:val="both"/>
        <w:rPr>
          <w:sz w:val="24"/>
          <w:szCs w:val="24"/>
        </w:rPr>
      </w:pPr>
      <w:r w:rsidRPr="00587EE4">
        <w:rPr>
          <w:sz w:val="24"/>
          <w:szCs w:val="24"/>
        </w:rPr>
        <w:t>3. Ознайомлення аспіранта з сучасним станом навчально-виховної роботи у вищих навчальних закладах.</w:t>
      </w:r>
    </w:p>
    <w:p w14:paraId="6459D09B" w14:textId="77777777" w:rsidR="00C92B83" w:rsidRPr="00587EE4" w:rsidRDefault="00C92B83">
      <w:pPr>
        <w:tabs>
          <w:tab w:val="left" w:pos="9467"/>
        </w:tabs>
        <w:spacing w:line="240" w:lineRule="auto"/>
        <w:ind w:firstLine="567"/>
        <w:jc w:val="both"/>
        <w:rPr>
          <w:sz w:val="24"/>
          <w:szCs w:val="24"/>
        </w:rPr>
      </w:pPr>
      <w:r w:rsidRPr="00587EE4">
        <w:rPr>
          <w:sz w:val="24"/>
          <w:szCs w:val="24"/>
        </w:rPr>
        <w:t>4. Вироблення творчого, дослідницького підходу до педагогічної діяльності викладача у вищій школі.</w:t>
      </w:r>
    </w:p>
    <w:p w14:paraId="64A4C4E4" w14:textId="77777777" w:rsidR="00C92B83" w:rsidRPr="00587EE4" w:rsidRDefault="00C92B83">
      <w:pPr>
        <w:tabs>
          <w:tab w:val="left" w:pos="9467"/>
        </w:tabs>
        <w:spacing w:line="240" w:lineRule="auto"/>
        <w:ind w:firstLine="567"/>
        <w:jc w:val="both"/>
        <w:rPr>
          <w:sz w:val="24"/>
          <w:szCs w:val="24"/>
        </w:rPr>
      </w:pPr>
      <w:r w:rsidRPr="00587EE4">
        <w:rPr>
          <w:sz w:val="24"/>
          <w:szCs w:val="24"/>
        </w:rPr>
        <w:t>Керівники педагогічної практики виконують такі види діяльності:</w:t>
      </w:r>
    </w:p>
    <w:p w14:paraId="20223EF7" w14:textId="77777777" w:rsidR="00C92B83" w:rsidRPr="00587EE4" w:rsidRDefault="00C92B83">
      <w:pPr>
        <w:tabs>
          <w:tab w:val="left" w:pos="9467"/>
        </w:tabs>
        <w:spacing w:line="240" w:lineRule="auto"/>
        <w:ind w:firstLine="567"/>
        <w:jc w:val="both"/>
        <w:rPr>
          <w:sz w:val="24"/>
          <w:szCs w:val="24"/>
        </w:rPr>
      </w:pPr>
      <w:r w:rsidRPr="00587EE4">
        <w:rPr>
          <w:sz w:val="24"/>
          <w:szCs w:val="24"/>
        </w:rPr>
        <w:t>1. Розв'язують організаційні питання, пов’язані з педагогічною практикою.</w:t>
      </w:r>
    </w:p>
    <w:p w14:paraId="5CD63EEE" w14:textId="77777777" w:rsidR="00C92B83" w:rsidRPr="00587EE4" w:rsidRDefault="00C92B83">
      <w:pPr>
        <w:tabs>
          <w:tab w:val="left" w:pos="9467"/>
        </w:tabs>
        <w:spacing w:line="240" w:lineRule="auto"/>
        <w:ind w:firstLine="567"/>
        <w:jc w:val="both"/>
        <w:rPr>
          <w:sz w:val="24"/>
          <w:szCs w:val="24"/>
        </w:rPr>
      </w:pPr>
      <w:r w:rsidRPr="00587EE4">
        <w:rPr>
          <w:sz w:val="24"/>
          <w:szCs w:val="24"/>
        </w:rPr>
        <w:t>2. Надають аспірантам консультації з питань змісту і планування навчальних занять.</w:t>
      </w:r>
    </w:p>
    <w:p w14:paraId="223908F4"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3. Організують та контролюють підготовку аспірантів до лекційних, практичних і семінарських занять, відвідування навчальних занять і </w:t>
      </w:r>
      <w:proofErr w:type="spellStart"/>
      <w:r w:rsidRPr="00587EE4">
        <w:rPr>
          <w:sz w:val="24"/>
          <w:szCs w:val="24"/>
        </w:rPr>
        <w:t>позанавчальних</w:t>
      </w:r>
      <w:proofErr w:type="spellEnd"/>
      <w:r w:rsidRPr="00587EE4">
        <w:rPr>
          <w:sz w:val="24"/>
          <w:szCs w:val="24"/>
        </w:rPr>
        <w:t xml:space="preserve"> заходів; проводять їх аналіз з аспірантами тощо.</w:t>
      </w:r>
    </w:p>
    <w:p w14:paraId="01193FFA" w14:textId="77777777" w:rsidR="00C92B83" w:rsidRPr="00587EE4" w:rsidRDefault="00C92B83">
      <w:pPr>
        <w:tabs>
          <w:tab w:val="left" w:pos="9467"/>
        </w:tabs>
        <w:spacing w:line="240" w:lineRule="auto"/>
        <w:ind w:firstLine="567"/>
        <w:jc w:val="both"/>
        <w:rPr>
          <w:sz w:val="24"/>
          <w:szCs w:val="24"/>
        </w:rPr>
      </w:pPr>
      <w:r w:rsidRPr="00587EE4">
        <w:rPr>
          <w:sz w:val="24"/>
          <w:szCs w:val="24"/>
        </w:rPr>
        <w:t>4. Відвідують заняття закріплених за ними практикантів та аналізують їх.</w:t>
      </w:r>
    </w:p>
    <w:p w14:paraId="40B80A4D" w14:textId="77777777" w:rsidR="00C92B83" w:rsidRPr="00587EE4" w:rsidRDefault="00C92B83">
      <w:pPr>
        <w:tabs>
          <w:tab w:val="left" w:pos="9467"/>
        </w:tabs>
        <w:spacing w:line="240" w:lineRule="auto"/>
        <w:ind w:firstLine="567"/>
        <w:jc w:val="both"/>
        <w:rPr>
          <w:sz w:val="24"/>
          <w:szCs w:val="24"/>
        </w:rPr>
      </w:pPr>
      <w:r w:rsidRPr="00587EE4">
        <w:rPr>
          <w:sz w:val="24"/>
          <w:szCs w:val="24"/>
        </w:rPr>
        <w:t>5. Проводять семінари з фахових дисциплін, на яких демонструють методичні прийоми викладання та проводять аналіз їх за участю аспірантів.</w:t>
      </w:r>
    </w:p>
    <w:p w14:paraId="6F6FF374" w14:textId="77777777" w:rsidR="00C92B83" w:rsidRPr="00587EE4" w:rsidRDefault="00C92B83">
      <w:pPr>
        <w:tabs>
          <w:tab w:val="left" w:pos="9467"/>
        </w:tabs>
        <w:spacing w:line="240" w:lineRule="auto"/>
        <w:ind w:firstLine="567"/>
        <w:jc w:val="both"/>
        <w:rPr>
          <w:b/>
          <w:sz w:val="24"/>
          <w:szCs w:val="24"/>
        </w:rPr>
      </w:pPr>
      <w:r w:rsidRPr="00587EE4">
        <w:rPr>
          <w:sz w:val="24"/>
          <w:szCs w:val="24"/>
        </w:rPr>
        <w:t>6. Перевіряють документацію, аналізують звіти практикантів.</w:t>
      </w:r>
    </w:p>
    <w:p w14:paraId="34DB9962" w14:textId="77777777" w:rsidR="005A4B27" w:rsidRDefault="005A4B27" w:rsidP="005A4B27">
      <w:pPr>
        <w:ind w:left="360"/>
        <w:jc w:val="both"/>
        <w:rPr>
          <w:bCs/>
          <w:sz w:val="24"/>
          <w:szCs w:val="24"/>
        </w:rPr>
      </w:pPr>
    </w:p>
    <w:p w14:paraId="67982256" w14:textId="77777777" w:rsidR="005A4B27" w:rsidRPr="00DB6974" w:rsidRDefault="005A4B27" w:rsidP="005A4B27">
      <w:pPr>
        <w:ind w:left="360"/>
        <w:jc w:val="both"/>
        <w:rPr>
          <w:bCs/>
          <w:sz w:val="24"/>
          <w:szCs w:val="24"/>
        </w:rPr>
      </w:pPr>
      <w:r w:rsidRPr="00DB6974">
        <w:rPr>
          <w:bCs/>
          <w:sz w:val="24"/>
          <w:szCs w:val="24"/>
        </w:rPr>
        <w:t xml:space="preserve">Опанування навчальної дисципліни </w:t>
      </w:r>
      <w:proofErr w:type="spellStart"/>
      <w:r w:rsidRPr="00DB6974">
        <w:rPr>
          <w:bCs/>
          <w:sz w:val="24"/>
          <w:szCs w:val="24"/>
        </w:rPr>
        <w:t>надасть</w:t>
      </w:r>
      <w:proofErr w:type="spellEnd"/>
      <w:r w:rsidRPr="00DB6974">
        <w:rPr>
          <w:bCs/>
          <w:sz w:val="24"/>
          <w:szCs w:val="24"/>
        </w:rPr>
        <w:t xml:space="preserve"> змогу реалізувати програмні результати навчання наступним чином:</w:t>
      </w:r>
    </w:p>
    <w:p w14:paraId="526A1FFF" w14:textId="77777777" w:rsidR="005A4B27" w:rsidRPr="00DB6974" w:rsidRDefault="005A4B27" w:rsidP="001018FC">
      <w:pPr>
        <w:rPr>
          <w:b/>
          <w:bCs/>
          <w:sz w:val="24"/>
          <w:szCs w:val="24"/>
        </w:rPr>
      </w:pPr>
      <w:r w:rsidRPr="00DB6974">
        <w:rPr>
          <w:b/>
          <w:bCs/>
          <w:sz w:val="24"/>
          <w:szCs w:val="24"/>
        </w:rPr>
        <w:t>Таблиця відповідності програмних результатів навчання, методів навчання і оцінювання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00" w:firstRow="0" w:lastRow="0" w:firstColumn="0" w:lastColumn="0" w:noHBand="0" w:noVBand="1"/>
      </w:tblPr>
      <w:tblGrid>
        <w:gridCol w:w="3923"/>
        <w:gridCol w:w="3158"/>
        <w:gridCol w:w="3113"/>
      </w:tblGrid>
      <w:tr w:rsidR="001018FC" w:rsidRPr="001018FC" w14:paraId="121EB6C2" w14:textId="77777777" w:rsidTr="001018FC">
        <w:trPr>
          <w:trHeight w:val="750"/>
        </w:trPr>
        <w:tc>
          <w:tcPr>
            <w:tcW w:w="1924" w:type="pct"/>
            <w:shd w:val="clear" w:color="auto" w:fill="FFFFFF"/>
          </w:tcPr>
          <w:p w14:paraId="4C5A62E9" w14:textId="77777777" w:rsidR="005A4B27" w:rsidRPr="001018FC" w:rsidRDefault="005A4B27" w:rsidP="001018FC">
            <w:pPr>
              <w:jc w:val="center"/>
              <w:rPr>
                <w:b/>
                <w:sz w:val="22"/>
                <w:szCs w:val="22"/>
              </w:rPr>
            </w:pPr>
            <w:r w:rsidRPr="001018FC">
              <w:rPr>
                <w:b/>
                <w:sz w:val="22"/>
                <w:szCs w:val="22"/>
              </w:rPr>
              <w:t>Програмні результати навчання ОП</w:t>
            </w:r>
          </w:p>
        </w:tc>
        <w:tc>
          <w:tcPr>
            <w:tcW w:w="1549" w:type="pct"/>
            <w:shd w:val="clear" w:color="auto" w:fill="FFFFFF"/>
          </w:tcPr>
          <w:p w14:paraId="4291665A" w14:textId="77777777" w:rsidR="005A4B27" w:rsidRPr="001018FC" w:rsidRDefault="005A4B27" w:rsidP="00570F63">
            <w:pPr>
              <w:jc w:val="center"/>
              <w:rPr>
                <w:b/>
                <w:sz w:val="22"/>
                <w:szCs w:val="22"/>
              </w:rPr>
            </w:pPr>
            <w:r w:rsidRPr="001018FC">
              <w:rPr>
                <w:b/>
                <w:sz w:val="22"/>
                <w:szCs w:val="22"/>
              </w:rPr>
              <w:t xml:space="preserve">Методи навчання </w:t>
            </w:r>
          </w:p>
        </w:tc>
        <w:tc>
          <w:tcPr>
            <w:tcW w:w="1527" w:type="pct"/>
            <w:shd w:val="clear" w:color="auto" w:fill="FFFFFF"/>
          </w:tcPr>
          <w:p w14:paraId="5F105F23" w14:textId="77777777" w:rsidR="005A4B27" w:rsidRPr="001018FC" w:rsidRDefault="005A4B27" w:rsidP="00570F63">
            <w:pPr>
              <w:jc w:val="center"/>
              <w:rPr>
                <w:b/>
                <w:sz w:val="22"/>
                <w:szCs w:val="22"/>
              </w:rPr>
            </w:pPr>
            <w:r w:rsidRPr="001018FC">
              <w:rPr>
                <w:b/>
                <w:sz w:val="22"/>
                <w:szCs w:val="22"/>
              </w:rPr>
              <w:t xml:space="preserve">Форми оцінювання </w:t>
            </w:r>
          </w:p>
        </w:tc>
      </w:tr>
      <w:tr w:rsidR="00817AA9" w:rsidRPr="00817AA9" w14:paraId="4E66112E" w14:textId="77777777" w:rsidTr="001018FC">
        <w:tblPrEx>
          <w:shd w:val="clear" w:color="auto" w:fill="auto"/>
        </w:tblPrEx>
        <w:trPr>
          <w:trHeight w:val="750"/>
        </w:trPr>
        <w:tc>
          <w:tcPr>
            <w:tcW w:w="1924" w:type="pct"/>
          </w:tcPr>
          <w:p w14:paraId="3F55D950" w14:textId="77777777" w:rsidR="001018FC" w:rsidRPr="001018FC" w:rsidRDefault="00817AA9" w:rsidP="001018FC">
            <w:pPr>
              <w:jc w:val="both"/>
              <w:rPr>
                <w:sz w:val="22"/>
                <w:szCs w:val="22"/>
                <w:shd w:val="clear" w:color="auto" w:fill="FFFFFF"/>
              </w:rPr>
            </w:pPr>
            <w:r w:rsidRPr="00817AA9">
              <w:rPr>
                <w:sz w:val="22"/>
                <w:szCs w:val="22"/>
                <w:lang w:eastAsia="ru-RU"/>
              </w:rPr>
              <w:t>ПРН 2:</w:t>
            </w:r>
            <w:r w:rsidR="001018FC" w:rsidRPr="001018FC">
              <w:rPr>
                <w:sz w:val="22"/>
                <w:szCs w:val="22"/>
                <w:lang w:eastAsia="ru-RU"/>
              </w:rPr>
              <w:t xml:space="preserve"> </w:t>
            </w:r>
            <w:r w:rsidR="001018FC" w:rsidRPr="001018FC">
              <w:rPr>
                <w:sz w:val="22"/>
                <w:szCs w:val="22"/>
                <w:shd w:val="clear" w:color="auto" w:fill="FFFFFF"/>
              </w:rPr>
              <w:t>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w:t>
            </w:r>
          </w:p>
          <w:p w14:paraId="5B7EABAD" w14:textId="77777777" w:rsidR="00817AA9" w:rsidRPr="00817AA9" w:rsidRDefault="00817AA9" w:rsidP="00817AA9">
            <w:pPr>
              <w:spacing w:line="240" w:lineRule="auto"/>
              <w:jc w:val="center"/>
              <w:rPr>
                <w:b/>
                <w:sz w:val="22"/>
                <w:szCs w:val="22"/>
                <w:lang w:eastAsia="ru-RU"/>
              </w:rPr>
            </w:pPr>
          </w:p>
        </w:tc>
        <w:tc>
          <w:tcPr>
            <w:tcW w:w="1549" w:type="pct"/>
          </w:tcPr>
          <w:p w14:paraId="258CEEFB" w14:textId="77777777" w:rsidR="00817AA9" w:rsidRPr="001018FC" w:rsidRDefault="00817AA9" w:rsidP="00817AA9">
            <w:pPr>
              <w:spacing w:line="240" w:lineRule="auto"/>
              <w:jc w:val="both"/>
              <w:rPr>
                <w:color w:val="000000"/>
                <w:sz w:val="22"/>
                <w:szCs w:val="22"/>
                <w:lang w:eastAsia="ru-RU"/>
              </w:rPr>
            </w:pPr>
            <w:r w:rsidRPr="001018FC">
              <w:rPr>
                <w:color w:val="000000"/>
                <w:sz w:val="22"/>
                <w:szCs w:val="22"/>
                <w:lang w:eastAsia="ru-RU"/>
              </w:rPr>
              <w:t xml:space="preserve">Лекційні та практичні заняття. Опрацювання інформації щодо </w:t>
            </w:r>
            <w:r w:rsidRPr="00817AA9">
              <w:rPr>
                <w:sz w:val="22"/>
                <w:szCs w:val="22"/>
                <w:lang w:eastAsia="ru-RU"/>
              </w:rPr>
              <w:t xml:space="preserve"> етики досліджень, а також про правила академічної доброчесності в наукових дослідженнях  та  в педагогічній діяльності. Використовуються такі основні методи навчання:  проблемно-пошуковий, дослідницький, інтерактивний, практичний,  репродуктивний під час </w:t>
            </w:r>
            <w:r w:rsidRPr="001018FC">
              <w:rPr>
                <w:color w:val="000000"/>
                <w:sz w:val="22"/>
                <w:szCs w:val="22"/>
                <w:lang w:eastAsia="ru-RU"/>
              </w:rPr>
              <w:t>підготовки та проведенні занять, у взаємодії зі студентами.</w:t>
            </w:r>
          </w:p>
          <w:p w14:paraId="2AB8D293" w14:textId="77777777" w:rsidR="00817AA9" w:rsidRPr="00817AA9" w:rsidRDefault="00817AA9" w:rsidP="00817AA9">
            <w:pPr>
              <w:spacing w:line="240" w:lineRule="auto"/>
              <w:jc w:val="both"/>
              <w:rPr>
                <w:sz w:val="22"/>
                <w:szCs w:val="22"/>
                <w:lang w:eastAsia="ru-RU"/>
              </w:rPr>
            </w:pPr>
            <w:r w:rsidRPr="001018FC">
              <w:rPr>
                <w:color w:val="000000"/>
                <w:sz w:val="22"/>
                <w:szCs w:val="22"/>
                <w:lang w:eastAsia="ru-RU"/>
              </w:rPr>
              <w:t>Робота з системою "Деканат", «</w:t>
            </w:r>
            <w:proofErr w:type="spellStart"/>
            <w:r w:rsidRPr="001018FC">
              <w:rPr>
                <w:color w:val="000000"/>
                <w:sz w:val="22"/>
                <w:szCs w:val="22"/>
                <w:lang w:eastAsia="ru-RU"/>
              </w:rPr>
              <w:t>Кампус</w:t>
            </w:r>
            <w:proofErr w:type="spellEnd"/>
            <w:r w:rsidRPr="001018FC">
              <w:rPr>
                <w:color w:val="000000"/>
                <w:sz w:val="22"/>
                <w:szCs w:val="22"/>
                <w:lang w:eastAsia="ru-RU"/>
              </w:rPr>
              <w:t>», «</w:t>
            </w:r>
            <w:r w:rsidRPr="001018FC">
              <w:rPr>
                <w:color w:val="000000"/>
                <w:sz w:val="22"/>
                <w:szCs w:val="22"/>
                <w:lang w:val="en-US" w:eastAsia="ru-RU"/>
              </w:rPr>
              <w:t>Google</w:t>
            </w:r>
            <w:r w:rsidRPr="001018FC">
              <w:rPr>
                <w:color w:val="000000"/>
                <w:sz w:val="22"/>
                <w:szCs w:val="22"/>
                <w:lang w:eastAsia="ru-RU"/>
              </w:rPr>
              <w:t>-</w:t>
            </w:r>
            <w:r w:rsidRPr="001018FC">
              <w:rPr>
                <w:color w:val="000000"/>
                <w:sz w:val="22"/>
                <w:szCs w:val="22"/>
                <w:lang w:val="en-US" w:eastAsia="ru-RU"/>
              </w:rPr>
              <w:t>class</w:t>
            </w:r>
            <w:r w:rsidRPr="001018FC">
              <w:rPr>
                <w:color w:val="000000"/>
                <w:sz w:val="22"/>
                <w:szCs w:val="22"/>
                <w:lang w:eastAsia="ru-RU"/>
              </w:rPr>
              <w:t>», «</w:t>
            </w:r>
            <w:proofErr w:type="spellStart"/>
            <w:r w:rsidRPr="001018FC">
              <w:rPr>
                <w:color w:val="000000"/>
                <w:sz w:val="22"/>
                <w:szCs w:val="22"/>
                <w:lang w:eastAsia="ru-RU"/>
              </w:rPr>
              <w:t>Мо</w:t>
            </w:r>
            <w:r w:rsidRPr="001018FC">
              <w:rPr>
                <w:color w:val="000000"/>
                <w:sz w:val="22"/>
                <w:szCs w:val="22"/>
                <w:lang w:val="en-US" w:eastAsia="ru-RU"/>
              </w:rPr>
              <w:t>odle</w:t>
            </w:r>
            <w:proofErr w:type="spellEnd"/>
            <w:r w:rsidRPr="001018FC">
              <w:rPr>
                <w:color w:val="000000"/>
                <w:sz w:val="22"/>
                <w:szCs w:val="22"/>
                <w:lang w:eastAsia="ru-RU"/>
              </w:rPr>
              <w:t xml:space="preserve">», поштою, іншими засобами комунікації зі студентами; підготовка учбових матеріалів для дистанційної форми навчання (на платформі MOODLE), </w:t>
            </w:r>
            <w:r w:rsidRPr="001018FC">
              <w:rPr>
                <w:color w:val="000000"/>
                <w:sz w:val="22"/>
                <w:szCs w:val="22"/>
                <w:lang w:eastAsia="ru-RU"/>
              </w:rPr>
              <w:lastRenderedPageBreak/>
              <w:t xml:space="preserve">використання сучасних програмних продуктів для обробки  інформації в процесі розв'язання задач, обробки результатів тестування тощо. </w:t>
            </w:r>
          </w:p>
        </w:tc>
        <w:tc>
          <w:tcPr>
            <w:tcW w:w="1527" w:type="pct"/>
          </w:tcPr>
          <w:p w14:paraId="0F731E82" w14:textId="77777777" w:rsidR="00817AA9" w:rsidRPr="00817AA9" w:rsidRDefault="00817AA9" w:rsidP="00817AA9">
            <w:pPr>
              <w:spacing w:line="240" w:lineRule="auto"/>
              <w:jc w:val="both"/>
              <w:rPr>
                <w:sz w:val="22"/>
                <w:szCs w:val="22"/>
                <w:lang w:eastAsia="ru-RU"/>
              </w:rPr>
            </w:pPr>
            <w:r w:rsidRPr="00817AA9">
              <w:rPr>
                <w:sz w:val="22"/>
                <w:szCs w:val="22"/>
                <w:lang w:eastAsia="ru-RU"/>
              </w:rPr>
              <w:lastRenderedPageBreak/>
              <w:t xml:space="preserve">Рейтингова система оцінювання, яка передбачає: отримання балів за проведення </w:t>
            </w:r>
            <w:r w:rsidRPr="001018FC">
              <w:rPr>
                <w:color w:val="000000"/>
                <w:sz w:val="22"/>
                <w:szCs w:val="22"/>
                <w:lang w:eastAsia="ru-RU"/>
              </w:rPr>
              <w:t xml:space="preserve">навчальних занять, перевірку методичних матеріалів щодо запровадження певної педагогічної новації, </w:t>
            </w:r>
            <w:r w:rsidRPr="00817AA9">
              <w:rPr>
                <w:sz w:val="22"/>
                <w:szCs w:val="22"/>
                <w:lang w:eastAsia="ru-RU"/>
              </w:rPr>
              <w:t xml:space="preserve"> підготовку та захист звіту з практики, </w:t>
            </w:r>
            <w:r w:rsidRPr="00817AA9">
              <w:rPr>
                <w:color w:val="000000"/>
                <w:sz w:val="22"/>
                <w:szCs w:val="22"/>
                <w:lang w:eastAsia="ru-RU"/>
              </w:rPr>
              <w:t xml:space="preserve">  залік.</w:t>
            </w:r>
          </w:p>
        </w:tc>
      </w:tr>
      <w:tr w:rsidR="00817AA9" w:rsidRPr="00817AA9" w14:paraId="4B987074" w14:textId="77777777" w:rsidTr="001018FC">
        <w:tblPrEx>
          <w:shd w:val="clear" w:color="auto" w:fill="auto"/>
        </w:tblPrEx>
        <w:trPr>
          <w:trHeight w:val="750"/>
        </w:trPr>
        <w:tc>
          <w:tcPr>
            <w:tcW w:w="1924" w:type="pct"/>
          </w:tcPr>
          <w:p w14:paraId="3CADF524" w14:textId="77777777" w:rsidR="00817AA9" w:rsidRPr="001018FC" w:rsidRDefault="00817AA9" w:rsidP="00817AA9">
            <w:pPr>
              <w:jc w:val="both"/>
              <w:rPr>
                <w:sz w:val="22"/>
                <w:szCs w:val="22"/>
                <w:shd w:val="clear" w:color="auto" w:fill="FFFFFF"/>
              </w:rPr>
            </w:pPr>
            <w:r w:rsidRPr="00817AA9">
              <w:rPr>
                <w:sz w:val="22"/>
                <w:szCs w:val="22"/>
                <w:lang w:eastAsia="ru-RU"/>
              </w:rPr>
              <w:t>ПРН 6:</w:t>
            </w:r>
            <w:r w:rsidRPr="001018FC">
              <w:rPr>
                <w:sz w:val="22"/>
                <w:szCs w:val="22"/>
                <w:lang w:eastAsia="ru-RU"/>
              </w:rPr>
              <w:t xml:space="preserve"> </w:t>
            </w:r>
            <w:r w:rsidRPr="001018FC">
              <w:rPr>
                <w:sz w:val="22"/>
                <w:szCs w:val="22"/>
                <w:shd w:val="clear" w:color="auto" w:fill="FFFFFF"/>
              </w:rPr>
              <w:t>Вільно презентувати та обговорювати з фахівцями та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w:t>
            </w:r>
          </w:p>
          <w:p w14:paraId="78A24156" w14:textId="77777777" w:rsidR="00817AA9" w:rsidRPr="00817AA9" w:rsidRDefault="00817AA9" w:rsidP="00817AA9">
            <w:pPr>
              <w:spacing w:line="240" w:lineRule="auto"/>
              <w:jc w:val="center"/>
              <w:rPr>
                <w:sz w:val="22"/>
                <w:szCs w:val="22"/>
                <w:lang w:eastAsia="ru-RU"/>
              </w:rPr>
            </w:pPr>
          </w:p>
        </w:tc>
        <w:tc>
          <w:tcPr>
            <w:tcW w:w="1549" w:type="pct"/>
          </w:tcPr>
          <w:p w14:paraId="03B18997" w14:textId="77777777" w:rsidR="00817AA9" w:rsidRPr="001018FC" w:rsidRDefault="00817AA9" w:rsidP="00817AA9">
            <w:pPr>
              <w:spacing w:line="240" w:lineRule="auto"/>
              <w:jc w:val="both"/>
              <w:rPr>
                <w:color w:val="000000"/>
                <w:sz w:val="22"/>
                <w:szCs w:val="22"/>
                <w:lang w:eastAsia="ru-RU"/>
              </w:rPr>
            </w:pPr>
            <w:r w:rsidRPr="001018FC">
              <w:rPr>
                <w:color w:val="000000"/>
                <w:sz w:val="22"/>
                <w:szCs w:val="22"/>
                <w:lang w:eastAsia="ru-RU"/>
              </w:rPr>
              <w:t xml:space="preserve">Лекційні та практичні заняття. Опрацювання інформації щодо </w:t>
            </w:r>
            <w:r w:rsidRPr="00817AA9">
              <w:rPr>
                <w:sz w:val="22"/>
                <w:szCs w:val="22"/>
                <w:lang w:eastAsia="ru-RU"/>
              </w:rPr>
              <w:t xml:space="preserve"> етики досліджень, а також про правила академічної доброчесності в наукових дослідженнях  та  в педагогічній діяльності. Використовуються такі основні методи навчання:  проблемно-пошуковий, дослідницький, інтерактивний, практичний,  репродуктивний під час </w:t>
            </w:r>
            <w:r w:rsidRPr="001018FC">
              <w:rPr>
                <w:color w:val="000000"/>
                <w:sz w:val="22"/>
                <w:szCs w:val="22"/>
                <w:lang w:eastAsia="ru-RU"/>
              </w:rPr>
              <w:t>підготовки та проведенні занять, у взаємодії зі студентами.</w:t>
            </w:r>
          </w:p>
          <w:p w14:paraId="4CF81762" w14:textId="77777777" w:rsidR="00817AA9" w:rsidRPr="00817AA9" w:rsidRDefault="00817AA9" w:rsidP="00817AA9">
            <w:pPr>
              <w:spacing w:line="240" w:lineRule="auto"/>
              <w:jc w:val="both"/>
              <w:rPr>
                <w:sz w:val="22"/>
                <w:szCs w:val="22"/>
                <w:lang w:eastAsia="ru-RU"/>
              </w:rPr>
            </w:pPr>
            <w:r w:rsidRPr="001018FC">
              <w:rPr>
                <w:color w:val="000000"/>
                <w:sz w:val="22"/>
                <w:szCs w:val="22"/>
                <w:lang w:eastAsia="ru-RU"/>
              </w:rPr>
              <w:t>Робота з системою "Деканат", «</w:t>
            </w:r>
            <w:proofErr w:type="spellStart"/>
            <w:r w:rsidRPr="001018FC">
              <w:rPr>
                <w:color w:val="000000"/>
                <w:sz w:val="22"/>
                <w:szCs w:val="22"/>
                <w:lang w:eastAsia="ru-RU"/>
              </w:rPr>
              <w:t>Кампус</w:t>
            </w:r>
            <w:proofErr w:type="spellEnd"/>
            <w:r w:rsidRPr="001018FC">
              <w:rPr>
                <w:color w:val="000000"/>
                <w:sz w:val="22"/>
                <w:szCs w:val="22"/>
                <w:lang w:eastAsia="ru-RU"/>
              </w:rPr>
              <w:t>», «</w:t>
            </w:r>
            <w:r w:rsidRPr="001018FC">
              <w:rPr>
                <w:color w:val="000000"/>
                <w:sz w:val="22"/>
                <w:szCs w:val="22"/>
                <w:lang w:val="en-US" w:eastAsia="ru-RU"/>
              </w:rPr>
              <w:t>Google</w:t>
            </w:r>
            <w:r w:rsidRPr="001018FC">
              <w:rPr>
                <w:color w:val="000000"/>
                <w:sz w:val="22"/>
                <w:szCs w:val="22"/>
                <w:lang w:eastAsia="ru-RU"/>
              </w:rPr>
              <w:t>-</w:t>
            </w:r>
            <w:r w:rsidRPr="001018FC">
              <w:rPr>
                <w:color w:val="000000"/>
                <w:sz w:val="22"/>
                <w:szCs w:val="22"/>
                <w:lang w:val="en-US" w:eastAsia="ru-RU"/>
              </w:rPr>
              <w:t>class</w:t>
            </w:r>
            <w:r w:rsidRPr="001018FC">
              <w:rPr>
                <w:color w:val="000000"/>
                <w:sz w:val="22"/>
                <w:szCs w:val="22"/>
                <w:lang w:eastAsia="ru-RU"/>
              </w:rPr>
              <w:t>», «</w:t>
            </w:r>
            <w:proofErr w:type="spellStart"/>
            <w:r w:rsidRPr="001018FC">
              <w:rPr>
                <w:color w:val="000000"/>
                <w:sz w:val="22"/>
                <w:szCs w:val="22"/>
                <w:lang w:eastAsia="ru-RU"/>
              </w:rPr>
              <w:t>Мо</w:t>
            </w:r>
            <w:r w:rsidRPr="001018FC">
              <w:rPr>
                <w:color w:val="000000"/>
                <w:sz w:val="22"/>
                <w:szCs w:val="22"/>
                <w:lang w:val="en-US" w:eastAsia="ru-RU"/>
              </w:rPr>
              <w:t>odle</w:t>
            </w:r>
            <w:proofErr w:type="spellEnd"/>
            <w:r w:rsidRPr="001018FC">
              <w:rPr>
                <w:color w:val="000000"/>
                <w:sz w:val="22"/>
                <w:szCs w:val="22"/>
                <w:lang w:eastAsia="ru-RU"/>
              </w:rPr>
              <w:t xml:space="preserve">», поштою, іншими засобами комунікації зі студентами; підготовка учбових матеріалів для дистанційної форми навчання ( на платформі MOODLE), використання сучасних програмних продуктів для обробки  інформації в процесі розв'язання задач, обробки результатів тестування тощо. </w:t>
            </w:r>
          </w:p>
        </w:tc>
        <w:tc>
          <w:tcPr>
            <w:tcW w:w="1527" w:type="pct"/>
          </w:tcPr>
          <w:p w14:paraId="64A5E6E9" w14:textId="77777777" w:rsidR="00817AA9" w:rsidRPr="00817AA9" w:rsidRDefault="00817AA9" w:rsidP="00817AA9">
            <w:pPr>
              <w:spacing w:line="240" w:lineRule="auto"/>
              <w:jc w:val="both"/>
              <w:rPr>
                <w:sz w:val="22"/>
                <w:szCs w:val="22"/>
                <w:lang w:eastAsia="ru-RU"/>
              </w:rPr>
            </w:pPr>
            <w:r w:rsidRPr="00817AA9">
              <w:rPr>
                <w:sz w:val="22"/>
                <w:szCs w:val="22"/>
                <w:lang w:eastAsia="ru-RU"/>
              </w:rPr>
              <w:t xml:space="preserve">Рейтингова система оцінювання, яка передбачає: отримання балів за проведення </w:t>
            </w:r>
            <w:r w:rsidRPr="001018FC">
              <w:rPr>
                <w:color w:val="000000"/>
                <w:sz w:val="22"/>
                <w:szCs w:val="22"/>
                <w:lang w:eastAsia="ru-RU"/>
              </w:rPr>
              <w:t xml:space="preserve">навчальних занять, перевірку методичних матеріалів щодо запровадження певної педагогічної новації, </w:t>
            </w:r>
            <w:r w:rsidRPr="00817AA9">
              <w:rPr>
                <w:sz w:val="22"/>
                <w:szCs w:val="22"/>
                <w:lang w:eastAsia="ru-RU"/>
              </w:rPr>
              <w:t xml:space="preserve"> підготовку та захист звіту з практики, </w:t>
            </w:r>
            <w:r w:rsidRPr="00817AA9">
              <w:rPr>
                <w:color w:val="000000"/>
                <w:sz w:val="22"/>
                <w:szCs w:val="22"/>
                <w:lang w:eastAsia="ru-RU"/>
              </w:rPr>
              <w:t xml:space="preserve">  залік.</w:t>
            </w:r>
          </w:p>
        </w:tc>
      </w:tr>
      <w:tr w:rsidR="00817AA9" w:rsidRPr="00817AA9" w14:paraId="4B901423" w14:textId="77777777" w:rsidTr="001018FC">
        <w:tblPrEx>
          <w:shd w:val="clear" w:color="auto" w:fill="auto"/>
        </w:tblPrEx>
        <w:trPr>
          <w:trHeight w:val="750"/>
        </w:trPr>
        <w:tc>
          <w:tcPr>
            <w:tcW w:w="1924" w:type="pct"/>
          </w:tcPr>
          <w:p w14:paraId="321EFCFD" w14:textId="77777777" w:rsidR="00817AA9" w:rsidRPr="00817AA9" w:rsidRDefault="00817AA9" w:rsidP="00817AA9">
            <w:pPr>
              <w:spacing w:line="240" w:lineRule="auto"/>
              <w:jc w:val="both"/>
              <w:rPr>
                <w:b/>
                <w:sz w:val="22"/>
                <w:szCs w:val="22"/>
                <w:lang w:eastAsia="ru-RU"/>
              </w:rPr>
            </w:pPr>
            <w:r w:rsidRPr="00817AA9">
              <w:rPr>
                <w:sz w:val="22"/>
                <w:szCs w:val="22"/>
                <w:lang w:eastAsia="ru-RU"/>
              </w:rPr>
              <w:t>ПРН 7:</w:t>
            </w:r>
            <w:r w:rsidRPr="001018FC">
              <w:rPr>
                <w:sz w:val="22"/>
                <w:szCs w:val="22"/>
                <w:shd w:val="clear" w:color="auto" w:fill="FFFFFF"/>
              </w:rPr>
              <w:t xml:space="preserve"> 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tc>
        <w:tc>
          <w:tcPr>
            <w:tcW w:w="1549" w:type="pct"/>
          </w:tcPr>
          <w:p w14:paraId="69DC507F" w14:textId="77777777" w:rsidR="00817AA9" w:rsidRPr="001018FC" w:rsidRDefault="00817AA9" w:rsidP="00817AA9">
            <w:pPr>
              <w:spacing w:line="240" w:lineRule="auto"/>
              <w:jc w:val="both"/>
              <w:rPr>
                <w:color w:val="000000"/>
                <w:sz w:val="22"/>
                <w:szCs w:val="22"/>
                <w:lang w:eastAsia="ru-RU"/>
              </w:rPr>
            </w:pPr>
            <w:r w:rsidRPr="001018FC">
              <w:rPr>
                <w:color w:val="000000"/>
                <w:sz w:val="22"/>
                <w:szCs w:val="22"/>
                <w:lang w:eastAsia="ru-RU"/>
              </w:rPr>
              <w:t xml:space="preserve">Лекційні та практичні заняття. Опрацювання інформації щодо </w:t>
            </w:r>
            <w:r w:rsidRPr="00817AA9">
              <w:rPr>
                <w:sz w:val="22"/>
                <w:szCs w:val="22"/>
                <w:lang w:eastAsia="ru-RU"/>
              </w:rPr>
              <w:t xml:space="preserve"> етики досліджень, а також про правила академічної доброчесності в наукових дослідженнях  та  в педагогічній діяльності. Використовуються такі основні методи навчання:  проблемно-пошуковий, дослідницький, інтерактивний, практичний,  репродуктивний під час </w:t>
            </w:r>
            <w:r w:rsidRPr="001018FC">
              <w:rPr>
                <w:color w:val="000000"/>
                <w:sz w:val="22"/>
                <w:szCs w:val="22"/>
                <w:lang w:eastAsia="ru-RU"/>
              </w:rPr>
              <w:t>підготовки та проведенні занять, у взаємодії зі студентами.</w:t>
            </w:r>
          </w:p>
          <w:p w14:paraId="44090921" w14:textId="77777777" w:rsidR="00817AA9" w:rsidRPr="00817AA9" w:rsidRDefault="00817AA9" w:rsidP="00817AA9">
            <w:pPr>
              <w:spacing w:line="240" w:lineRule="auto"/>
              <w:jc w:val="both"/>
              <w:rPr>
                <w:sz w:val="22"/>
                <w:szCs w:val="22"/>
                <w:lang w:eastAsia="ru-RU"/>
              </w:rPr>
            </w:pPr>
            <w:r w:rsidRPr="001018FC">
              <w:rPr>
                <w:color w:val="000000"/>
                <w:sz w:val="22"/>
                <w:szCs w:val="22"/>
                <w:lang w:eastAsia="ru-RU"/>
              </w:rPr>
              <w:t>Робота з системою "Деканат", «</w:t>
            </w:r>
            <w:proofErr w:type="spellStart"/>
            <w:r w:rsidRPr="001018FC">
              <w:rPr>
                <w:color w:val="000000"/>
                <w:sz w:val="22"/>
                <w:szCs w:val="22"/>
                <w:lang w:eastAsia="ru-RU"/>
              </w:rPr>
              <w:t>Кампус</w:t>
            </w:r>
            <w:proofErr w:type="spellEnd"/>
            <w:r w:rsidRPr="001018FC">
              <w:rPr>
                <w:color w:val="000000"/>
                <w:sz w:val="22"/>
                <w:szCs w:val="22"/>
                <w:lang w:eastAsia="ru-RU"/>
              </w:rPr>
              <w:t>», «</w:t>
            </w:r>
            <w:r w:rsidRPr="001018FC">
              <w:rPr>
                <w:color w:val="000000"/>
                <w:sz w:val="22"/>
                <w:szCs w:val="22"/>
                <w:lang w:val="en-US" w:eastAsia="ru-RU"/>
              </w:rPr>
              <w:t>Google</w:t>
            </w:r>
            <w:r w:rsidRPr="001018FC">
              <w:rPr>
                <w:color w:val="000000"/>
                <w:sz w:val="22"/>
                <w:szCs w:val="22"/>
                <w:lang w:eastAsia="ru-RU"/>
              </w:rPr>
              <w:t>-</w:t>
            </w:r>
            <w:r w:rsidRPr="001018FC">
              <w:rPr>
                <w:color w:val="000000"/>
                <w:sz w:val="22"/>
                <w:szCs w:val="22"/>
                <w:lang w:val="en-US" w:eastAsia="ru-RU"/>
              </w:rPr>
              <w:t>class</w:t>
            </w:r>
            <w:r w:rsidRPr="001018FC">
              <w:rPr>
                <w:color w:val="000000"/>
                <w:sz w:val="22"/>
                <w:szCs w:val="22"/>
                <w:lang w:eastAsia="ru-RU"/>
              </w:rPr>
              <w:t>», «</w:t>
            </w:r>
            <w:proofErr w:type="spellStart"/>
            <w:r w:rsidRPr="001018FC">
              <w:rPr>
                <w:color w:val="000000"/>
                <w:sz w:val="22"/>
                <w:szCs w:val="22"/>
                <w:lang w:eastAsia="ru-RU"/>
              </w:rPr>
              <w:t>Мо</w:t>
            </w:r>
            <w:r w:rsidRPr="001018FC">
              <w:rPr>
                <w:color w:val="000000"/>
                <w:sz w:val="22"/>
                <w:szCs w:val="22"/>
                <w:lang w:val="en-US" w:eastAsia="ru-RU"/>
              </w:rPr>
              <w:t>odle</w:t>
            </w:r>
            <w:proofErr w:type="spellEnd"/>
            <w:r w:rsidRPr="001018FC">
              <w:rPr>
                <w:color w:val="000000"/>
                <w:sz w:val="22"/>
                <w:szCs w:val="22"/>
                <w:lang w:eastAsia="ru-RU"/>
              </w:rPr>
              <w:t xml:space="preserve">», поштою, іншими засобами комунікації зі студентами; підготовка учбових матеріалів для дистанційної форми навчання ( на платформі MOODLE), використання сучасних програмних продуктів для обробки  інформації в процесі розв'язання задач, обробки </w:t>
            </w:r>
            <w:r w:rsidRPr="001018FC">
              <w:rPr>
                <w:color w:val="000000"/>
                <w:sz w:val="22"/>
                <w:szCs w:val="22"/>
                <w:lang w:eastAsia="ru-RU"/>
              </w:rPr>
              <w:lastRenderedPageBreak/>
              <w:t xml:space="preserve">результатів тестування тощо. </w:t>
            </w:r>
          </w:p>
        </w:tc>
        <w:tc>
          <w:tcPr>
            <w:tcW w:w="1527" w:type="pct"/>
          </w:tcPr>
          <w:p w14:paraId="29B00D88" w14:textId="77777777" w:rsidR="00817AA9" w:rsidRPr="00817AA9" w:rsidRDefault="00817AA9" w:rsidP="00817AA9">
            <w:pPr>
              <w:spacing w:line="240" w:lineRule="auto"/>
              <w:jc w:val="both"/>
              <w:rPr>
                <w:sz w:val="22"/>
                <w:szCs w:val="22"/>
                <w:lang w:eastAsia="ru-RU"/>
              </w:rPr>
            </w:pPr>
            <w:r w:rsidRPr="00817AA9">
              <w:rPr>
                <w:sz w:val="22"/>
                <w:szCs w:val="22"/>
                <w:lang w:eastAsia="ru-RU"/>
              </w:rPr>
              <w:lastRenderedPageBreak/>
              <w:t xml:space="preserve">Рейтингова система оцінювання, яка передбачає: отримання балів за проведення </w:t>
            </w:r>
            <w:r w:rsidRPr="001018FC">
              <w:rPr>
                <w:color w:val="000000"/>
                <w:sz w:val="22"/>
                <w:szCs w:val="22"/>
                <w:lang w:eastAsia="ru-RU"/>
              </w:rPr>
              <w:t xml:space="preserve">навчальних занять, </w:t>
            </w:r>
          </w:p>
          <w:p w14:paraId="6203EC60" w14:textId="77777777" w:rsidR="00817AA9" w:rsidRPr="00817AA9" w:rsidRDefault="00817AA9" w:rsidP="00817AA9">
            <w:pPr>
              <w:spacing w:line="240" w:lineRule="auto"/>
              <w:jc w:val="both"/>
              <w:rPr>
                <w:sz w:val="22"/>
                <w:szCs w:val="22"/>
                <w:lang w:eastAsia="ru-RU"/>
              </w:rPr>
            </w:pPr>
            <w:r w:rsidRPr="001018FC">
              <w:rPr>
                <w:color w:val="000000"/>
                <w:sz w:val="22"/>
                <w:szCs w:val="22"/>
                <w:lang w:eastAsia="ru-RU"/>
              </w:rPr>
              <w:t xml:space="preserve">перевірку методичних матеріалів щодо запровадження певної педагогічної новації, </w:t>
            </w:r>
            <w:r w:rsidRPr="00817AA9">
              <w:rPr>
                <w:sz w:val="22"/>
                <w:szCs w:val="22"/>
                <w:lang w:eastAsia="ru-RU"/>
              </w:rPr>
              <w:t xml:space="preserve"> підготовку та захист звіту з практики, </w:t>
            </w:r>
            <w:r w:rsidRPr="00817AA9">
              <w:rPr>
                <w:color w:val="000000"/>
                <w:sz w:val="22"/>
                <w:szCs w:val="22"/>
                <w:lang w:eastAsia="ru-RU"/>
              </w:rPr>
              <w:t xml:space="preserve">  залік.</w:t>
            </w:r>
          </w:p>
        </w:tc>
      </w:tr>
    </w:tbl>
    <w:p w14:paraId="716166D1" w14:textId="77777777" w:rsidR="00817AA9" w:rsidRPr="00817AA9" w:rsidRDefault="00817AA9" w:rsidP="00817AA9">
      <w:pPr>
        <w:spacing w:line="240" w:lineRule="auto"/>
        <w:rPr>
          <w:sz w:val="20"/>
          <w:szCs w:val="20"/>
          <w:lang w:eastAsia="ru-RU"/>
        </w:rPr>
      </w:pPr>
      <w:bookmarkStart w:id="0" w:name="_heading=h.1fob9te" w:colFirst="0" w:colLast="0"/>
      <w:bookmarkStart w:id="1" w:name="_heading=h.30j0zll" w:colFirst="0" w:colLast="0"/>
      <w:bookmarkEnd w:id="0"/>
      <w:bookmarkEnd w:id="1"/>
    </w:p>
    <w:p w14:paraId="40B2538A" w14:textId="77777777" w:rsidR="00C92B83" w:rsidRPr="00587EE4" w:rsidRDefault="00C92B83">
      <w:pPr>
        <w:tabs>
          <w:tab w:val="left" w:pos="9467"/>
        </w:tabs>
        <w:spacing w:line="240" w:lineRule="auto"/>
        <w:ind w:firstLine="567"/>
        <w:jc w:val="both"/>
        <w:rPr>
          <w:sz w:val="24"/>
          <w:szCs w:val="24"/>
        </w:rPr>
      </w:pPr>
      <w:r w:rsidRPr="00587EE4">
        <w:rPr>
          <w:b/>
          <w:sz w:val="24"/>
          <w:szCs w:val="24"/>
        </w:rPr>
        <w:t>Вимоги до звітної документації</w:t>
      </w:r>
    </w:p>
    <w:p w14:paraId="143BB977" w14:textId="77777777" w:rsidR="00C92B83" w:rsidRPr="00587EE4" w:rsidRDefault="00C92B83">
      <w:pPr>
        <w:tabs>
          <w:tab w:val="left" w:pos="9467"/>
        </w:tabs>
        <w:spacing w:line="240" w:lineRule="auto"/>
        <w:ind w:firstLine="567"/>
        <w:jc w:val="both"/>
        <w:rPr>
          <w:sz w:val="24"/>
          <w:szCs w:val="24"/>
        </w:rPr>
      </w:pPr>
      <w:r w:rsidRPr="00587EE4">
        <w:rPr>
          <w:sz w:val="24"/>
          <w:szCs w:val="24"/>
        </w:rPr>
        <w:t>При завершенні практики аспіранти звітують про її виконання та одержують диференційований залік</w:t>
      </w:r>
      <w:r w:rsidRPr="00587EE4">
        <w:rPr>
          <w:b/>
          <w:sz w:val="24"/>
          <w:szCs w:val="24"/>
        </w:rPr>
        <w:t>.</w:t>
      </w:r>
    </w:p>
    <w:p w14:paraId="5246C606" w14:textId="77777777" w:rsidR="00C92B83" w:rsidRPr="00587EE4" w:rsidRDefault="00C92B83">
      <w:pPr>
        <w:tabs>
          <w:tab w:val="left" w:pos="9467"/>
        </w:tabs>
        <w:spacing w:line="240" w:lineRule="auto"/>
        <w:ind w:firstLine="567"/>
        <w:jc w:val="both"/>
        <w:rPr>
          <w:b/>
          <w:sz w:val="24"/>
          <w:szCs w:val="24"/>
        </w:rPr>
      </w:pPr>
      <w:r w:rsidRPr="00587EE4">
        <w:rPr>
          <w:sz w:val="24"/>
          <w:szCs w:val="24"/>
        </w:rPr>
        <w:t>Звіт про проходження педагогічної практики повинен мати відомості про виконання всіх розділів програми практики відповідно до індивідуального плану аспіранта. Звіт повинен бути підписаний і оцінений керівником практики. У звіті необхідно подати кількісний та якісний аналіз проведеної роботи, участь у роботі кафедри міжнародної економіки.</w:t>
      </w:r>
    </w:p>
    <w:p w14:paraId="0027AC13" w14:textId="77777777" w:rsidR="00C92B83" w:rsidRPr="00587EE4" w:rsidRDefault="00C92B83">
      <w:pPr>
        <w:spacing w:line="240" w:lineRule="auto"/>
        <w:ind w:firstLine="567"/>
        <w:jc w:val="both"/>
        <w:rPr>
          <w:sz w:val="24"/>
          <w:szCs w:val="24"/>
        </w:rPr>
      </w:pPr>
      <w:r w:rsidRPr="00587EE4">
        <w:rPr>
          <w:b/>
          <w:sz w:val="24"/>
          <w:szCs w:val="24"/>
        </w:rPr>
        <w:t>Підсумовування педагогічної практики проводиться шляхом:</w:t>
      </w:r>
    </w:p>
    <w:p w14:paraId="0D010ADB" w14:textId="77777777" w:rsidR="00C92B83" w:rsidRPr="00587EE4" w:rsidRDefault="00C92B83">
      <w:pPr>
        <w:tabs>
          <w:tab w:val="left" w:pos="9467"/>
        </w:tabs>
        <w:spacing w:line="240" w:lineRule="auto"/>
        <w:ind w:firstLine="567"/>
        <w:jc w:val="both"/>
        <w:rPr>
          <w:sz w:val="24"/>
          <w:szCs w:val="24"/>
        </w:rPr>
      </w:pPr>
      <w:r w:rsidRPr="00587EE4">
        <w:rPr>
          <w:sz w:val="24"/>
          <w:szCs w:val="24"/>
        </w:rPr>
        <w:t>1. Аналізу звітної документації аспірантів;</w:t>
      </w:r>
    </w:p>
    <w:p w14:paraId="7C0A1EA4" w14:textId="77777777" w:rsidR="00C92B83" w:rsidRPr="00587EE4" w:rsidRDefault="00C92B83">
      <w:pPr>
        <w:tabs>
          <w:tab w:val="left" w:pos="9467"/>
        </w:tabs>
        <w:spacing w:line="240" w:lineRule="auto"/>
        <w:ind w:firstLine="567"/>
        <w:jc w:val="both"/>
        <w:rPr>
          <w:b/>
          <w:sz w:val="24"/>
          <w:szCs w:val="24"/>
        </w:rPr>
      </w:pPr>
      <w:r w:rsidRPr="00587EE4">
        <w:rPr>
          <w:sz w:val="24"/>
          <w:szCs w:val="24"/>
        </w:rPr>
        <w:t>2. Виведення диференційованої оцінки за практику для кожного аспіранта-практиканта.</w:t>
      </w:r>
    </w:p>
    <w:p w14:paraId="2B4672CE" w14:textId="77777777" w:rsidR="00C92B83" w:rsidRPr="00587EE4" w:rsidRDefault="00C92B83">
      <w:pPr>
        <w:spacing w:line="240" w:lineRule="auto"/>
        <w:ind w:firstLine="567"/>
        <w:jc w:val="both"/>
        <w:rPr>
          <w:sz w:val="24"/>
          <w:szCs w:val="24"/>
        </w:rPr>
      </w:pPr>
      <w:r w:rsidRPr="00587EE4">
        <w:rPr>
          <w:b/>
          <w:sz w:val="24"/>
          <w:szCs w:val="24"/>
        </w:rPr>
        <w:t>Після проходження педагогічної практики аспіранти подають такі документи:</w:t>
      </w:r>
    </w:p>
    <w:p w14:paraId="48AF0F7E" w14:textId="77777777" w:rsidR="00C92B83" w:rsidRPr="00587EE4" w:rsidRDefault="00C92B83">
      <w:pPr>
        <w:tabs>
          <w:tab w:val="left" w:pos="9467"/>
        </w:tabs>
        <w:spacing w:line="240" w:lineRule="auto"/>
        <w:ind w:firstLine="567"/>
        <w:jc w:val="both"/>
        <w:rPr>
          <w:sz w:val="24"/>
          <w:szCs w:val="24"/>
        </w:rPr>
      </w:pPr>
      <w:r w:rsidRPr="00587EE4">
        <w:rPr>
          <w:sz w:val="24"/>
          <w:szCs w:val="24"/>
        </w:rPr>
        <w:t>1. Загальний звіт про проходження практики з планом проходження практики, підписаний завідувачем кафедри міжнародної економіки та керівником практики.</w:t>
      </w:r>
    </w:p>
    <w:p w14:paraId="7EF239A0" w14:textId="77777777" w:rsidR="00C92B83" w:rsidRPr="00587EE4" w:rsidRDefault="00C92B83">
      <w:pPr>
        <w:tabs>
          <w:tab w:val="left" w:pos="9467"/>
        </w:tabs>
        <w:spacing w:line="240" w:lineRule="auto"/>
        <w:ind w:firstLine="567"/>
        <w:jc w:val="both"/>
        <w:rPr>
          <w:sz w:val="24"/>
          <w:szCs w:val="24"/>
        </w:rPr>
      </w:pPr>
      <w:r w:rsidRPr="00587EE4">
        <w:rPr>
          <w:sz w:val="24"/>
          <w:szCs w:val="24"/>
        </w:rPr>
        <w:t>2. Відгук керівника практики.</w:t>
      </w:r>
    </w:p>
    <w:p w14:paraId="2D999BB3" w14:textId="77777777" w:rsidR="00C92B83" w:rsidRPr="00587EE4" w:rsidRDefault="00C92B83">
      <w:pPr>
        <w:tabs>
          <w:tab w:val="left" w:pos="9467"/>
        </w:tabs>
        <w:spacing w:line="240" w:lineRule="auto"/>
        <w:ind w:firstLine="567"/>
        <w:jc w:val="both"/>
        <w:rPr>
          <w:sz w:val="24"/>
          <w:szCs w:val="24"/>
        </w:rPr>
      </w:pPr>
      <w:r w:rsidRPr="00587EE4">
        <w:rPr>
          <w:sz w:val="24"/>
          <w:szCs w:val="24"/>
        </w:rPr>
        <w:t>3. Витяг з протоколу засідання кафедри міжнародної економіки про затвердження звіту.</w:t>
      </w:r>
    </w:p>
    <w:p w14:paraId="78F6DD25" w14:textId="77777777" w:rsidR="00C92B83" w:rsidRPr="00587EE4" w:rsidRDefault="00C92B83">
      <w:pPr>
        <w:tabs>
          <w:tab w:val="left" w:pos="9467"/>
        </w:tabs>
        <w:spacing w:line="240" w:lineRule="auto"/>
        <w:ind w:firstLine="567"/>
        <w:jc w:val="both"/>
        <w:rPr>
          <w:sz w:val="24"/>
          <w:szCs w:val="24"/>
        </w:rPr>
      </w:pPr>
      <w:r w:rsidRPr="00587EE4">
        <w:rPr>
          <w:sz w:val="24"/>
          <w:szCs w:val="24"/>
        </w:rPr>
        <w:t>Звіт та витяг з протоколу засідання кафедри міжнародної економіки про затвердження звіту зберігається в індивідуальному плані аспіранта і розглядаються під час атестації.</w:t>
      </w:r>
    </w:p>
    <w:p w14:paraId="318EBA58" w14:textId="77777777" w:rsidR="00C92B83" w:rsidRPr="00587EE4" w:rsidRDefault="00C92B83">
      <w:pPr>
        <w:spacing w:line="240" w:lineRule="auto"/>
        <w:ind w:firstLine="567"/>
        <w:jc w:val="both"/>
        <w:rPr>
          <w:sz w:val="24"/>
          <w:szCs w:val="24"/>
        </w:rPr>
      </w:pPr>
      <w:r w:rsidRPr="00587EE4">
        <w:rPr>
          <w:b/>
          <w:sz w:val="24"/>
          <w:szCs w:val="24"/>
        </w:rPr>
        <w:t>Структура звіту з педагогічної практики та рекомендації до його складання:</w:t>
      </w:r>
    </w:p>
    <w:p w14:paraId="4B8F9D02" w14:textId="77777777" w:rsidR="00C92B83" w:rsidRPr="00587EE4" w:rsidRDefault="00C92B83">
      <w:pPr>
        <w:tabs>
          <w:tab w:val="left" w:pos="9467"/>
        </w:tabs>
        <w:spacing w:line="240" w:lineRule="auto"/>
        <w:ind w:firstLine="567"/>
        <w:jc w:val="both"/>
        <w:rPr>
          <w:sz w:val="24"/>
          <w:szCs w:val="24"/>
        </w:rPr>
      </w:pPr>
      <w:r w:rsidRPr="00587EE4">
        <w:rPr>
          <w:sz w:val="24"/>
          <w:szCs w:val="24"/>
        </w:rPr>
        <w:t>Звіт повинен складатись зі вступу, основної частини, висновків, списку використаних джерел та додатків.</w:t>
      </w:r>
    </w:p>
    <w:p w14:paraId="5F8723CD" w14:textId="77777777" w:rsidR="00C92B83" w:rsidRPr="00587EE4" w:rsidRDefault="00C92B83">
      <w:pPr>
        <w:tabs>
          <w:tab w:val="left" w:pos="9467"/>
        </w:tabs>
        <w:spacing w:line="240" w:lineRule="auto"/>
        <w:ind w:firstLine="567"/>
        <w:jc w:val="both"/>
        <w:rPr>
          <w:sz w:val="24"/>
          <w:szCs w:val="24"/>
        </w:rPr>
      </w:pPr>
      <w:r w:rsidRPr="00587EE4">
        <w:rPr>
          <w:sz w:val="24"/>
          <w:szCs w:val="24"/>
        </w:rPr>
        <w:t>Основна частина містить 4 розділи:</w:t>
      </w:r>
    </w:p>
    <w:p w14:paraId="5E7553A6" w14:textId="77777777" w:rsidR="00C92B83" w:rsidRPr="00587EE4" w:rsidRDefault="00C92B83">
      <w:pPr>
        <w:tabs>
          <w:tab w:val="left" w:pos="9467"/>
        </w:tabs>
        <w:spacing w:line="240" w:lineRule="auto"/>
        <w:ind w:firstLine="567"/>
        <w:jc w:val="both"/>
        <w:rPr>
          <w:sz w:val="24"/>
          <w:szCs w:val="24"/>
        </w:rPr>
      </w:pPr>
      <w:r w:rsidRPr="00587EE4">
        <w:rPr>
          <w:sz w:val="24"/>
          <w:szCs w:val="24"/>
        </w:rPr>
        <w:t>- знайомство з організацією навчально-виховного процесу у вищій школі. У розділі необхідно надати характеристику документів, якими керується кафедра міжнародної економіки у своїй поточній роботі, коротку характеристику закону про вищу освіту України.</w:t>
      </w:r>
    </w:p>
    <w:p w14:paraId="561701E3" w14:textId="77777777" w:rsidR="00C92B83" w:rsidRPr="00587EE4" w:rsidRDefault="00C92B83">
      <w:pPr>
        <w:tabs>
          <w:tab w:val="left" w:pos="9467"/>
        </w:tabs>
        <w:spacing w:line="240" w:lineRule="auto"/>
        <w:ind w:firstLine="567"/>
        <w:jc w:val="both"/>
        <w:rPr>
          <w:sz w:val="24"/>
          <w:szCs w:val="24"/>
        </w:rPr>
      </w:pPr>
      <w:r w:rsidRPr="00587EE4">
        <w:rPr>
          <w:sz w:val="24"/>
          <w:szCs w:val="24"/>
        </w:rPr>
        <w:t>- вивчення досвіду проведення занять викладачів під час відвідування аудиторних занять з навчальних дисциплін. У розділі подати сітку відвідування занять та характеристику роботи викладача за критеріями:</w:t>
      </w:r>
    </w:p>
    <w:p w14:paraId="4BB04199" w14:textId="77777777" w:rsidR="00C92B83" w:rsidRPr="00587EE4" w:rsidRDefault="00C92B83">
      <w:pPr>
        <w:tabs>
          <w:tab w:val="left" w:pos="9467"/>
        </w:tabs>
        <w:spacing w:line="240" w:lineRule="auto"/>
        <w:ind w:firstLine="567"/>
        <w:jc w:val="both"/>
        <w:rPr>
          <w:sz w:val="24"/>
          <w:szCs w:val="24"/>
        </w:rPr>
      </w:pPr>
      <w:r w:rsidRPr="00587EE4">
        <w:rPr>
          <w:sz w:val="24"/>
          <w:szCs w:val="24"/>
        </w:rPr>
        <w:t>а) способи структурування і представлення навчального матеріалу;</w:t>
      </w:r>
    </w:p>
    <w:p w14:paraId="43D16625" w14:textId="77777777" w:rsidR="00C92B83" w:rsidRPr="00587EE4" w:rsidRDefault="00C92B83">
      <w:pPr>
        <w:tabs>
          <w:tab w:val="left" w:pos="9467"/>
        </w:tabs>
        <w:spacing w:line="240" w:lineRule="auto"/>
        <w:ind w:firstLine="567"/>
        <w:jc w:val="both"/>
        <w:rPr>
          <w:sz w:val="24"/>
          <w:szCs w:val="24"/>
        </w:rPr>
      </w:pPr>
      <w:r w:rsidRPr="00587EE4">
        <w:rPr>
          <w:sz w:val="24"/>
          <w:szCs w:val="24"/>
        </w:rPr>
        <w:t>б) методи активізації навчальної діяльності;</w:t>
      </w:r>
    </w:p>
    <w:p w14:paraId="534871EE" w14:textId="77777777" w:rsidR="00C92B83" w:rsidRPr="00587EE4" w:rsidRDefault="00C92B83">
      <w:pPr>
        <w:tabs>
          <w:tab w:val="left" w:pos="9467"/>
        </w:tabs>
        <w:spacing w:line="240" w:lineRule="auto"/>
        <w:ind w:firstLine="567"/>
        <w:jc w:val="both"/>
        <w:rPr>
          <w:sz w:val="24"/>
          <w:szCs w:val="24"/>
        </w:rPr>
      </w:pPr>
      <w:r w:rsidRPr="00587EE4">
        <w:rPr>
          <w:sz w:val="24"/>
          <w:szCs w:val="24"/>
        </w:rPr>
        <w:t>в) особливості професійної риторики.</w:t>
      </w:r>
    </w:p>
    <w:p w14:paraId="1D47A529" w14:textId="77777777" w:rsidR="00C92B83" w:rsidRPr="00587EE4" w:rsidRDefault="00C92B83">
      <w:pPr>
        <w:tabs>
          <w:tab w:val="left" w:pos="9467"/>
        </w:tabs>
        <w:spacing w:line="240" w:lineRule="auto"/>
        <w:ind w:firstLine="567"/>
        <w:jc w:val="both"/>
        <w:rPr>
          <w:sz w:val="24"/>
          <w:szCs w:val="24"/>
        </w:rPr>
      </w:pPr>
      <w:r w:rsidRPr="00587EE4">
        <w:rPr>
          <w:sz w:val="24"/>
          <w:szCs w:val="24"/>
        </w:rPr>
        <w:t>- самостійне проведення занять практикантом. Надати сітку проведених занять, методичну розробку проведених занять (зміст лекції, текст лекції, список використаних джерел), її презентацію в PowerPoint.</w:t>
      </w:r>
    </w:p>
    <w:p w14:paraId="6097C65F" w14:textId="77777777" w:rsidR="00C92B83" w:rsidRPr="00587EE4" w:rsidRDefault="00C92B83">
      <w:pPr>
        <w:tabs>
          <w:tab w:val="left" w:pos="9467"/>
        </w:tabs>
        <w:spacing w:line="240" w:lineRule="auto"/>
        <w:ind w:firstLine="567"/>
        <w:jc w:val="both"/>
        <w:rPr>
          <w:sz w:val="24"/>
          <w:szCs w:val="24"/>
        </w:rPr>
      </w:pPr>
      <w:r w:rsidRPr="00587EE4">
        <w:rPr>
          <w:sz w:val="24"/>
          <w:szCs w:val="24"/>
        </w:rPr>
        <w:t>- самоаналіз та оцінка якості проведення власного заняття та заняття, проведеного іншими аспірантами-практикантами.</w:t>
      </w:r>
    </w:p>
    <w:p w14:paraId="39A2185B" w14:textId="77777777" w:rsidR="00C92B83" w:rsidRPr="00587EE4" w:rsidRDefault="00C92B83">
      <w:pPr>
        <w:tabs>
          <w:tab w:val="left" w:pos="9467"/>
        </w:tabs>
        <w:spacing w:line="240" w:lineRule="auto"/>
        <w:ind w:firstLine="567"/>
        <w:jc w:val="both"/>
        <w:rPr>
          <w:sz w:val="24"/>
          <w:szCs w:val="24"/>
        </w:rPr>
      </w:pPr>
      <w:r w:rsidRPr="00587EE4">
        <w:rPr>
          <w:sz w:val="24"/>
          <w:szCs w:val="24"/>
        </w:rPr>
        <w:t>Підсумки педагогічної практики обговорюються на засіданнях кафедри міжнародної економіки під час проміжної атестації аспірантів, а загальні підсумки затверджуються на засіданні Вченої ради факультету.</w:t>
      </w:r>
    </w:p>
    <w:p w14:paraId="1A8D3FD7" w14:textId="77777777" w:rsidR="00C92B83" w:rsidRPr="00A41178" w:rsidRDefault="00C92B83">
      <w:pPr>
        <w:tabs>
          <w:tab w:val="left" w:pos="9467"/>
        </w:tabs>
        <w:spacing w:line="240" w:lineRule="auto"/>
        <w:ind w:firstLine="567"/>
        <w:jc w:val="both"/>
        <w:rPr>
          <w:b/>
          <w:sz w:val="24"/>
          <w:szCs w:val="24"/>
        </w:rPr>
      </w:pPr>
      <w:r w:rsidRPr="00587EE4">
        <w:rPr>
          <w:sz w:val="24"/>
          <w:szCs w:val="24"/>
        </w:rPr>
        <w:t>Для оцінювання успішності результатів педагогічної практики аспірантів застосову</w:t>
      </w:r>
      <w:r w:rsidR="00DF2FA9">
        <w:rPr>
          <w:sz w:val="24"/>
          <w:szCs w:val="24"/>
        </w:rPr>
        <w:t>ється рейтингова система (РСО), з якої можна ознайомитися у «</w:t>
      </w:r>
      <w:proofErr w:type="spellStart"/>
      <w:r w:rsidR="00DF2FA9">
        <w:rPr>
          <w:sz w:val="24"/>
          <w:szCs w:val="24"/>
        </w:rPr>
        <w:t>Кампусі</w:t>
      </w:r>
      <w:proofErr w:type="spellEnd"/>
      <w:r w:rsidR="00DF2FA9">
        <w:rPr>
          <w:sz w:val="24"/>
          <w:szCs w:val="24"/>
        </w:rPr>
        <w:t>»</w:t>
      </w:r>
      <w:r w:rsidR="009463B4">
        <w:rPr>
          <w:sz w:val="24"/>
          <w:szCs w:val="24"/>
        </w:rPr>
        <w:t xml:space="preserve"> КПІ</w:t>
      </w:r>
      <w:r w:rsidR="00DF2FA9">
        <w:rPr>
          <w:sz w:val="24"/>
          <w:szCs w:val="24"/>
        </w:rPr>
        <w:t xml:space="preserve"> та у приватному кабінеті платформи </w:t>
      </w:r>
      <w:r w:rsidR="00DF2FA9">
        <w:rPr>
          <w:sz w:val="24"/>
          <w:szCs w:val="24"/>
          <w:lang w:val="en-US"/>
        </w:rPr>
        <w:t>Google</w:t>
      </w:r>
      <w:r w:rsidR="00DF2FA9" w:rsidRPr="00A41178">
        <w:rPr>
          <w:sz w:val="24"/>
          <w:szCs w:val="24"/>
        </w:rPr>
        <w:t xml:space="preserve"> (</w:t>
      </w:r>
      <w:r w:rsidR="00DF2FA9">
        <w:rPr>
          <w:sz w:val="24"/>
          <w:szCs w:val="24"/>
          <w:lang w:val="en-US"/>
        </w:rPr>
        <w:t>classroom</w:t>
      </w:r>
      <w:r w:rsidR="00DF2FA9" w:rsidRPr="00A41178">
        <w:rPr>
          <w:sz w:val="24"/>
          <w:szCs w:val="24"/>
        </w:rPr>
        <w:t>).</w:t>
      </w:r>
    </w:p>
    <w:p w14:paraId="37D6DA59" w14:textId="77777777" w:rsidR="00C92B83" w:rsidRPr="00587EE4" w:rsidRDefault="00C92B83">
      <w:pPr>
        <w:ind w:firstLine="566"/>
        <w:jc w:val="both"/>
        <w:rPr>
          <w:sz w:val="24"/>
          <w:szCs w:val="24"/>
        </w:rPr>
      </w:pPr>
    </w:p>
    <w:p w14:paraId="4883477F" w14:textId="77777777" w:rsidR="00C92B83" w:rsidRPr="00587EE4" w:rsidRDefault="00C92B83">
      <w:pPr>
        <w:tabs>
          <w:tab w:val="left" w:pos="284"/>
        </w:tabs>
        <w:ind w:firstLine="566"/>
        <w:jc w:val="center"/>
        <w:rPr>
          <w:b/>
          <w:sz w:val="24"/>
          <w:szCs w:val="24"/>
        </w:rPr>
      </w:pPr>
      <w:r w:rsidRPr="00587EE4">
        <w:rPr>
          <w:b/>
          <w:sz w:val="24"/>
          <w:szCs w:val="24"/>
        </w:rPr>
        <w:t>Політика та контроль</w:t>
      </w:r>
    </w:p>
    <w:p w14:paraId="6F5AB1B2" w14:textId="77777777" w:rsidR="00C92B83" w:rsidRPr="00587EE4" w:rsidRDefault="00C92B83">
      <w:pPr>
        <w:tabs>
          <w:tab w:val="left" w:pos="284"/>
        </w:tabs>
        <w:jc w:val="both"/>
        <w:rPr>
          <w:b/>
          <w:sz w:val="24"/>
          <w:szCs w:val="24"/>
        </w:rPr>
      </w:pPr>
      <w:r w:rsidRPr="00587EE4">
        <w:rPr>
          <w:b/>
          <w:sz w:val="24"/>
          <w:szCs w:val="24"/>
        </w:rPr>
        <w:t>5. Політика навчальної дисципліни (освітнього компонента)</w:t>
      </w:r>
    </w:p>
    <w:p w14:paraId="055FDC59" w14:textId="77777777" w:rsidR="00C92B83" w:rsidRPr="00587EE4" w:rsidRDefault="00C92B83">
      <w:pPr>
        <w:ind w:firstLine="566"/>
        <w:jc w:val="both"/>
        <w:rPr>
          <w:sz w:val="24"/>
          <w:szCs w:val="24"/>
        </w:rPr>
      </w:pPr>
      <w:r w:rsidRPr="00587EE4">
        <w:rPr>
          <w:sz w:val="24"/>
          <w:szCs w:val="24"/>
        </w:rPr>
        <w:t xml:space="preserve">Підсумковий контроль здійснюється у формі заліку. Поточне та підсумкове оцінювання роботи аспірантів здійснюється для діагностики у них рівня набутих знань й умінь та сформованості необхідних </w:t>
      </w:r>
      <w:proofErr w:type="spellStart"/>
      <w:r w:rsidRPr="00587EE4">
        <w:rPr>
          <w:sz w:val="24"/>
          <w:szCs w:val="24"/>
        </w:rPr>
        <w:t>компетентностей</w:t>
      </w:r>
      <w:proofErr w:type="spellEnd"/>
      <w:r w:rsidRPr="00587EE4">
        <w:rPr>
          <w:sz w:val="24"/>
          <w:szCs w:val="24"/>
        </w:rPr>
        <w:t xml:space="preserve"> на основі розроблених пакетів контрольних завдань. </w:t>
      </w:r>
    </w:p>
    <w:p w14:paraId="4994FE59" w14:textId="77777777" w:rsidR="00C92B83" w:rsidRPr="00587EE4" w:rsidRDefault="00C92B83">
      <w:pPr>
        <w:ind w:firstLine="566"/>
        <w:jc w:val="both"/>
        <w:rPr>
          <w:sz w:val="24"/>
          <w:szCs w:val="24"/>
        </w:rPr>
      </w:pPr>
      <w:r w:rsidRPr="00587EE4">
        <w:rPr>
          <w:sz w:val="24"/>
          <w:szCs w:val="24"/>
        </w:rPr>
        <w:t xml:space="preserve">Будь-які прояви академічної </w:t>
      </w:r>
      <w:proofErr w:type="spellStart"/>
      <w:r w:rsidRPr="00587EE4">
        <w:rPr>
          <w:sz w:val="24"/>
          <w:szCs w:val="24"/>
        </w:rPr>
        <w:t>недоброчесності</w:t>
      </w:r>
      <w:proofErr w:type="spellEnd"/>
      <w:r w:rsidRPr="00587EE4">
        <w:rPr>
          <w:sz w:val="24"/>
          <w:szCs w:val="24"/>
        </w:rPr>
        <w:t xml:space="preserve"> не толеруються. Наслідки таких проявів визначаються рішенням засідання кафедри та регламентуються відповідно до «Тимчасового положення про систему запобігання академічному плагіату в Національному технічному </w:t>
      </w:r>
      <w:r w:rsidRPr="00587EE4">
        <w:rPr>
          <w:sz w:val="24"/>
          <w:szCs w:val="24"/>
        </w:rPr>
        <w:lastRenderedPageBreak/>
        <w:t xml:space="preserve">університеті України «Київський політехнічний інститут імені Ігоря Сікорського».  Детальніше за посиланням: https://osvita.kpi.ua/files/downloads/Pologen_pro_plagiat.pdf </w:t>
      </w:r>
    </w:p>
    <w:p w14:paraId="73EE8920" w14:textId="77777777" w:rsidR="00C92B83" w:rsidRPr="00587EE4" w:rsidRDefault="00C92B83">
      <w:pPr>
        <w:ind w:firstLine="566"/>
        <w:jc w:val="both"/>
        <w:rPr>
          <w:sz w:val="24"/>
          <w:szCs w:val="24"/>
        </w:rPr>
      </w:pPr>
      <w:r w:rsidRPr="00587EE4">
        <w:rPr>
          <w:sz w:val="24"/>
          <w:szCs w:val="24"/>
        </w:rPr>
        <w:t xml:space="preserve">Спілкування з викладачами проводиться під час педагогічної практики через електронний </w:t>
      </w:r>
      <w:proofErr w:type="spellStart"/>
      <w:r w:rsidRPr="00587EE4">
        <w:rPr>
          <w:sz w:val="24"/>
          <w:szCs w:val="24"/>
        </w:rPr>
        <w:t>кампус</w:t>
      </w:r>
      <w:proofErr w:type="spellEnd"/>
      <w:r w:rsidRPr="00587EE4">
        <w:rPr>
          <w:sz w:val="24"/>
          <w:szCs w:val="24"/>
        </w:rPr>
        <w:t xml:space="preserve">, електронну пошту, сервіс хмарних технологій </w:t>
      </w:r>
      <w:proofErr w:type="spellStart"/>
      <w:r w:rsidRPr="00587EE4">
        <w:rPr>
          <w:sz w:val="24"/>
          <w:szCs w:val="24"/>
        </w:rPr>
        <w:t>Google</w:t>
      </w:r>
      <w:proofErr w:type="spellEnd"/>
      <w:r w:rsidRPr="00587EE4">
        <w:rPr>
          <w:sz w:val="24"/>
          <w:szCs w:val="24"/>
        </w:rPr>
        <w:t xml:space="preserve"> </w:t>
      </w:r>
      <w:proofErr w:type="spellStart"/>
      <w:r w:rsidRPr="00587EE4">
        <w:rPr>
          <w:sz w:val="24"/>
          <w:szCs w:val="24"/>
        </w:rPr>
        <w:t>Drive</w:t>
      </w:r>
      <w:proofErr w:type="spellEnd"/>
      <w:r w:rsidRPr="00587EE4">
        <w:rPr>
          <w:sz w:val="24"/>
          <w:szCs w:val="24"/>
        </w:rPr>
        <w:t xml:space="preserve"> у середовищі G </w:t>
      </w:r>
      <w:proofErr w:type="spellStart"/>
      <w:r w:rsidRPr="00587EE4">
        <w:rPr>
          <w:sz w:val="24"/>
          <w:szCs w:val="24"/>
        </w:rPr>
        <w:t>Suite</w:t>
      </w:r>
      <w:proofErr w:type="spellEnd"/>
      <w:r w:rsidRPr="00587EE4">
        <w:rPr>
          <w:sz w:val="24"/>
          <w:szCs w:val="24"/>
        </w:rPr>
        <w:t xml:space="preserve"> </w:t>
      </w:r>
      <w:proofErr w:type="spellStart"/>
      <w:r w:rsidRPr="00587EE4">
        <w:rPr>
          <w:sz w:val="24"/>
          <w:szCs w:val="24"/>
        </w:rPr>
        <w:t>for</w:t>
      </w:r>
      <w:proofErr w:type="spellEnd"/>
      <w:r w:rsidRPr="00587EE4">
        <w:rPr>
          <w:sz w:val="24"/>
          <w:szCs w:val="24"/>
        </w:rPr>
        <w:t xml:space="preserve"> </w:t>
      </w:r>
      <w:proofErr w:type="spellStart"/>
      <w:r w:rsidRPr="00587EE4">
        <w:rPr>
          <w:sz w:val="24"/>
          <w:szCs w:val="24"/>
        </w:rPr>
        <w:t>Education</w:t>
      </w:r>
      <w:proofErr w:type="spellEnd"/>
      <w:r w:rsidRPr="00587EE4">
        <w:rPr>
          <w:sz w:val="24"/>
          <w:szCs w:val="24"/>
        </w:rPr>
        <w:t xml:space="preserve">,  а також через </w:t>
      </w:r>
      <w:proofErr w:type="spellStart"/>
      <w:r w:rsidRPr="00587EE4">
        <w:rPr>
          <w:sz w:val="24"/>
          <w:szCs w:val="24"/>
        </w:rPr>
        <w:t>Telegram</w:t>
      </w:r>
      <w:proofErr w:type="spellEnd"/>
      <w:r w:rsidRPr="00587EE4">
        <w:rPr>
          <w:sz w:val="24"/>
          <w:szCs w:val="24"/>
        </w:rPr>
        <w:t>. Консультація  проводиться за бажанням аспірантів через віртуальні способи зв'язку, що представлено вище.</w:t>
      </w:r>
    </w:p>
    <w:p w14:paraId="210F86F0" w14:textId="77777777" w:rsidR="00C92B83" w:rsidRPr="00587EE4" w:rsidRDefault="00C92B83">
      <w:pPr>
        <w:numPr>
          <w:ilvl w:val="0"/>
          <w:numId w:val="2"/>
        </w:numPr>
        <w:tabs>
          <w:tab w:val="left" w:pos="284"/>
        </w:tabs>
        <w:jc w:val="both"/>
        <w:rPr>
          <w:b/>
          <w:sz w:val="24"/>
          <w:szCs w:val="24"/>
        </w:rPr>
      </w:pPr>
      <w:r w:rsidRPr="00587EE4">
        <w:rPr>
          <w:b/>
          <w:sz w:val="24"/>
          <w:szCs w:val="24"/>
        </w:rPr>
        <w:t>Види контролю та рейтингова система оцінювання результатів навчання (РСО)</w:t>
      </w:r>
    </w:p>
    <w:p w14:paraId="6BB877D5" w14:textId="77777777" w:rsidR="00C92B83" w:rsidRPr="00587EE4" w:rsidRDefault="00C92B83">
      <w:pPr>
        <w:ind w:firstLine="566"/>
        <w:jc w:val="both"/>
        <w:rPr>
          <w:sz w:val="24"/>
          <w:szCs w:val="24"/>
        </w:rPr>
      </w:pPr>
      <w:r w:rsidRPr="00587EE4">
        <w:rPr>
          <w:sz w:val="24"/>
          <w:szCs w:val="24"/>
        </w:rPr>
        <w:t>Рейтинг аспіранта педагогічної практики складається з балів, які він отримує за:</w:t>
      </w:r>
    </w:p>
    <w:p w14:paraId="1EDA0DA2" w14:textId="77777777" w:rsidR="00C92B83" w:rsidRPr="00587EE4" w:rsidRDefault="00C92B83">
      <w:pPr>
        <w:tabs>
          <w:tab w:val="left" w:pos="9467"/>
        </w:tabs>
        <w:spacing w:line="240" w:lineRule="auto"/>
        <w:ind w:firstLine="567"/>
        <w:jc w:val="both"/>
        <w:rPr>
          <w:sz w:val="24"/>
          <w:szCs w:val="24"/>
        </w:rPr>
      </w:pPr>
      <w:r w:rsidRPr="00587EE4">
        <w:rPr>
          <w:sz w:val="24"/>
          <w:szCs w:val="24"/>
        </w:rPr>
        <w:t>1) відвідування лекцій і семінарських, практичних занять, які викладаються кафедрою міжнародної економіки з подальшим аналізом;</w:t>
      </w:r>
    </w:p>
    <w:p w14:paraId="2E49BF04" w14:textId="77777777" w:rsidR="00C92B83" w:rsidRPr="00587EE4" w:rsidRDefault="00C92B83">
      <w:pPr>
        <w:tabs>
          <w:tab w:val="left" w:pos="9467"/>
        </w:tabs>
        <w:spacing w:line="240" w:lineRule="auto"/>
        <w:ind w:firstLine="567"/>
        <w:jc w:val="both"/>
        <w:rPr>
          <w:sz w:val="24"/>
          <w:szCs w:val="24"/>
        </w:rPr>
      </w:pPr>
      <w:r w:rsidRPr="00587EE4">
        <w:rPr>
          <w:sz w:val="24"/>
          <w:szCs w:val="24"/>
        </w:rPr>
        <w:t>2) планування, підготовку та проведення лекційних, семінарських та практичних занять;</w:t>
      </w:r>
    </w:p>
    <w:p w14:paraId="5E31DB03" w14:textId="77777777" w:rsidR="00C92B83" w:rsidRPr="00587EE4" w:rsidRDefault="00C92B83">
      <w:pPr>
        <w:tabs>
          <w:tab w:val="left" w:pos="9467"/>
        </w:tabs>
        <w:spacing w:line="240" w:lineRule="auto"/>
        <w:ind w:firstLine="567"/>
        <w:jc w:val="both"/>
        <w:rPr>
          <w:sz w:val="24"/>
          <w:szCs w:val="24"/>
        </w:rPr>
      </w:pPr>
      <w:r w:rsidRPr="00587EE4">
        <w:rPr>
          <w:sz w:val="24"/>
          <w:szCs w:val="24"/>
        </w:rPr>
        <w:t>3) відвідування засідань кафедри та участь в обговоренні навчально-методичних питань;</w:t>
      </w:r>
    </w:p>
    <w:p w14:paraId="39ABE4C5" w14:textId="77777777" w:rsidR="00C92B83" w:rsidRPr="00587EE4" w:rsidRDefault="00C92B83">
      <w:pPr>
        <w:tabs>
          <w:tab w:val="left" w:pos="9467"/>
        </w:tabs>
        <w:spacing w:line="240" w:lineRule="auto"/>
        <w:ind w:firstLine="567"/>
        <w:jc w:val="both"/>
        <w:rPr>
          <w:sz w:val="24"/>
          <w:szCs w:val="24"/>
        </w:rPr>
      </w:pPr>
      <w:r w:rsidRPr="00587EE4">
        <w:rPr>
          <w:sz w:val="24"/>
          <w:szCs w:val="24"/>
        </w:rPr>
        <w:t>4) планування та проведення науково-дослідної роботи, підготовку та публікацію результатів дослідження у збірнику наукових праць;</w:t>
      </w:r>
    </w:p>
    <w:p w14:paraId="12743BE0" w14:textId="77777777" w:rsidR="00C92B83" w:rsidRPr="00587EE4" w:rsidRDefault="00C92B83">
      <w:pPr>
        <w:tabs>
          <w:tab w:val="left" w:pos="9467"/>
        </w:tabs>
        <w:spacing w:line="240" w:lineRule="auto"/>
        <w:ind w:firstLine="567"/>
        <w:jc w:val="both"/>
        <w:rPr>
          <w:sz w:val="24"/>
          <w:szCs w:val="24"/>
        </w:rPr>
      </w:pPr>
      <w:r w:rsidRPr="00587EE4">
        <w:rPr>
          <w:sz w:val="24"/>
          <w:szCs w:val="24"/>
        </w:rPr>
        <w:t>5) участь у науково-методичних семінарах кафедри;</w:t>
      </w:r>
    </w:p>
    <w:p w14:paraId="1029BFD8" w14:textId="77777777" w:rsidR="00C92B83" w:rsidRPr="00587EE4" w:rsidRDefault="00C92B83">
      <w:pPr>
        <w:tabs>
          <w:tab w:val="left" w:pos="9467"/>
        </w:tabs>
        <w:spacing w:line="240" w:lineRule="auto"/>
        <w:ind w:firstLine="567"/>
        <w:jc w:val="both"/>
        <w:rPr>
          <w:sz w:val="24"/>
          <w:szCs w:val="24"/>
        </w:rPr>
      </w:pPr>
      <w:r w:rsidRPr="00587EE4">
        <w:rPr>
          <w:sz w:val="24"/>
          <w:szCs w:val="24"/>
        </w:rPr>
        <w:t>6) підготовку та подання керівникові практики звітної документації.</w:t>
      </w:r>
    </w:p>
    <w:p w14:paraId="2CB16F2D" w14:textId="77777777" w:rsidR="00C92B83" w:rsidRPr="00587EE4" w:rsidRDefault="00C92B83">
      <w:pPr>
        <w:spacing w:line="240" w:lineRule="auto"/>
        <w:ind w:firstLine="567"/>
        <w:jc w:val="both"/>
        <w:rPr>
          <w:sz w:val="24"/>
          <w:szCs w:val="24"/>
        </w:rPr>
      </w:pPr>
      <w:r w:rsidRPr="00587EE4">
        <w:rPr>
          <w:b/>
          <w:sz w:val="24"/>
          <w:szCs w:val="24"/>
        </w:rPr>
        <w:t>Система рейтингових (вагових) балів та критерії оцінювання знань:</w:t>
      </w:r>
    </w:p>
    <w:p w14:paraId="2E02E38C" w14:textId="77777777" w:rsidR="00C92B83" w:rsidRPr="00587EE4" w:rsidRDefault="00C92B83">
      <w:pPr>
        <w:spacing w:line="240" w:lineRule="auto"/>
        <w:ind w:firstLine="567"/>
        <w:jc w:val="both"/>
        <w:rPr>
          <w:sz w:val="24"/>
          <w:szCs w:val="24"/>
        </w:rPr>
      </w:pPr>
      <w:r w:rsidRPr="00587EE4">
        <w:rPr>
          <w:sz w:val="24"/>
          <w:szCs w:val="24"/>
        </w:rPr>
        <w:t>1. Відвідування лекцій і семінарських, практичних занять, які викладаються кафедрою міжнародної економіки з подальшим аналізом:</w:t>
      </w:r>
    </w:p>
    <w:p w14:paraId="3FE02F4D" w14:textId="77777777" w:rsidR="00C92B83" w:rsidRPr="00587EE4" w:rsidRDefault="00C92B83">
      <w:pPr>
        <w:spacing w:line="240" w:lineRule="auto"/>
        <w:ind w:firstLine="567"/>
        <w:jc w:val="both"/>
        <w:rPr>
          <w:sz w:val="24"/>
          <w:szCs w:val="24"/>
        </w:rPr>
      </w:pPr>
      <w:r w:rsidRPr="00587EE4">
        <w:rPr>
          <w:sz w:val="24"/>
          <w:szCs w:val="24"/>
        </w:rPr>
        <w:t>Ваговий бал – 2. Максимальна кількість балів за відвідування одного заняття: 2х5= 10 балів.</w:t>
      </w:r>
    </w:p>
    <w:p w14:paraId="168374B7"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4C215EDB" w14:textId="77777777" w:rsidR="00C92B83" w:rsidRPr="00587EE4" w:rsidRDefault="00C92B83">
      <w:pPr>
        <w:spacing w:line="240" w:lineRule="auto"/>
        <w:ind w:firstLine="567"/>
        <w:jc w:val="both"/>
        <w:rPr>
          <w:sz w:val="24"/>
          <w:szCs w:val="24"/>
        </w:rPr>
      </w:pPr>
      <w:r w:rsidRPr="00587EE4">
        <w:rPr>
          <w:sz w:val="24"/>
          <w:szCs w:val="24"/>
        </w:rPr>
        <w:t>- аспірантом записано відгук у журнал відвідувань, заповнено спеціальну форму – 2 бали за кожне заняття;</w:t>
      </w:r>
    </w:p>
    <w:p w14:paraId="3740D140" w14:textId="77777777" w:rsidR="00C92B83" w:rsidRPr="00587EE4" w:rsidRDefault="00C92B83">
      <w:pPr>
        <w:spacing w:line="240" w:lineRule="auto"/>
        <w:ind w:firstLine="567"/>
        <w:jc w:val="both"/>
        <w:rPr>
          <w:sz w:val="24"/>
          <w:szCs w:val="24"/>
        </w:rPr>
      </w:pPr>
      <w:r w:rsidRPr="00587EE4">
        <w:rPr>
          <w:sz w:val="24"/>
          <w:szCs w:val="24"/>
        </w:rPr>
        <w:t>- аспірантом записано відгук у журнал відвідувань, але форму заповнено частково, відгук не відповідає вимогам – 1 бал за кожне заняття;</w:t>
      </w:r>
    </w:p>
    <w:p w14:paraId="4CA847FC" w14:textId="77777777" w:rsidR="00C92B83" w:rsidRPr="00587EE4" w:rsidRDefault="00C92B83">
      <w:pPr>
        <w:spacing w:line="240" w:lineRule="auto"/>
        <w:ind w:firstLine="567"/>
        <w:jc w:val="both"/>
        <w:rPr>
          <w:sz w:val="24"/>
          <w:szCs w:val="24"/>
        </w:rPr>
      </w:pPr>
      <w:r w:rsidRPr="00587EE4">
        <w:rPr>
          <w:sz w:val="24"/>
          <w:szCs w:val="24"/>
        </w:rPr>
        <w:t>- відгук повністю не відповідає вимогам або аспірант не з’явився – 0 балів.</w:t>
      </w:r>
    </w:p>
    <w:p w14:paraId="6EDE702D" w14:textId="77777777" w:rsidR="00C92B83" w:rsidRPr="00587EE4" w:rsidRDefault="00C92B83">
      <w:pPr>
        <w:spacing w:line="240" w:lineRule="auto"/>
        <w:ind w:firstLine="567"/>
        <w:jc w:val="both"/>
        <w:rPr>
          <w:sz w:val="24"/>
          <w:szCs w:val="24"/>
        </w:rPr>
      </w:pPr>
    </w:p>
    <w:p w14:paraId="6682622F" w14:textId="77777777" w:rsidR="00C92B83" w:rsidRPr="00587EE4" w:rsidRDefault="00C92B83">
      <w:pPr>
        <w:spacing w:line="240" w:lineRule="auto"/>
        <w:ind w:firstLine="567"/>
        <w:jc w:val="both"/>
        <w:rPr>
          <w:sz w:val="24"/>
          <w:szCs w:val="24"/>
        </w:rPr>
      </w:pPr>
      <w:r w:rsidRPr="00587EE4">
        <w:rPr>
          <w:sz w:val="24"/>
          <w:szCs w:val="24"/>
        </w:rPr>
        <w:t>2. Планування, підготовку та проведення лекційних, семінарських та практичних занять:</w:t>
      </w:r>
    </w:p>
    <w:p w14:paraId="32FD9E62" w14:textId="77777777" w:rsidR="00C92B83" w:rsidRPr="00587EE4" w:rsidRDefault="00C92B83">
      <w:pPr>
        <w:spacing w:line="240" w:lineRule="auto"/>
        <w:ind w:firstLine="567"/>
        <w:jc w:val="both"/>
        <w:rPr>
          <w:sz w:val="24"/>
          <w:szCs w:val="24"/>
        </w:rPr>
      </w:pPr>
      <w:r w:rsidRPr="00587EE4">
        <w:rPr>
          <w:sz w:val="24"/>
          <w:szCs w:val="24"/>
        </w:rPr>
        <w:t>Ваговий бал – 5. Максимальна кількість балів за проведення занять дорівнює 5х2 = 10 балів.</w:t>
      </w:r>
    </w:p>
    <w:p w14:paraId="46B1F25D"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33ABAEAE" w14:textId="77777777" w:rsidR="00C92B83" w:rsidRPr="00587EE4" w:rsidRDefault="00C92B83">
      <w:pPr>
        <w:spacing w:line="240" w:lineRule="auto"/>
        <w:ind w:firstLine="567"/>
        <w:jc w:val="both"/>
        <w:rPr>
          <w:sz w:val="24"/>
          <w:szCs w:val="24"/>
        </w:rPr>
      </w:pPr>
      <w:r w:rsidRPr="00587EE4">
        <w:rPr>
          <w:sz w:val="24"/>
          <w:szCs w:val="24"/>
        </w:rPr>
        <w:t>- якість проведення заняття повністю відповідає вимогам, аспірантом зроблено висновки у письмовій формі – 5 балів;</w:t>
      </w:r>
    </w:p>
    <w:p w14:paraId="5C591B55" w14:textId="77777777" w:rsidR="00C92B83" w:rsidRPr="00587EE4" w:rsidRDefault="00C92B83">
      <w:pPr>
        <w:spacing w:line="240" w:lineRule="auto"/>
        <w:ind w:firstLine="567"/>
        <w:jc w:val="both"/>
        <w:rPr>
          <w:sz w:val="24"/>
          <w:szCs w:val="24"/>
        </w:rPr>
      </w:pPr>
      <w:r w:rsidRPr="00587EE4">
        <w:rPr>
          <w:sz w:val="24"/>
          <w:szCs w:val="24"/>
        </w:rPr>
        <w:t>- якість проведення заняття частково відповідає вимогам, аспірантом зроблено висновки у письмовій формі з допущенням помилок – 4-3 бали;</w:t>
      </w:r>
    </w:p>
    <w:p w14:paraId="617A68B7" w14:textId="77777777" w:rsidR="00C92B83" w:rsidRPr="00587EE4" w:rsidRDefault="00C92B83">
      <w:pPr>
        <w:shd w:val="clear" w:color="auto" w:fill="FFFFFF"/>
        <w:spacing w:line="240" w:lineRule="auto"/>
        <w:ind w:firstLine="567"/>
        <w:jc w:val="both"/>
        <w:rPr>
          <w:sz w:val="24"/>
          <w:szCs w:val="24"/>
        </w:rPr>
      </w:pPr>
      <w:r w:rsidRPr="00587EE4">
        <w:rPr>
          <w:sz w:val="24"/>
          <w:szCs w:val="24"/>
        </w:rPr>
        <w:t>- відгук повністю не відповідає вимогам або аспірант не проводив заняття – 0 балів.</w:t>
      </w:r>
    </w:p>
    <w:p w14:paraId="30101058" w14:textId="77777777" w:rsidR="00C92B83" w:rsidRPr="00587EE4" w:rsidRDefault="00C92B83">
      <w:pPr>
        <w:shd w:val="clear" w:color="auto" w:fill="FFFFFF"/>
        <w:spacing w:line="240" w:lineRule="auto"/>
        <w:ind w:firstLine="567"/>
        <w:jc w:val="both"/>
        <w:rPr>
          <w:sz w:val="24"/>
          <w:szCs w:val="24"/>
        </w:rPr>
      </w:pPr>
    </w:p>
    <w:p w14:paraId="734FCDF7" w14:textId="77777777" w:rsidR="00C92B83" w:rsidRPr="00587EE4" w:rsidRDefault="00C92B83">
      <w:pPr>
        <w:shd w:val="clear" w:color="auto" w:fill="FFFFFF"/>
        <w:spacing w:line="240" w:lineRule="auto"/>
        <w:ind w:firstLine="567"/>
        <w:jc w:val="both"/>
        <w:rPr>
          <w:sz w:val="24"/>
          <w:szCs w:val="24"/>
        </w:rPr>
      </w:pPr>
      <w:r w:rsidRPr="00587EE4">
        <w:rPr>
          <w:sz w:val="24"/>
          <w:szCs w:val="24"/>
        </w:rPr>
        <w:t>3. Відвідування засідань кафедри та участь в обговоренні навчально-методичних питань:</w:t>
      </w:r>
    </w:p>
    <w:p w14:paraId="579D804E" w14:textId="77777777" w:rsidR="00C92B83" w:rsidRPr="00587EE4" w:rsidRDefault="00C92B83">
      <w:pPr>
        <w:spacing w:line="240" w:lineRule="auto"/>
        <w:ind w:firstLine="567"/>
        <w:jc w:val="both"/>
        <w:rPr>
          <w:sz w:val="24"/>
          <w:szCs w:val="24"/>
        </w:rPr>
      </w:pPr>
      <w:r w:rsidRPr="00587EE4">
        <w:rPr>
          <w:sz w:val="24"/>
          <w:szCs w:val="24"/>
        </w:rPr>
        <w:t>Ваговий бал – 1. Максимальна кількість балів дорівнює 5х1 = 5 балів.</w:t>
      </w:r>
    </w:p>
    <w:p w14:paraId="505008AD"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2969B49C" w14:textId="77777777" w:rsidR="00C92B83" w:rsidRPr="00587EE4" w:rsidRDefault="00C92B83">
      <w:pPr>
        <w:spacing w:line="240" w:lineRule="auto"/>
        <w:ind w:firstLine="567"/>
        <w:jc w:val="both"/>
        <w:rPr>
          <w:sz w:val="24"/>
          <w:szCs w:val="24"/>
        </w:rPr>
      </w:pPr>
      <w:r w:rsidRPr="00587EE4">
        <w:rPr>
          <w:sz w:val="24"/>
          <w:szCs w:val="24"/>
        </w:rPr>
        <w:t>- відвідано 4-5 засідань кафедри за поточний рік – 5 балів;</w:t>
      </w:r>
    </w:p>
    <w:p w14:paraId="57427D64" w14:textId="77777777" w:rsidR="00C92B83" w:rsidRPr="00587EE4" w:rsidRDefault="00C92B83">
      <w:pPr>
        <w:spacing w:line="240" w:lineRule="auto"/>
        <w:ind w:firstLine="567"/>
        <w:jc w:val="both"/>
        <w:rPr>
          <w:sz w:val="24"/>
          <w:szCs w:val="24"/>
        </w:rPr>
      </w:pPr>
      <w:r w:rsidRPr="00587EE4">
        <w:rPr>
          <w:sz w:val="24"/>
          <w:szCs w:val="24"/>
        </w:rPr>
        <w:t>- відвідано 1-3 засідання кафедри за поточний рік – 4-3 бали;</w:t>
      </w:r>
    </w:p>
    <w:p w14:paraId="2CD1526D" w14:textId="77777777" w:rsidR="00C92B83" w:rsidRPr="00587EE4" w:rsidRDefault="00C92B83">
      <w:pPr>
        <w:shd w:val="clear" w:color="auto" w:fill="FFFFFF"/>
        <w:spacing w:line="240" w:lineRule="auto"/>
        <w:ind w:firstLine="567"/>
        <w:jc w:val="both"/>
        <w:rPr>
          <w:sz w:val="24"/>
          <w:szCs w:val="24"/>
        </w:rPr>
      </w:pPr>
      <w:r w:rsidRPr="00587EE4">
        <w:rPr>
          <w:sz w:val="24"/>
          <w:szCs w:val="24"/>
        </w:rPr>
        <w:t>- засідання кафедри не відвідувались – 0 балів.</w:t>
      </w:r>
    </w:p>
    <w:p w14:paraId="7553E50E" w14:textId="77777777" w:rsidR="00C92B83" w:rsidRPr="00587EE4" w:rsidRDefault="00C92B83">
      <w:pPr>
        <w:shd w:val="clear" w:color="auto" w:fill="FFFFFF"/>
        <w:spacing w:line="240" w:lineRule="auto"/>
        <w:ind w:firstLine="567"/>
        <w:jc w:val="both"/>
        <w:rPr>
          <w:sz w:val="24"/>
          <w:szCs w:val="24"/>
        </w:rPr>
      </w:pPr>
    </w:p>
    <w:p w14:paraId="2E87328A" w14:textId="77777777" w:rsidR="00C92B83" w:rsidRPr="00587EE4" w:rsidRDefault="00C92B83">
      <w:pPr>
        <w:shd w:val="clear" w:color="auto" w:fill="FFFFFF"/>
        <w:spacing w:line="240" w:lineRule="auto"/>
        <w:ind w:firstLine="567"/>
        <w:jc w:val="both"/>
        <w:rPr>
          <w:sz w:val="24"/>
          <w:szCs w:val="24"/>
        </w:rPr>
      </w:pPr>
      <w:r w:rsidRPr="00587EE4">
        <w:rPr>
          <w:sz w:val="24"/>
          <w:szCs w:val="24"/>
        </w:rPr>
        <w:t>4. Планування та проведення науково-дослідної роботи, підготовку та публікацію результатів дослідження у збірнику наукових праць:</w:t>
      </w:r>
    </w:p>
    <w:p w14:paraId="13AA93B4" w14:textId="77777777" w:rsidR="00C92B83" w:rsidRPr="00587EE4" w:rsidRDefault="00C92B83">
      <w:pPr>
        <w:spacing w:line="240" w:lineRule="auto"/>
        <w:ind w:firstLine="567"/>
        <w:jc w:val="both"/>
        <w:rPr>
          <w:sz w:val="24"/>
          <w:szCs w:val="24"/>
        </w:rPr>
      </w:pPr>
      <w:r w:rsidRPr="00587EE4">
        <w:rPr>
          <w:sz w:val="24"/>
          <w:szCs w:val="24"/>
        </w:rPr>
        <w:t>Ваговий бал – 20. Максимальна кількість балів: 20х1= 20 балів.</w:t>
      </w:r>
    </w:p>
    <w:p w14:paraId="11F12361"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6AE7028C" w14:textId="77777777" w:rsidR="00C92B83" w:rsidRPr="00587EE4" w:rsidRDefault="00C92B83">
      <w:pPr>
        <w:spacing w:line="240" w:lineRule="auto"/>
        <w:ind w:firstLine="567"/>
        <w:jc w:val="both"/>
        <w:rPr>
          <w:sz w:val="24"/>
          <w:szCs w:val="24"/>
        </w:rPr>
      </w:pPr>
      <w:r w:rsidRPr="00587EE4">
        <w:rPr>
          <w:sz w:val="24"/>
          <w:szCs w:val="24"/>
        </w:rPr>
        <w:t>- опубліковано статтю у збірнику наукових праць або подано до друку (з наданням довідки) – 19-20 балів;</w:t>
      </w:r>
    </w:p>
    <w:p w14:paraId="3B59AB8C" w14:textId="77777777" w:rsidR="00C92B83" w:rsidRPr="00587EE4" w:rsidRDefault="00C92B83">
      <w:pPr>
        <w:spacing w:line="240" w:lineRule="auto"/>
        <w:ind w:firstLine="567"/>
        <w:jc w:val="both"/>
        <w:rPr>
          <w:sz w:val="24"/>
          <w:szCs w:val="24"/>
        </w:rPr>
      </w:pPr>
      <w:r w:rsidRPr="00587EE4">
        <w:rPr>
          <w:sz w:val="24"/>
          <w:szCs w:val="24"/>
        </w:rPr>
        <w:t>- опубліковано статтю у збірнику наукових праць або подано до друку (з наданням довідки), але є певні недоліки у процесі – 17-18 балів;</w:t>
      </w:r>
    </w:p>
    <w:p w14:paraId="7A16E8E8" w14:textId="77777777" w:rsidR="00C92B83" w:rsidRPr="00587EE4" w:rsidRDefault="00C92B83">
      <w:pPr>
        <w:spacing w:line="240" w:lineRule="auto"/>
        <w:ind w:firstLine="567"/>
        <w:jc w:val="both"/>
        <w:rPr>
          <w:sz w:val="24"/>
          <w:szCs w:val="24"/>
        </w:rPr>
      </w:pPr>
      <w:r w:rsidRPr="00587EE4">
        <w:rPr>
          <w:sz w:val="24"/>
          <w:szCs w:val="24"/>
        </w:rPr>
        <w:t>- опубліковано тези доповіді без виступу на конференції або є довідка про виступ на конференції без друку тез – 16 балів;</w:t>
      </w:r>
    </w:p>
    <w:p w14:paraId="5BF1FE52" w14:textId="77777777" w:rsidR="00C92B83" w:rsidRPr="00587EE4" w:rsidRDefault="00C92B83">
      <w:pPr>
        <w:shd w:val="clear" w:color="auto" w:fill="FFFFFF"/>
        <w:spacing w:line="240" w:lineRule="auto"/>
        <w:ind w:firstLine="567"/>
        <w:jc w:val="both"/>
        <w:rPr>
          <w:sz w:val="24"/>
          <w:szCs w:val="24"/>
        </w:rPr>
      </w:pPr>
      <w:r w:rsidRPr="00587EE4">
        <w:rPr>
          <w:sz w:val="24"/>
          <w:szCs w:val="24"/>
        </w:rPr>
        <w:t>- відсутність будь-яких публікацій протягом року або виступів на конференціях – 0 балів.</w:t>
      </w:r>
    </w:p>
    <w:p w14:paraId="6DB67B4F" w14:textId="77777777" w:rsidR="00C92B83" w:rsidRPr="00587EE4" w:rsidRDefault="00C92B83">
      <w:pPr>
        <w:shd w:val="clear" w:color="auto" w:fill="FFFFFF"/>
        <w:spacing w:line="240" w:lineRule="auto"/>
        <w:ind w:firstLine="567"/>
        <w:jc w:val="both"/>
        <w:rPr>
          <w:sz w:val="24"/>
          <w:szCs w:val="24"/>
        </w:rPr>
      </w:pPr>
    </w:p>
    <w:p w14:paraId="0CA578A5" w14:textId="77777777" w:rsidR="00C92B83" w:rsidRPr="00587EE4" w:rsidRDefault="00C92B83">
      <w:pPr>
        <w:tabs>
          <w:tab w:val="left" w:pos="9467"/>
        </w:tabs>
        <w:spacing w:line="240" w:lineRule="auto"/>
        <w:ind w:firstLine="567"/>
        <w:jc w:val="both"/>
        <w:rPr>
          <w:sz w:val="24"/>
          <w:szCs w:val="24"/>
        </w:rPr>
      </w:pPr>
      <w:r w:rsidRPr="00587EE4">
        <w:rPr>
          <w:sz w:val="24"/>
          <w:szCs w:val="24"/>
        </w:rPr>
        <w:t>5. Участь у науково-методичних семінарах кафедри:</w:t>
      </w:r>
    </w:p>
    <w:p w14:paraId="4311F7A1" w14:textId="77777777" w:rsidR="00C92B83" w:rsidRPr="00587EE4" w:rsidRDefault="00C92B83">
      <w:pPr>
        <w:spacing w:line="240" w:lineRule="auto"/>
        <w:ind w:firstLine="567"/>
        <w:jc w:val="both"/>
        <w:rPr>
          <w:sz w:val="24"/>
          <w:szCs w:val="24"/>
        </w:rPr>
      </w:pPr>
      <w:r w:rsidRPr="00587EE4">
        <w:rPr>
          <w:sz w:val="24"/>
          <w:szCs w:val="24"/>
        </w:rPr>
        <w:t>Ваговий бал – 25. Максимальна кількість балів: 25х1= 25 балів.</w:t>
      </w:r>
    </w:p>
    <w:p w14:paraId="2355C357"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2C33B101" w14:textId="77777777" w:rsidR="00C92B83" w:rsidRPr="00587EE4" w:rsidRDefault="00C92B83">
      <w:pPr>
        <w:spacing w:line="240" w:lineRule="auto"/>
        <w:ind w:firstLine="567"/>
        <w:jc w:val="both"/>
        <w:rPr>
          <w:sz w:val="24"/>
          <w:szCs w:val="24"/>
        </w:rPr>
      </w:pPr>
      <w:r w:rsidRPr="00587EE4">
        <w:rPr>
          <w:sz w:val="24"/>
          <w:szCs w:val="24"/>
        </w:rPr>
        <w:t>- аспірантом взято участь у науково-методичному семінарі кафедри, підготовлено доповідь з фіксацією результатів у протоколі – 24-25 балів;</w:t>
      </w:r>
    </w:p>
    <w:p w14:paraId="561A4961" w14:textId="77777777" w:rsidR="00C92B83" w:rsidRPr="00587EE4" w:rsidRDefault="00C92B83">
      <w:pPr>
        <w:spacing w:line="240" w:lineRule="auto"/>
        <w:ind w:firstLine="567"/>
        <w:jc w:val="both"/>
        <w:rPr>
          <w:sz w:val="24"/>
          <w:szCs w:val="24"/>
        </w:rPr>
      </w:pPr>
      <w:r w:rsidRPr="00587EE4">
        <w:rPr>
          <w:sz w:val="24"/>
          <w:szCs w:val="24"/>
        </w:rPr>
        <w:t>- аспірантом взято участь у науково-методичному семінарі кафедри, підготовлено доповідь з фіксацією результатів у протоколі, але є певні недоліки – 22-23 бали;</w:t>
      </w:r>
    </w:p>
    <w:p w14:paraId="497DFC28"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 аспірантом взято участь у науково-методичному семінарі кафедри, доповідь має багато недоліків, з фіксацією результатів у протоколі – 20-22 бали; </w:t>
      </w:r>
    </w:p>
    <w:p w14:paraId="013F7648" w14:textId="77777777" w:rsidR="00C92B83" w:rsidRPr="00587EE4" w:rsidRDefault="00C92B83">
      <w:pPr>
        <w:tabs>
          <w:tab w:val="left" w:pos="9467"/>
        </w:tabs>
        <w:spacing w:line="240" w:lineRule="auto"/>
        <w:ind w:firstLine="567"/>
        <w:jc w:val="both"/>
        <w:rPr>
          <w:sz w:val="24"/>
          <w:szCs w:val="24"/>
        </w:rPr>
      </w:pPr>
      <w:r w:rsidRPr="00587EE4">
        <w:rPr>
          <w:sz w:val="24"/>
          <w:szCs w:val="24"/>
        </w:rPr>
        <w:t>- аспірантом взято участь у науково-методичному семінарі кафедри, але без виступу, тільки з фіксацією участі та за умов надання питані іншим доповідачам -  17 балів;</w:t>
      </w:r>
    </w:p>
    <w:p w14:paraId="7AA96345" w14:textId="77777777" w:rsidR="00C92B83" w:rsidRPr="00587EE4" w:rsidRDefault="00C92B83">
      <w:pPr>
        <w:tabs>
          <w:tab w:val="left" w:pos="9467"/>
        </w:tabs>
        <w:spacing w:line="240" w:lineRule="auto"/>
        <w:ind w:firstLine="567"/>
        <w:jc w:val="both"/>
        <w:rPr>
          <w:sz w:val="24"/>
          <w:szCs w:val="24"/>
        </w:rPr>
      </w:pPr>
      <w:r w:rsidRPr="00587EE4">
        <w:rPr>
          <w:sz w:val="24"/>
          <w:szCs w:val="24"/>
        </w:rPr>
        <w:t xml:space="preserve">- аспірант не брав участь у науково-методичних семінарах кафедри – 0 балів. </w:t>
      </w:r>
    </w:p>
    <w:p w14:paraId="4F525A55" w14:textId="77777777" w:rsidR="00C92B83" w:rsidRPr="00587EE4" w:rsidRDefault="00C92B83">
      <w:pPr>
        <w:tabs>
          <w:tab w:val="left" w:pos="9467"/>
        </w:tabs>
        <w:spacing w:line="240" w:lineRule="auto"/>
        <w:ind w:firstLine="567"/>
        <w:jc w:val="both"/>
        <w:rPr>
          <w:sz w:val="24"/>
          <w:szCs w:val="24"/>
        </w:rPr>
      </w:pPr>
    </w:p>
    <w:p w14:paraId="25605575" w14:textId="77777777" w:rsidR="00C92B83" w:rsidRPr="00587EE4" w:rsidRDefault="00C92B83">
      <w:pPr>
        <w:tabs>
          <w:tab w:val="left" w:pos="9467"/>
        </w:tabs>
        <w:spacing w:line="240" w:lineRule="auto"/>
        <w:ind w:firstLine="567"/>
        <w:jc w:val="both"/>
        <w:rPr>
          <w:sz w:val="24"/>
          <w:szCs w:val="24"/>
        </w:rPr>
      </w:pPr>
      <w:r w:rsidRPr="00587EE4">
        <w:rPr>
          <w:sz w:val="24"/>
          <w:szCs w:val="24"/>
        </w:rPr>
        <w:t>6. Підготовка та подання керівникові практики звітної документації.</w:t>
      </w:r>
    </w:p>
    <w:p w14:paraId="7BBB3687" w14:textId="77777777" w:rsidR="00C92B83" w:rsidRPr="00587EE4" w:rsidRDefault="00C92B83">
      <w:pPr>
        <w:shd w:val="clear" w:color="auto" w:fill="FFFFFF"/>
        <w:spacing w:line="240" w:lineRule="auto"/>
        <w:ind w:firstLine="567"/>
        <w:jc w:val="both"/>
        <w:rPr>
          <w:sz w:val="24"/>
          <w:szCs w:val="24"/>
        </w:rPr>
      </w:pPr>
      <w:r w:rsidRPr="00587EE4">
        <w:rPr>
          <w:sz w:val="24"/>
          <w:szCs w:val="24"/>
        </w:rPr>
        <w:t xml:space="preserve">Ваговий бал – 30. Максимальна кількість балів за звіт – 30 б. </w:t>
      </w:r>
    </w:p>
    <w:p w14:paraId="5827CEC1" w14:textId="77777777" w:rsidR="00C92B83" w:rsidRPr="00587EE4" w:rsidRDefault="00C92B83">
      <w:pPr>
        <w:spacing w:line="240" w:lineRule="auto"/>
        <w:ind w:firstLine="567"/>
        <w:jc w:val="both"/>
        <w:rPr>
          <w:sz w:val="24"/>
          <w:szCs w:val="24"/>
        </w:rPr>
      </w:pPr>
      <w:r w:rsidRPr="00587EE4">
        <w:rPr>
          <w:sz w:val="24"/>
          <w:szCs w:val="24"/>
        </w:rPr>
        <w:t>Критерії оцінювання:</w:t>
      </w:r>
    </w:p>
    <w:p w14:paraId="0A33A9BE" w14:textId="77777777" w:rsidR="00C92B83" w:rsidRPr="00587EE4" w:rsidRDefault="00C92B83">
      <w:pPr>
        <w:spacing w:line="240" w:lineRule="auto"/>
        <w:ind w:firstLine="567"/>
        <w:jc w:val="both"/>
        <w:rPr>
          <w:sz w:val="24"/>
          <w:szCs w:val="24"/>
        </w:rPr>
      </w:pPr>
      <w:r w:rsidRPr="00587EE4">
        <w:rPr>
          <w:sz w:val="24"/>
          <w:szCs w:val="24"/>
        </w:rPr>
        <w:t>- аспірантом підготовлено звіт, що повністю відповідає вимогам та подано у відповідний термін - 28-30 балів;</w:t>
      </w:r>
    </w:p>
    <w:p w14:paraId="7B039983" w14:textId="77777777" w:rsidR="00C92B83" w:rsidRPr="00587EE4" w:rsidRDefault="00C92B83">
      <w:pPr>
        <w:spacing w:line="240" w:lineRule="auto"/>
        <w:ind w:firstLine="567"/>
        <w:jc w:val="both"/>
        <w:rPr>
          <w:sz w:val="24"/>
          <w:szCs w:val="24"/>
        </w:rPr>
      </w:pPr>
      <w:r w:rsidRPr="00587EE4">
        <w:rPr>
          <w:sz w:val="24"/>
          <w:szCs w:val="24"/>
        </w:rPr>
        <w:t>- аспірантом підготовлено звіт, що не повністю відповідає вимогам та / або звіт подано з порушенням термінів - 24-27 балів;</w:t>
      </w:r>
    </w:p>
    <w:p w14:paraId="54253F55" w14:textId="77777777" w:rsidR="00C92B83" w:rsidRPr="00587EE4" w:rsidRDefault="00C92B83">
      <w:pPr>
        <w:tabs>
          <w:tab w:val="left" w:pos="9467"/>
        </w:tabs>
        <w:spacing w:line="240" w:lineRule="auto"/>
        <w:ind w:firstLine="567"/>
        <w:jc w:val="both"/>
        <w:rPr>
          <w:sz w:val="24"/>
          <w:szCs w:val="24"/>
        </w:rPr>
      </w:pPr>
      <w:r w:rsidRPr="00587EE4">
        <w:rPr>
          <w:sz w:val="24"/>
          <w:szCs w:val="24"/>
        </w:rPr>
        <w:t>- аспірантом підготовлено звіт, що має значні відхилення від вимог та / або звіт подано із значним порушенням термінів - 23-20 балів.</w:t>
      </w:r>
    </w:p>
    <w:p w14:paraId="33FB8CC0" w14:textId="77777777" w:rsidR="00C92B83" w:rsidRPr="00587EE4" w:rsidRDefault="00C92B83">
      <w:pPr>
        <w:shd w:val="clear" w:color="auto" w:fill="FFFFFF"/>
        <w:spacing w:line="240" w:lineRule="auto"/>
        <w:ind w:firstLine="567"/>
        <w:jc w:val="both"/>
        <w:rPr>
          <w:sz w:val="24"/>
          <w:szCs w:val="24"/>
        </w:rPr>
      </w:pPr>
    </w:p>
    <w:p w14:paraId="545378AA" w14:textId="77777777" w:rsidR="00C92B83" w:rsidRPr="00587EE4" w:rsidRDefault="00C92B83">
      <w:pPr>
        <w:shd w:val="clear" w:color="auto" w:fill="FFFFFF"/>
        <w:spacing w:line="240" w:lineRule="auto"/>
        <w:ind w:firstLine="567"/>
        <w:jc w:val="both"/>
        <w:rPr>
          <w:sz w:val="24"/>
          <w:szCs w:val="24"/>
        </w:rPr>
      </w:pPr>
      <w:r w:rsidRPr="00587EE4">
        <w:rPr>
          <w:sz w:val="24"/>
          <w:szCs w:val="24"/>
        </w:rPr>
        <w:t>При розробленні критеріїв оцінювання звіту враховано наступне:</w:t>
      </w:r>
    </w:p>
    <w:p w14:paraId="21490693" w14:textId="77777777" w:rsidR="00C92B83" w:rsidRPr="00587EE4" w:rsidRDefault="00C92B83">
      <w:pPr>
        <w:numPr>
          <w:ilvl w:val="0"/>
          <w:numId w:val="3"/>
        </w:numPr>
        <w:shd w:val="clear" w:color="auto" w:fill="FFFFFF"/>
        <w:spacing w:line="240" w:lineRule="auto"/>
        <w:ind w:left="900"/>
        <w:jc w:val="both"/>
        <w:rPr>
          <w:sz w:val="24"/>
          <w:szCs w:val="24"/>
        </w:rPr>
      </w:pPr>
      <w:r w:rsidRPr="00587EE4">
        <w:rPr>
          <w:sz w:val="24"/>
          <w:szCs w:val="24"/>
        </w:rPr>
        <w:t>оцінка за виконання виставляється за 30-бальною шкалою;</w:t>
      </w:r>
    </w:p>
    <w:p w14:paraId="098DEFB3" w14:textId="77777777" w:rsidR="00C92B83" w:rsidRPr="00587EE4" w:rsidRDefault="00C92B83">
      <w:pPr>
        <w:numPr>
          <w:ilvl w:val="0"/>
          <w:numId w:val="3"/>
        </w:numPr>
        <w:shd w:val="clear" w:color="auto" w:fill="FFFFFF"/>
        <w:spacing w:line="240" w:lineRule="auto"/>
        <w:ind w:left="900"/>
        <w:jc w:val="both"/>
        <w:rPr>
          <w:sz w:val="24"/>
          <w:szCs w:val="24"/>
        </w:rPr>
      </w:pPr>
      <w:r w:rsidRPr="00587EE4">
        <w:rPr>
          <w:sz w:val="24"/>
          <w:szCs w:val="24"/>
        </w:rPr>
        <w:t xml:space="preserve">оцінювання результатів звіту здійснюється у 4-рівневій системі балів. </w:t>
      </w:r>
    </w:p>
    <w:p w14:paraId="253165A5" w14:textId="77777777" w:rsidR="00C92B83" w:rsidRPr="00587EE4" w:rsidRDefault="00C92B83">
      <w:pPr>
        <w:shd w:val="clear" w:color="auto" w:fill="FFFFFF"/>
        <w:spacing w:line="240" w:lineRule="auto"/>
        <w:jc w:val="both"/>
        <w:rPr>
          <w:sz w:val="24"/>
          <w:szCs w:val="24"/>
        </w:rPr>
      </w:pPr>
      <w:r w:rsidRPr="00587EE4">
        <w:rPr>
          <w:sz w:val="24"/>
          <w:szCs w:val="24"/>
        </w:rPr>
        <w:t xml:space="preserve">* При цьому, використовується співвідношення балів за системою 0,9 – 0,75 – 0,6 – 0. Незалежно від кількості рівнів оцінювання нижня межа позитивного оцінювання є 0,5 q </w:t>
      </w:r>
      <w:proofErr w:type="spellStart"/>
      <w:r w:rsidRPr="00587EE4">
        <w:rPr>
          <w:sz w:val="24"/>
          <w:szCs w:val="24"/>
        </w:rPr>
        <w:t>max</w:t>
      </w:r>
      <w:proofErr w:type="spellEnd"/>
      <w:r w:rsidRPr="00587EE4">
        <w:rPr>
          <w:sz w:val="24"/>
          <w:szCs w:val="24"/>
        </w:rPr>
        <w:t xml:space="preserve">, а негативний результат оцінюється в 0 балів. </w:t>
      </w:r>
    </w:p>
    <w:p w14:paraId="73152695" w14:textId="77777777" w:rsidR="00C92B83" w:rsidRPr="00587EE4" w:rsidRDefault="00C92B83">
      <w:pPr>
        <w:shd w:val="clear" w:color="auto" w:fill="FFFFFF"/>
        <w:spacing w:line="240" w:lineRule="auto"/>
        <w:ind w:firstLine="567"/>
        <w:jc w:val="both"/>
        <w:rPr>
          <w:sz w:val="24"/>
          <w:szCs w:val="24"/>
        </w:rPr>
      </w:pPr>
    </w:p>
    <w:p w14:paraId="0D761273" w14:textId="77777777" w:rsidR="00C92B83" w:rsidRPr="00587EE4" w:rsidRDefault="00C92B83">
      <w:pPr>
        <w:shd w:val="clear" w:color="auto" w:fill="FFFFFF"/>
        <w:spacing w:line="240" w:lineRule="auto"/>
        <w:ind w:firstLine="567"/>
        <w:jc w:val="both"/>
        <w:rPr>
          <w:sz w:val="24"/>
          <w:szCs w:val="24"/>
        </w:rPr>
      </w:pPr>
      <w:r w:rsidRPr="00587EE4">
        <w:rPr>
          <w:sz w:val="24"/>
          <w:szCs w:val="24"/>
        </w:rPr>
        <w:t>Зв’язок отриманих балів з трад</w:t>
      </w:r>
      <w:r w:rsidR="00A41178">
        <w:rPr>
          <w:sz w:val="24"/>
          <w:szCs w:val="24"/>
        </w:rPr>
        <w:t>иційною оцінкою подано в табл. 1</w:t>
      </w:r>
      <w:r w:rsidRPr="00587EE4">
        <w:rPr>
          <w:sz w:val="24"/>
          <w:szCs w:val="24"/>
        </w:rPr>
        <w:t xml:space="preserve">: </w:t>
      </w:r>
    </w:p>
    <w:p w14:paraId="05AE840C" w14:textId="77777777" w:rsidR="00C92B83" w:rsidRPr="00587EE4" w:rsidRDefault="00A41178">
      <w:pPr>
        <w:shd w:val="clear" w:color="auto" w:fill="FFFFFF"/>
        <w:spacing w:line="240" w:lineRule="auto"/>
        <w:ind w:firstLine="567"/>
        <w:jc w:val="right"/>
        <w:rPr>
          <w:sz w:val="24"/>
          <w:szCs w:val="24"/>
        </w:rPr>
      </w:pPr>
      <w:r>
        <w:rPr>
          <w:sz w:val="24"/>
          <w:szCs w:val="24"/>
        </w:rPr>
        <w:t>Таблиця 1</w:t>
      </w:r>
    </w:p>
    <w:p w14:paraId="130C71AA" w14:textId="77777777" w:rsidR="00C92B83" w:rsidRPr="00587EE4" w:rsidRDefault="00C92B83">
      <w:pPr>
        <w:shd w:val="clear" w:color="auto" w:fill="FFFFFF"/>
        <w:spacing w:line="240" w:lineRule="auto"/>
        <w:ind w:firstLine="567"/>
        <w:jc w:val="center"/>
        <w:rPr>
          <w:sz w:val="24"/>
          <w:szCs w:val="24"/>
        </w:rPr>
      </w:pPr>
      <w:r w:rsidRPr="00587EE4">
        <w:rPr>
          <w:b/>
          <w:sz w:val="24"/>
          <w:szCs w:val="24"/>
        </w:rPr>
        <w:t>Рейтинг балів, отриманих за виконання звіту</w:t>
      </w:r>
    </w:p>
    <w:tbl>
      <w:tblPr>
        <w:tblW w:w="9874" w:type="dxa"/>
        <w:tblInd w:w="-11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314"/>
        <w:gridCol w:w="4957"/>
        <w:gridCol w:w="1427"/>
        <w:gridCol w:w="2176"/>
      </w:tblGrid>
      <w:tr w:rsidR="00587EE4" w:rsidRPr="00587EE4" w14:paraId="6AFC73AA" w14:textId="77777777" w:rsidTr="009F501B">
        <w:trPr>
          <w:trHeight w:val="613"/>
        </w:trPr>
        <w:tc>
          <w:tcPr>
            <w:tcW w:w="1314" w:type="dxa"/>
            <w:vAlign w:val="center"/>
          </w:tcPr>
          <w:p w14:paraId="5F714E2A" w14:textId="77777777" w:rsidR="00C92B83" w:rsidRPr="00587EE4" w:rsidRDefault="00C92B83" w:rsidP="009F501B">
            <w:pPr>
              <w:shd w:val="clear" w:color="auto" w:fill="FFFFFF"/>
              <w:spacing w:line="240" w:lineRule="auto"/>
              <w:jc w:val="center"/>
              <w:rPr>
                <w:sz w:val="24"/>
                <w:szCs w:val="24"/>
              </w:rPr>
            </w:pPr>
            <w:r w:rsidRPr="00587EE4">
              <w:rPr>
                <w:b/>
                <w:sz w:val="24"/>
                <w:szCs w:val="24"/>
              </w:rPr>
              <w:t>Кількість балів</w:t>
            </w:r>
          </w:p>
        </w:tc>
        <w:tc>
          <w:tcPr>
            <w:tcW w:w="4957" w:type="dxa"/>
            <w:tcBorders>
              <w:left w:val="single" w:sz="4" w:space="0" w:color="000000"/>
            </w:tcBorders>
            <w:vAlign w:val="center"/>
          </w:tcPr>
          <w:p w14:paraId="18D07F12" w14:textId="77777777" w:rsidR="00C92B83" w:rsidRPr="00587EE4" w:rsidRDefault="00C92B83" w:rsidP="009F501B">
            <w:pPr>
              <w:shd w:val="clear" w:color="auto" w:fill="FFFFFF"/>
              <w:spacing w:line="240" w:lineRule="auto"/>
              <w:jc w:val="center"/>
              <w:rPr>
                <w:sz w:val="24"/>
                <w:szCs w:val="24"/>
              </w:rPr>
            </w:pPr>
            <w:r w:rsidRPr="00587EE4">
              <w:rPr>
                <w:b/>
                <w:sz w:val="24"/>
                <w:szCs w:val="24"/>
              </w:rPr>
              <w:t>Обґрунтування</w:t>
            </w:r>
          </w:p>
        </w:tc>
        <w:tc>
          <w:tcPr>
            <w:tcW w:w="1427" w:type="dxa"/>
            <w:tcBorders>
              <w:left w:val="single" w:sz="4" w:space="0" w:color="000000"/>
            </w:tcBorders>
            <w:vAlign w:val="center"/>
          </w:tcPr>
          <w:p w14:paraId="11A798E7" w14:textId="77777777" w:rsidR="00C92B83" w:rsidRPr="00587EE4" w:rsidRDefault="00C92B83" w:rsidP="009F501B">
            <w:pPr>
              <w:shd w:val="clear" w:color="auto" w:fill="FFFFFF"/>
              <w:spacing w:line="240" w:lineRule="auto"/>
              <w:jc w:val="center"/>
              <w:rPr>
                <w:sz w:val="24"/>
                <w:szCs w:val="24"/>
              </w:rPr>
            </w:pPr>
            <w:r w:rsidRPr="00587EE4">
              <w:rPr>
                <w:b/>
                <w:sz w:val="24"/>
                <w:szCs w:val="24"/>
              </w:rPr>
              <w:t>Значення</w:t>
            </w:r>
          </w:p>
          <w:p w14:paraId="65A194B5" w14:textId="77777777" w:rsidR="00C92B83" w:rsidRPr="00587EE4" w:rsidRDefault="00C92B83" w:rsidP="009F501B">
            <w:pPr>
              <w:shd w:val="clear" w:color="auto" w:fill="FFFFFF"/>
              <w:spacing w:line="240" w:lineRule="auto"/>
              <w:jc w:val="center"/>
              <w:rPr>
                <w:sz w:val="24"/>
                <w:szCs w:val="24"/>
              </w:rPr>
            </w:pPr>
            <w:r w:rsidRPr="00587EE4">
              <w:rPr>
                <w:b/>
                <w:sz w:val="24"/>
                <w:szCs w:val="24"/>
              </w:rPr>
              <w:t>q</w:t>
            </w:r>
          </w:p>
        </w:tc>
        <w:tc>
          <w:tcPr>
            <w:tcW w:w="2176" w:type="dxa"/>
            <w:tcBorders>
              <w:left w:val="single" w:sz="4" w:space="0" w:color="000000"/>
              <w:right w:val="single" w:sz="4" w:space="0" w:color="000000"/>
            </w:tcBorders>
            <w:vAlign w:val="center"/>
          </w:tcPr>
          <w:p w14:paraId="02D2C5D7" w14:textId="77777777" w:rsidR="00C92B83" w:rsidRPr="00587EE4" w:rsidRDefault="00C92B83" w:rsidP="009F501B">
            <w:pPr>
              <w:shd w:val="clear" w:color="auto" w:fill="FFFFFF"/>
              <w:spacing w:line="240" w:lineRule="auto"/>
              <w:jc w:val="center"/>
              <w:rPr>
                <w:sz w:val="24"/>
                <w:szCs w:val="24"/>
              </w:rPr>
            </w:pPr>
            <w:r w:rsidRPr="00587EE4">
              <w:rPr>
                <w:b/>
                <w:sz w:val="24"/>
                <w:szCs w:val="24"/>
              </w:rPr>
              <w:t>Рівень засвоєння навчального матеріалу</w:t>
            </w:r>
          </w:p>
        </w:tc>
      </w:tr>
      <w:tr w:rsidR="00587EE4" w:rsidRPr="00587EE4" w14:paraId="12203539" w14:textId="77777777" w:rsidTr="009F501B">
        <w:trPr>
          <w:trHeight w:val="546"/>
        </w:trPr>
        <w:tc>
          <w:tcPr>
            <w:tcW w:w="1314" w:type="dxa"/>
          </w:tcPr>
          <w:p w14:paraId="71EE2131"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5</w:t>
            </w:r>
          </w:p>
        </w:tc>
        <w:tc>
          <w:tcPr>
            <w:tcW w:w="4957" w:type="dxa"/>
            <w:tcBorders>
              <w:left w:val="single" w:sz="4" w:space="0" w:color="000000"/>
            </w:tcBorders>
          </w:tcPr>
          <w:p w14:paraId="577C3CE0" w14:textId="77777777" w:rsidR="00C92B83" w:rsidRPr="00587EE4" w:rsidRDefault="00C92B83" w:rsidP="009F501B">
            <w:pPr>
              <w:shd w:val="clear" w:color="auto" w:fill="FFFFFF"/>
              <w:spacing w:line="240" w:lineRule="auto"/>
              <w:jc w:val="both"/>
              <w:rPr>
                <w:sz w:val="24"/>
                <w:szCs w:val="24"/>
              </w:rPr>
            </w:pPr>
            <w:r w:rsidRPr="00587EE4">
              <w:rPr>
                <w:sz w:val="24"/>
                <w:szCs w:val="24"/>
              </w:rPr>
              <w:t xml:space="preserve">Вірне відбиття всіх завдань, повною мірою розкриті необхідні складові частини, своєчасне подання. Зміст роботи розкрито не менш ніж на 90%. </w:t>
            </w:r>
          </w:p>
        </w:tc>
        <w:tc>
          <w:tcPr>
            <w:tcW w:w="1427" w:type="dxa"/>
            <w:tcBorders>
              <w:left w:val="single" w:sz="4" w:space="0" w:color="000000"/>
            </w:tcBorders>
            <w:vAlign w:val="center"/>
          </w:tcPr>
          <w:p w14:paraId="543842C1" w14:textId="77777777" w:rsidR="00C92B83" w:rsidRPr="00587EE4" w:rsidRDefault="00C92B83" w:rsidP="009F501B">
            <w:pPr>
              <w:shd w:val="clear" w:color="auto" w:fill="FFFFFF"/>
              <w:spacing w:line="240" w:lineRule="auto"/>
              <w:jc w:val="center"/>
              <w:rPr>
                <w:sz w:val="24"/>
                <w:szCs w:val="24"/>
              </w:rPr>
            </w:pPr>
            <w:r w:rsidRPr="00587EE4">
              <w:rPr>
                <w:sz w:val="24"/>
                <w:szCs w:val="24"/>
              </w:rPr>
              <w:t>29-30</w:t>
            </w:r>
          </w:p>
        </w:tc>
        <w:tc>
          <w:tcPr>
            <w:tcW w:w="2176" w:type="dxa"/>
            <w:tcBorders>
              <w:left w:val="single" w:sz="4" w:space="0" w:color="000000"/>
              <w:right w:val="single" w:sz="4" w:space="0" w:color="000000"/>
            </w:tcBorders>
            <w:vAlign w:val="center"/>
          </w:tcPr>
          <w:p w14:paraId="0D65B6BD" w14:textId="77777777" w:rsidR="00C92B83" w:rsidRPr="00587EE4" w:rsidRDefault="00C92B83" w:rsidP="009F501B">
            <w:pPr>
              <w:shd w:val="clear" w:color="auto" w:fill="FFFFFF"/>
              <w:spacing w:line="240" w:lineRule="auto"/>
              <w:ind w:firstLine="54"/>
              <w:jc w:val="center"/>
              <w:rPr>
                <w:sz w:val="24"/>
                <w:szCs w:val="24"/>
              </w:rPr>
            </w:pPr>
            <w:r w:rsidRPr="00587EE4">
              <w:rPr>
                <w:sz w:val="24"/>
                <w:szCs w:val="24"/>
              </w:rPr>
              <w:t>«відмінно»</w:t>
            </w:r>
          </w:p>
        </w:tc>
      </w:tr>
      <w:tr w:rsidR="00587EE4" w:rsidRPr="00587EE4" w14:paraId="1BCB1DF8" w14:textId="77777777" w:rsidTr="009F501B">
        <w:trPr>
          <w:trHeight w:val="405"/>
        </w:trPr>
        <w:tc>
          <w:tcPr>
            <w:tcW w:w="1314" w:type="dxa"/>
          </w:tcPr>
          <w:p w14:paraId="78A686E6"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4</w:t>
            </w:r>
          </w:p>
        </w:tc>
        <w:tc>
          <w:tcPr>
            <w:tcW w:w="4957" w:type="dxa"/>
            <w:tcBorders>
              <w:left w:val="single" w:sz="4" w:space="0" w:color="000000"/>
            </w:tcBorders>
          </w:tcPr>
          <w:p w14:paraId="2792126D" w14:textId="77777777" w:rsidR="00C92B83" w:rsidRPr="00587EE4" w:rsidRDefault="00C92B83" w:rsidP="009F501B">
            <w:pPr>
              <w:shd w:val="clear" w:color="auto" w:fill="FFFFFF"/>
              <w:spacing w:line="240" w:lineRule="auto"/>
              <w:jc w:val="both"/>
              <w:rPr>
                <w:sz w:val="24"/>
                <w:szCs w:val="24"/>
              </w:rPr>
            </w:pPr>
            <w:r w:rsidRPr="00587EE4">
              <w:rPr>
                <w:sz w:val="24"/>
                <w:szCs w:val="24"/>
              </w:rPr>
              <w:t>Є неточності у певній частині звіту або несуттєва нестача необхідних даних. Студент безпомилково, достатньо повно розкриває зміст роботи на 75-89%.</w:t>
            </w:r>
          </w:p>
        </w:tc>
        <w:tc>
          <w:tcPr>
            <w:tcW w:w="1427" w:type="dxa"/>
            <w:tcBorders>
              <w:left w:val="single" w:sz="4" w:space="0" w:color="000000"/>
            </w:tcBorders>
            <w:vAlign w:val="center"/>
          </w:tcPr>
          <w:p w14:paraId="29D9B697" w14:textId="77777777" w:rsidR="00C92B83" w:rsidRPr="00587EE4" w:rsidRDefault="00C92B83" w:rsidP="009F501B">
            <w:pPr>
              <w:shd w:val="clear" w:color="auto" w:fill="FFFFFF"/>
              <w:spacing w:line="240" w:lineRule="auto"/>
              <w:jc w:val="center"/>
              <w:rPr>
                <w:sz w:val="24"/>
                <w:szCs w:val="24"/>
              </w:rPr>
            </w:pPr>
            <w:r w:rsidRPr="00587EE4">
              <w:rPr>
                <w:sz w:val="24"/>
                <w:szCs w:val="24"/>
              </w:rPr>
              <w:t>26-28</w:t>
            </w:r>
          </w:p>
        </w:tc>
        <w:tc>
          <w:tcPr>
            <w:tcW w:w="2176" w:type="dxa"/>
            <w:tcBorders>
              <w:left w:val="single" w:sz="4" w:space="0" w:color="000000"/>
              <w:right w:val="single" w:sz="4" w:space="0" w:color="000000"/>
            </w:tcBorders>
            <w:vAlign w:val="center"/>
          </w:tcPr>
          <w:p w14:paraId="203E9447" w14:textId="77777777" w:rsidR="00C92B83" w:rsidRPr="00587EE4" w:rsidRDefault="00C92B83" w:rsidP="009F501B">
            <w:pPr>
              <w:shd w:val="clear" w:color="auto" w:fill="FFFFFF"/>
              <w:spacing w:line="240" w:lineRule="auto"/>
              <w:ind w:firstLine="54"/>
              <w:jc w:val="center"/>
              <w:rPr>
                <w:sz w:val="24"/>
                <w:szCs w:val="24"/>
              </w:rPr>
            </w:pPr>
            <w:r w:rsidRPr="00587EE4">
              <w:rPr>
                <w:sz w:val="24"/>
                <w:szCs w:val="24"/>
              </w:rPr>
              <w:t>«дуже добре»</w:t>
            </w:r>
          </w:p>
        </w:tc>
      </w:tr>
      <w:tr w:rsidR="00587EE4" w:rsidRPr="00587EE4" w14:paraId="7CB24883" w14:textId="77777777" w:rsidTr="009F501B">
        <w:trPr>
          <w:trHeight w:val="567"/>
        </w:trPr>
        <w:tc>
          <w:tcPr>
            <w:tcW w:w="1314" w:type="dxa"/>
          </w:tcPr>
          <w:p w14:paraId="5A497315"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3</w:t>
            </w:r>
          </w:p>
        </w:tc>
        <w:tc>
          <w:tcPr>
            <w:tcW w:w="4957" w:type="dxa"/>
            <w:tcBorders>
              <w:left w:val="single" w:sz="4" w:space="0" w:color="000000"/>
            </w:tcBorders>
          </w:tcPr>
          <w:p w14:paraId="4ED0CB1D" w14:textId="77777777" w:rsidR="00C92B83" w:rsidRPr="00587EE4" w:rsidRDefault="00C92B83" w:rsidP="009F501B">
            <w:pPr>
              <w:shd w:val="clear" w:color="auto" w:fill="FFFFFF"/>
              <w:spacing w:line="240" w:lineRule="auto"/>
              <w:jc w:val="both"/>
              <w:rPr>
                <w:sz w:val="24"/>
                <w:szCs w:val="24"/>
              </w:rPr>
            </w:pPr>
            <w:r w:rsidRPr="00587EE4">
              <w:rPr>
                <w:sz w:val="24"/>
                <w:szCs w:val="24"/>
              </w:rPr>
              <w:t>Неповне виконання дослідження без чітких пояснень та висновків та/або несвоєчасне подання. Студент виконав роботу на 60-74%,  розкрив основні аспекти проблеми</w:t>
            </w:r>
          </w:p>
        </w:tc>
        <w:tc>
          <w:tcPr>
            <w:tcW w:w="1427" w:type="dxa"/>
            <w:tcBorders>
              <w:left w:val="single" w:sz="4" w:space="0" w:color="000000"/>
            </w:tcBorders>
            <w:vAlign w:val="center"/>
          </w:tcPr>
          <w:p w14:paraId="3B0CF33F" w14:textId="77777777" w:rsidR="00C92B83" w:rsidRPr="00587EE4" w:rsidRDefault="00C92B83" w:rsidP="009F501B">
            <w:pPr>
              <w:shd w:val="clear" w:color="auto" w:fill="FFFFFF"/>
              <w:spacing w:line="240" w:lineRule="auto"/>
              <w:jc w:val="center"/>
              <w:rPr>
                <w:sz w:val="24"/>
                <w:szCs w:val="24"/>
              </w:rPr>
            </w:pPr>
            <w:r w:rsidRPr="00587EE4">
              <w:rPr>
                <w:sz w:val="24"/>
                <w:szCs w:val="24"/>
              </w:rPr>
              <w:t>23-25</w:t>
            </w:r>
          </w:p>
        </w:tc>
        <w:tc>
          <w:tcPr>
            <w:tcW w:w="2176" w:type="dxa"/>
            <w:tcBorders>
              <w:left w:val="single" w:sz="4" w:space="0" w:color="000000"/>
              <w:right w:val="single" w:sz="4" w:space="0" w:color="000000"/>
            </w:tcBorders>
            <w:vAlign w:val="center"/>
          </w:tcPr>
          <w:p w14:paraId="7ADC9E4F" w14:textId="77777777" w:rsidR="00C92B83" w:rsidRPr="00587EE4" w:rsidRDefault="00C92B83" w:rsidP="009F501B">
            <w:pPr>
              <w:shd w:val="clear" w:color="auto" w:fill="FFFFFF"/>
              <w:spacing w:line="240" w:lineRule="auto"/>
              <w:ind w:firstLine="54"/>
              <w:jc w:val="center"/>
              <w:rPr>
                <w:sz w:val="24"/>
                <w:szCs w:val="24"/>
              </w:rPr>
            </w:pPr>
            <w:r w:rsidRPr="00587EE4">
              <w:rPr>
                <w:sz w:val="24"/>
                <w:szCs w:val="24"/>
              </w:rPr>
              <w:t>«добре»</w:t>
            </w:r>
          </w:p>
        </w:tc>
      </w:tr>
      <w:tr w:rsidR="00587EE4" w:rsidRPr="00587EE4" w14:paraId="25927C4D" w14:textId="77777777" w:rsidTr="009F501B">
        <w:trPr>
          <w:trHeight w:val="589"/>
        </w:trPr>
        <w:tc>
          <w:tcPr>
            <w:tcW w:w="1314" w:type="dxa"/>
          </w:tcPr>
          <w:p w14:paraId="5E94C7B1"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2</w:t>
            </w:r>
          </w:p>
        </w:tc>
        <w:tc>
          <w:tcPr>
            <w:tcW w:w="4957" w:type="dxa"/>
            <w:tcBorders>
              <w:left w:val="single" w:sz="4" w:space="0" w:color="000000"/>
            </w:tcBorders>
          </w:tcPr>
          <w:p w14:paraId="0CBDC61E" w14:textId="77777777" w:rsidR="00C92B83" w:rsidRPr="00587EE4" w:rsidRDefault="00C92B83" w:rsidP="009F501B">
            <w:pPr>
              <w:shd w:val="clear" w:color="auto" w:fill="FFFFFF"/>
              <w:spacing w:line="240" w:lineRule="auto"/>
              <w:jc w:val="both"/>
              <w:rPr>
                <w:sz w:val="24"/>
                <w:szCs w:val="24"/>
              </w:rPr>
            </w:pPr>
            <w:r w:rsidRPr="00587EE4">
              <w:rPr>
                <w:sz w:val="24"/>
                <w:szCs w:val="24"/>
              </w:rPr>
              <w:t>Студент не розкрив суттєвих елементів роботи. Завдання виконані на 50-59%.</w:t>
            </w:r>
          </w:p>
        </w:tc>
        <w:tc>
          <w:tcPr>
            <w:tcW w:w="1427" w:type="dxa"/>
            <w:tcBorders>
              <w:left w:val="single" w:sz="4" w:space="0" w:color="000000"/>
            </w:tcBorders>
            <w:vAlign w:val="center"/>
          </w:tcPr>
          <w:p w14:paraId="67662731" w14:textId="77777777" w:rsidR="00C92B83" w:rsidRPr="00587EE4" w:rsidRDefault="00C92B83" w:rsidP="009F501B">
            <w:pPr>
              <w:shd w:val="clear" w:color="auto" w:fill="FFFFFF"/>
              <w:spacing w:line="240" w:lineRule="auto"/>
              <w:jc w:val="center"/>
              <w:rPr>
                <w:sz w:val="24"/>
                <w:szCs w:val="24"/>
              </w:rPr>
            </w:pPr>
            <w:r w:rsidRPr="00587EE4">
              <w:rPr>
                <w:sz w:val="24"/>
                <w:szCs w:val="24"/>
              </w:rPr>
              <w:t>20-22</w:t>
            </w:r>
          </w:p>
        </w:tc>
        <w:tc>
          <w:tcPr>
            <w:tcW w:w="2176" w:type="dxa"/>
            <w:tcBorders>
              <w:left w:val="single" w:sz="4" w:space="0" w:color="000000"/>
              <w:right w:val="single" w:sz="4" w:space="0" w:color="000000"/>
            </w:tcBorders>
            <w:vAlign w:val="center"/>
          </w:tcPr>
          <w:p w14:paraId="54FA68C7" w14:textId="77777777" w:rsidR="00C92B83" w:rsidRPr="00587EE4" w:rsidRDefault="00C92B83" w:rsidP="009F501B">
            <w:pPr>
              <w:shd w:val="clear" w:color="auto" w:fill="FFFFFF"/>
              <w:spacing w:line="240" w:lineRule="auto"/>
              <w:ind w:firstLine="54"/>
              <w:jc w:val="center"/>
              <w:rPr>
                <w:sz w:val="24"/>
                <w:szCs w:val="24"/>
              </w:rPr>
            </w:pPr>
            <w:r w:rsidRPr="00587EE4">
              <w:rPr>
                <w:sz w:val="24"/>
                <w:szCs w:val="24"/>
              </w:rPr>
              <w:t>«задовільно»</w:t>
            </w:r>
          </w:p>
        </w:tc>
      </w:tr>
      <w:tr w:rsidR="00587EE4" w:rsidRPr="00587EE4" w14:paraId="746DC110" w14:textId="77777777" w:rsidTr="009F501B">
        <w:trPr>
          <w:trHeight w:val="418"/>
        </w:trPr>
        <w:tc>
          <w:tcPr>
            <w:tcW w:w="1314" w:type="dxa"/>
          </w:tcPr>
          <w:p w14:paraId="7FB75FEC"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1</w:t>
            </w:r>
          </w:p>
        </w:tc>
        <w:tc>
          <w:tcPr>
            <w:tcW w:w="4957" w:type="dxa"/>
            <w:tcBorders>
              <w:left w:val="single" w:sz="4" w:space="0" w:color="000000"/>
            </w:tcBorders>
          </w:tcPr>
          <w:p w14:paraId="38E7EBA7" w14:textId="77777777" w:rsidR="00C92B83" w:rsidRPr="00587EE4" w:rsidRDefault="00C92B83" w:rsidP="009F501B">
            <w:pPr>
              <w:shd w:val="clear" w:color="auto" w:fill="FFFFFF"/>
              <w:spacing w:line="240" w:lineRule="auto"/>
              <w:jc w:val="both"/>
              <w:rPr>
                <w:sz w:val="24"/>
                <w:szCs w:val="24"/>
              </w:rPr>
            </w:pPr>
            <w:r w:rsidRPr="00587EE4">
              <w:rPr>
                <w:sz w:val="24"/>
                <w:szCs w:val="24"/>
              </w:rPr>
              <w:t>Завдання виконані менше, ніж на 50%.</w:t>
            </w:r>
          </w:p>
        </w:tc>
        <w:tc>
          <w:tcPr>
            <w:tcW w:w="1427" w:type="dxa"/>
            <w:tcBorders>
              <w:left w:val="single" w:sz="4" w:space="0" w:color="000000"/>
            </w:tcBorders>
            <w:vAlign w:val="center"/>
          </w:tcPr>
          <w:p w14:paraId="34483684" w14:textId="77777777" w:rsidR="00C92B83" w:rsidRPr="00587EE4" w:rsidRDefault="00C92B83" w:rsidP="009F501B">
            <w:pPr>
              <w:shd w:val="clear" w:color="auto" w:fill="FFFFFF"/>
              <w:spacing w:line="240" w:lineRule="auto"/>
              <w:jc w:val="center"/>
              <w:rPr>
                <w:sz w:val="24"/>
                <w:szCs w:val="24"/>
              </w:rPr>
            </w:pPr>
            <w:r w:rsidRPr="00587EE4">
              <w:rPr>
                <w:sz w:val="24"/>
                <w:szCs w:val="24"/>
              </w:rPr>
              <w:t>16-21</w:t>
            </w:r>
          </w:p>
        </w:tc>
        <w:tc>
          <w:tcPr>
            <w:tcW w:w="2176" w:type="dxa"/>
            <w:tcBorders>
              <w:left w:val="single" w:sz="4" w:space="0" w:color="000000"/>
              <w:right w:val="single" w:sz="4" w:space="0" w:color="000000"/>
            </w:tcBorders>
            <w:vAlign w:val="center"/>
          </w:tcPr>
          <w:p w14:paraId="51603F6B" w14:textId="77777777" w:rsidR="00C92B83" w:rsidRPr="00587EE4" w:rsidRDefault="00C92B83" w:rsidP="009F501B">
            <w:pPr>
              <w:shd w:val="clear" w:color="auto" w:fill="FFFFFF"/>
              <w:spacing w:line="240" w:lineRule="auto"/>
              <w:jc w:val="center"/>
              <w:rPr>
                <w:sz w:val="24"/>
                <w:szCs w:val="24"/>
              </w:rPr>
            </w:pPr>
            <w:r w:rsidRPr="00587EE4">
              <w:rPr>
                <w:sz w:val="24"/>
                <w:szCs w:val="24"/>
              </w:rPr>
              <w:t>«достатньо»</w:t>
            </w:r>
          </w:p>
        </w:tc>
      </w:tr>
      <w:tr w:rsidR="00587EE4" w:rsidRPr="00587EE4" w14:paraId="531D724C" w14:textId="77777777" w:rsidTr="009F501B">
        <w:trPr>
          <w:trHeight w:val="281"/>
        </w:trPr>
        <w:tc>
          <w:tcPr>
            <w:tcW w:w="1314" w:type="dxa"/>
          </w:tcPr>
          <w:p w14:paraId="319470CF"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0</w:t>
            </w:r>
          </w:p>
        </w:tc>
        <w:tc>
          <w:tcPr>
            <w:tcW w:w="4957" w:type="dxa"/>
            <w:tcBorders>
              <w:left w:val="single" w:sz="4" w:space="0" w:color="000000"/>
            </w:tcBorders>
          </w:tcPr>
          <w:p w14:paraId="26B8818E" w14:textId="77777777" w:rsidR="00C92B83" w:rsidRPr="00587EE4" w:rsidRDefault="00C92B83" w:rsidP="009F501B">
            <w:pPr>
              <w:shd w:val="clear" w:color="auto" w:fill="FFFFFF"/>
              <w:spacing w:line="240" w:lineRule="auto"/>
              <w:jc w:val="both"/>
              <w:rPr>
                <w:sz w:val="24"/>
                <w:szCs w:val="24"/>
              </w:rPr>
            </w:pPr>
            <w:r w:rsidRPr="00587EE4">
              <w:rPr>
                <w:sz w:val="24"/>
                <w:szCs w:val="24"/>
              </w:rPr>
              <w:t>Робота відсутня</w:t>
            </w:r>
          </w:p>
        </w:tc>
        <w:tc>
          <w:tcPr>
            <w:tcW w:w="1427" w:type="dxa"/>
            <w:tcBorders>
              <w:left w:val="single" w:sz="4" w:space="0" w:color="000000"/>
            </w:tcBorders>
          </w:tcPr>
          <w:p w14:paraId="0F4EDB96" w14:textId="77777777" w:rsidR="00C92B83" w:rsidRPr="00587EE4" w:rsidRDefault="00C92B83" w:rsidP="009F501B">
            <w:pPr>
              <w:shd w:val="clear" w:color="auto" w:fill="FFFFFF"/>
              <w:spacing w:line="240" w:lineRule="auto"/>
              <w:ind w:firstLine="567"/>
              <w:jc w:val="both"/>
              <w:rPr>
                <w:sz w:val="24"/>
                <w:szCs w:val="24"/>
              </w:rPr>
            </w:pPr>
            <w:r w:rsidRPr="00587EE4">
              <w:rPr>
                <w:sz w:val="24"/>
                <w:szCs w:val="24"/>
              </w:rPr>
              <w:t>0</w:t>
            </w:r>
          </w:p>
        </w:tc>
        <w:tc>
          <w:tcPr>
            <w:tcW w:w="2176" w:type="dxa"/>
            <w:tcBorders>
              <w:left w:val="single" w:sz="4" w:space="0" w:color="000000"/>
              <w:right w:val="single" w:sz="4" w:space="0" w:color="000000"/>
            </w:tcBorders>
          </w:tcPr>
          <w:p w14:paraId="5F4AC968" w14:textId="77777777" w:rsidR="00C92B83" w:rsidRPr="00587EE4" w:rsidRDefault="00C92B83" w:rsidP="009F501B">
            <w:pPr>
              <w:shd w:val="clear" w:color="auto" w:fill="FFFFFF"/>
              <w:spacing w:line="240" w:lineRule="auto"/>
              <w:ind w:hanging="32"/>
              <w:jc w:val="center"/>
              <w:rPr>
                <w:sz w:val="24"/>
                <w:szCs w:val="24"/>
              </w:rPr>
            </w:pPr>
            <w:r w:rsidRPr="00587EE4">
              <w:rPr>
                <w:sz w:val="24"/>
                <w:szCs w:val="24"/>
              </w:rPr>
              <w:t>«незадовільно»</w:t>
            </w:r>
          </w:p>
        </w:tc>
      </w:tr>
    </w:tbl>
    <w:p w14:paraId="2BB6AD72" w14:textId="77777777" w:rsidR="00C92B83" w:rsidRPr="00587EE4" w:rsidRDefault="00C92B83">
      <w:pPr>
        <w:shd w:val="clear" w:color="auto" w:fill="FFFFFF"/>
        <w:spacing w:line="240" w:lineRule="auto"/>
        <w:ind w:firstLine="567"/>
        <w:jc w:val="both"/>
        <w:rPr>
          <w:sz w:val="24"/>
          <w:szCs w:val="24"/>
        </w:rPr>
      </w:pPr>
    </w:p>
    <w:p w14:paraId="1A28AE1B" w14:textId="77777777" w:rsidR="00C92B83" w:rsidRPr="00587EE4" w:rsidRDefault="00C92B83">
      <w:pPr>
        <w:shd w:val="clear" w:color="auto" w:fill="FFFFFF"/>
        <w:spacing w:line="240" w:lineRule="auto"/>
        <w:ind w:firstLine="567"/>
        <w:jc w:val="both"/>
        <w:rPr>
          <w:sz w:val="24"/>
          <w:szCs w:val="24"/>
        </w:rPr>
      </w:pPr>
    </w:p>
    <w:p w14:paraId="25AC046C" w14:textId="77777777" w:rsidR="00C92B83" w:rsidRPr="00587EE4" w:rsidRDefault="00C92B83">
      <w:pPr>
        <w:shd w:val="clear" w:color="auto" w:fill="FFFFFF"/>
        <w:spacing w:line="240" w:lineRule="auto"/>
        <w:ind w:firstLine="567"/>
        <w:jc w:val="both"/>
        <w:rPr>
          <w:sz w:val="24"/>
          <w:szCs w:val="24"/>
        </w:rPr>
      </w:pPr>
      <w:r w:rsidRPr="00587EE4">
        <w:rPr>
          <w:sz w:val="24"/>
          <w:szCs w:val="24"/>
        </w:rPr>
        <w:t>Сума вагових балів педагогічної практики, семестрова атестація з якого передбачена у вигляді заліку, має дорівнювати шкалі РСО. Розмір шкали рейтингу – 100 балів. Розрахунок шкали (R) рейтингу:</w:t>
      </w:r>
    </w:p>
    <w:p w14:paraId="53326911" w14:textId="77777777" w:rsidR="00C92B83" w:rsidRPr="00587EE4" w:rsidRDefault="00C92B83">
      <w:pPr>
        <w:shd w:val="clear" w:color="auto" w:fill="FFFFFF"/>
        <w:spacing w:line="240" w:lineRule="auto"/>
        <w:ind w:firstLine="567"/>
        <w:jc w:val="both"/>
        <w:rPr>
          <w:sz w:val="24"/>
          <w:szCs w:val="24"/>
        </w:rPr>
      </w:pPr>
      <w:r w:rsidRPr="00587EE4">
        <w:rPr>
          <w:sz w:val="24"/>
          <w:szCs w:val="24"/>
        </w:rPr>
        <w:t>Сума вагових балів контрольних заходів протягом семестру складає (R):</w:t>
      </w:r>
    </w:p>
    <w:p w14:paraId="4FF5961B" w14:textId="77777777" w:rsidR="00C92B83" w:rsidRPr="00587EE4" w:rsidRDefault="00C92B83">
      <w:pPr>
        <w:shd w:val="clear" w:color="auto" w:fill="FFFFFF"/>
        <w:spacing w:line="240" w:lineRule="auto"/>
        <w:ind w:firstLine="567"/>
        <w:jc w:val="center"/>
        <w:rPr>
          <w:sz w:val="24"/>
          <w:szCs w:val="24"/>
        </w:rPr>
      </w:pPr>
      <w:r w:rsidRPr="00587EE4">
        <w:rPr>
          <w:sz w:val="24"/>
          <w:szCs w:val="24"/>
        </w:rPr>
        <w:t>R=10+10+5+20+25+30=100 балів.</w:t>
      </w:r>
    </w:p>
    <w:p w14:paraId="1B8C56FD" w14:textId="77777777" w:rsidR="00C92B83" w:rsidRPr="00587EE4" w:rsidRDefault="00C92B83">
      <w:pPr>
        <w:shd w:val="clear" w:color="auto" w:fill="FFFFFF"/>
        <w:spacing w:line="240" w:lineRule="auto"/>
        <w:ind w:firstLine="567"/>
        <w:jc w:val="both"/>
        <w:rPr>
          <w:sz w:val="24"/>
          <w:szCs w:val="24"/>
        </w:rPr>
      </w:pPr>
      <w:r w:rsidRPr="00587EE4">
        <w:rPr>
          <w:sz w:val="24"/>
          <w:szCs w:val="24"/>
        </w:rPr>
        <w:t xml:space="preserve">Необхідною умовою допуску до заліку є позитивна оцінка зі звіту. Результат залікового контрольного заходу для аспіранта, який не з’явився на нього оцінюється нульовим балом. </w:t>
      </w:r>
    </w:p>
    <w:p w14:paraId="71F1DED4" w14:textId="77777777" w:rsidR="00C92B83" w:rsidRPr="00587EE4" w:rsidRDefault="00C92B83">
      <w:pPr>
        <w:shd w:val="clear" w:color="auto" w:fill="FFFFFF"/>
        <w:spacing w:line="240" w:lineRule="auto"/>
        <w:ind w:firstLine="567"/>
        <w:jc w:val="both"/>
        <w:rPr>
          <w:sz w:val="24"/>
          <w:szCs w:val="24"/>
        </w:rPr>
      </w:pPr>
      <w:r w:rsidRPr="00587EE4">
        <w:rPr>
          <w:sz w:val="24"/>
          <w:szCs w:val="24"/>
        </w:rPr>
        <w:t>Сума балів за звіт переводиться до залікової оцінки згідно з табл. 4:</w:t>
      </w:r>
    </w:p>
    <w:p w14:paraId="66FE70B0" w14:textId="77777777" w:rsidR="00C92B83" w:rsidRPr="00587EE4" w:rsidRDefault="00C92B83">
      <w:pPr>
        <w:shd w:val="clear" w:color="auto" w:fill="FFFFFF"/>
        <w:spacing w:line="240" w:lineRule="auto"/>
        <w:ind w:firstLine="567"/>
        <w:jc w:val="right"/>
        <w:rPr>
          <w:sz w:val="24"/>
          <w:szCs w:val="24"/>
        </w:rPr>
      </w:pPr>
      <w:r w:rsidRPr="00587EE4">
        <w:rPr>
          <w:sz w:val="24"/>
          <w:szCs w:val="24"/>
        </w:rPr>
        <w:t>Таблиця 4</w:t>
      </w:r>
    </w:p>
    <w:p w14:paraId="4A35EB93" w14:textId="77777777" w:rsidR="00C92B83" w:rsidRPr="00587EE4" w:rsidRDefault="00C92B83">
      <w:pPr>
        <w:shd w:val="clear" w:color="auto" w:fill="FFFFFF"/>
        <w:spacing w:line="240" w:lineRule="auto"/>
        <w:ind w:firstLine="567"/>
        <w:jc w:val="center"/>
        <w:rPr>
          <w:sz w:val="24"/>
          <w:szCs w:val="24"/>
        </w:rPr>
      </w:pPr>
      <w:r w:rsidRPr="00587EE4">
        <w:rPr>
          <w:b/>
          <w:sz w:val="24"/>
          <w:szCs w:val="24"/>
        </w:rPr>
        <w:t>Підсумки складання заліку</w:t>
      </w:r>
    </w:p>
    <w:tbl>
      <w:tblPr>
        <w:tblW w:w="9758" w:type="dxa"/>
        <w:tblInd w:w="-11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3572"/>
        <w:gridCol w:w="6186"/>
      </w:tblGrid>
      <w:tr w:rsidR="00587EE4" w:rsidRPr="00587EE4" w14:paraId="3A0AC95B" w14:textId="77777777" w:rsidTr="009F501B">
        <w:tc>
          <w:tcPr>
            <w:tcW w:w="3572" w:type="dxa"/>
            <w:vAlign w:val="center"/>
          </w:tcPr>
          <w:p w14:paraId="119B45DD" w14:textId="77777777" w:rsidR="00C92B83" w:rsidRPr="00587EE4" w:rsidRDefault="00C92B83" w:rsidP="009F501B">
            <w:pPr>
              <w:shd w:val="clear" w:color="auto" w:fill="FFFFFF"/>
              <w:spacing w:line="240" w:lineRule="auto"/>
              <w:ind w:firstLine="567"/>
              <w:jc w:val="center"/>
              <w:rPr>
                <w:sz w:val="24"/>
                <w:szCs w:val="24"/>
              </w:rPr>
            </w:pPr>
            <w:r w:rsidRPr="00587EE4">
              <w:rPr>
                <w:sz w:val="24"/>
                <w:szCs w:val="24"/>
              </w:rPr>
              <w:t>Кількість балів</w:t>
            </w:r>
          </w:p>
        </w:tc>
        <w:tc>
          <w:tcPr>
            <w:tcW w:w="6186" w:type="dxa"/>
            <w:tcBorders>
              <w:left w:val="single" w:sz="4" w:space="0" w:color="000000"/>
              <w:right w:val="single" w:sz="4" w:space="0" w:color="000000"/>
            </w:tcBorders>
          </w:tcPr>
          <w:p w14:paraId="0CD3F280" w14:textId="77777777" w:rsidR="00C92B83" w:rsidRPr="00587EE4" w:rsidRDefault="00C92B83" w:rsidP="009F501B">
            <w:pPr>
              <w:shd w:val="clear" w:color="auto" w:fill="FFFFFF"/>
              <w:spacing w:line="240" w:lineRule="auto"/>
              <w:ind w:firstLine="567"/>
              <w:jc w:val="center"/>
              <w:rPr>
                <w:sz w:val="24"/>
                <w:szCs w:val="24"/>
              </w:rPr>
            </w:pPr>
            <w:r w:rsidRPr="00587EE4">
              <w:rPr>
                <w:sz w:val="24"/>
                <w:szCs w:val="24"/>
              </w:rPr>
              <w:t>Оцінка</w:t>
            </w:r>
          </w:p>
        </w:tc>
      </w:tr>
      <w:tr w:rsidR="00587EE4" w:rsidRPr="00587EE4" w14:paraId="4B5D9063" w14:textId="77777777" w:rsidTr="009F501B">
        <w:tc>
          <w:tcPr>
            <w:tcW w:w="3572" w:type="dxa"/>
            <w:vAlign w:val="center"/>
          </w:tcPr>
          <w:p w14:paraId="4ADB6C05"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95-100</w:t>
            </w:r>
          </w:p>
        </w:tc>
        <w:tc>
          <w:tcPr>
            <w:tcW w:w="6186" w:type="dxa"/>
            <w:tcBorders>
              <w:left w:val="single" w:sz="4" w:space="0" w:color="000000"/>
              <w:right w:val="single" w:sz="4" w:space="0" w:color="000000"/>
            </w:tcBorders>
          </w:tcPr>
          <w:p w14:paraId="5ECBCBFD"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Відмінно</w:t>
            </w:r>
          </w:p>
        </w:tc>
      </w:tr>
      <w:tr w:rsidR="00587EE4" w:rsidRPr="00587EE4" w14:paraId="79A7CE40" w14:textId="77777777" w:rsidTr="009F501B">
        <w:tc>
          <w:tcPr>
            <w:tcW w:w="3572" w:type="dxa"/>
            <w:vAlign w:val="center"/>
          </w:tcPr>
          <w:p w14:paraId="5F78F9E2"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85-94</w:t>
            </w:r>
          </w:p>
        </w:tc>
        <w:tc>
          <w:tcPr>
            <w:tcW w:w="6186" w:type="dxa"/>
            <w:tcBorders>
              <w:left w:val="single" w:sz="4" w:space="0" w:color="000000"/>
              <w:right w:val="single" w:sz="4" w:space="0" w:color="000000"/>
            </w:tcBorders>
          </w:tcPr>
          <w:p w14:paraId="3F173DBA"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Дуже добре</w:t>
            </w:r>
          </w:p>
        </w:tc>
      </w:tr>
      <w:tr w:rsidR="00587EE4" w:rsidRPr="00587EE4" w14:paraId="70B448FA" w14:textId="77777777" w:rsidTr="009F501B">
        <w:tc>
          <w:tcPr>
            <w:tcW w:w="3572" w:type="dxa"/>
            <w:vAlign w:val="center"/>
          </w:tcPr>
          <w:p w14:paraId="35A06A9B"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75-84</w:t>
            </w:r>
          </w:p>
        </w:tc>
        <w:tc>
          <w:tcPr>
            <w:tcW w:w="6186" w:type="dxa"/>
            <w:tcBorders>
              <w:left w:val="single" w:sz="4" w:space="0" w:color="000000"/>
              <w:right w:val="single" w:sz="4" w:space="0" w:color="000000"/>
            </w:tcBorders>
          </w:tcPr>
          <w:p w14:paraId="662691CD"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Добре</w:t>
            </w:r>
          </w:p>
        </w:tc>
      </w:tr>
      <w:tr w:rsidR="00587EE4" w:rsidRPr="00587EE4" w14:paraId="73904230" w14:textId="77777777" w:rsidTr="009F501B">
        <w:tc>
          <w:tcPr>
            <w:tcW w:w="3572" w:type="dxa"/>
            <w:vAlign w:val="center"/>
          </w:tcPr>
          <w:p w14:paraId="4F60810D"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65-74</w:t>
            </w:r>
          </w:p>
        </w:tc>
        <w:tc>
          <w:tcPr>
            <w:tcW w:w="6186" w:type="dxa"/>
            <w:tcBorders>
              <w:left w:val="single" w:sz="4" w:space="0" w:color="000000"/>
              <w:right w:val="single" w:sz="4" w:space="0" w:color="000000"/>
            </w:tcBorders>
          </w:tcPr>
          <w:p w14:paraId="4443AEA8"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 xml:space="preserve">Задовільно </w:t>
            </w:r>
          </w:p>
        </w:tc>
      </w:tr>
      <w:tr w:rsidR="00587EE4" w:rsidRPr="00587EE4" w14:paraId="5186C239" w14:textId="77777777" w:rsidTr="009F501B">
        <w:tc>
          <w:tcPr>
            <w:tcW w:w="3572" w:type="dxa"/>
            <w:vAlign w:val="center"/>
          </w:tcPr>
          <w:p w14:paraId="00481F81"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60-64</w:t>
            </w:r>
          </w:p>
        </w:tc>
        <w:tc>
          <w:tcPr>
            <w:tcW w:w="6186" w:type="dxa"/>
            <w:tcBorders>
              <w:left w:val="single" w:sz="4" w:space="0" w:color="000000"/>
              <w:right w:val="single" w:sz="4" w:space="0" w:color="000000"/>
            </w:tcBorders>
          </w:tcPr>
          <w:p w14:paraId="69ED5946"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Достатньо</w:t>
            </w:r>
          </w:p>
        </w:tc>
      </w:tr>
      <w:tr w:rsidR="00587EE4" w:rsidRPr="00587EE4" w14:paraId="586AB75D" w14:textId="77777777" w:rsidTr="009F501B">
        <w:tc>
          <w:tcPr>
            <w:tcW w:w="3572" w:type="dxa"/>
            <w:vAlign w:val="center"/>
          </w:tcPr>
          <w:p w14:paraId="39D5ED3C"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Менше ніж 60</w:t>
            </w:r>
          </w:p>
        </w:tc>
        <w:tc>
          <w:tcPr>
            <w:tcW w:w="6186" w:type="dxa"/>
            <w:tcBorders>
              <w:left w:val="single" w:sz="4" w:space="0" w:color="000000"/>
              <w:right w:val="single" w:sz="4" w:space="0" w:color="000000"/>
            </w:tcBorders>
          </w:tcPr>
          <w:p w14:paraId="5EFAD92F"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Незадовільно</w:t>
            </w:r>
          </w:p>
        </w:tc>
      </w:tr>
      <w:tr w:rsidR="00587EE4" w:rsidRPr="00587EE4" w14:paraId="353D0647" w14:textId="77777777" w:rsidTr="009F501B">
        <w:tc>
          <w:tcPr>
            <w:tcW w:w="3572" w:type="dxa"/>
            <w:vAlign w:val="center"/>
          </w:tcPr>
          <w:p w14:paraId="11095C14"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Не має звіту</w:t>
            </w:r>
          </w:p>
        </w:tc>
        <w:tc>
          <w:tcPr>
            <w:tcW w:w="6186" w:type="dxa"/>
            <w:tcBorders>
              <w:left w:val="single" w:sz="4" w:space="0" w:color="000000"/>
              <w:right w:val="single" w:sz="4" w:space="0" w:color="000000"/>
            </w:tcBorders>
          </w:tcPr>
          <w:p w14:paraId="2F1E3752" w14:textId="77777777" w:rsidR="00C92B83" w:rsidRPr="00587EE4" w:rsidRDefault="00C92B83" w:rsidP="009F501B">
            <w:pPr>
              <w:shd w:val="clear" w:color="auto" w:fill="FFFFFF"/>
              <w:spacing w:line="240" w:lineRule="auto"/>
              <w:ind w:firstLine="1440"/>
              <w:jc w:val="both"/>
              <w:rPr>
                <w:sz w:val="24"/>
                <w:szCs w:val="24"/>
              </w:rPr>
            </w:pPr>
            <w:r w:rsidRPr="00587EE4">
              <w:rPr>
                <w:sz w:val="24"/>
                <w:szCs w:val="24"/>
              </w:rPr>
              <w:t>Не допущено</w:t>
            </w:r>
          </w:p>
        </w:tc>
      </w:tr>
    </w:tbl>
    <w:p w14:paraId="0126A232" w14:textId="77777777" w:rsidR="00C92B83" w:rsidRPr="00587EE4" w:rsidRDefault="00C92B83">
      <w:pPr>
        <w:ind w:firstLine="566"/>
        <w:jc w:val="both"/>
        <w:rPr>
          <w:sz w:val="24"/>
          <w:szCs w:val="24"/>
        </w:rPr>
      </w:pPr>
    </w:p>
    <w:p w14:paraId="422907D2" w14:textId="77777777" w:rsidR="00C92B83" w:rsidRPr="00587EE4" w:rsidRDefault="00C92B83">
      <w:pPr>
        <w:spacing w:after="120" w:line="240" w:lineRule="auto"/>
        <w:jc w:val="both"/>
        <w:rPr>
          <w:b/>
          <w:sz w:val="24"/>
          <w:szCs w:val="24"/>
        </w:rPr>
      </w:pPr>
      <w:r w:rsidRPr="00587EE4">
        <w:rPr>
          <w:b/>
          <w:sz w:val="24"/>
          <w:szCs w:val="24"/>
        </w:rPr>
        <w:t>Робочу програму навчальної дисципліни (</w:t>
      </w:r>
      <w:proofErr w:type="spellStart"/>
      <w:r w:rsidRPr="00587EE4">
        <w:rPr>
          <w:b/>
          <w:sz w:val="24"/>
          <w:szCs w:val="24"/>
        </w:rPr>
        <w:t>силабус</w:t>
      </w:r>
      <w:proofErr w:type="spellEnd"/>
      <w:r w:rsidRPr="00587EE4">
        <w:rPr>
          <w:b/>
          <w:sz w:val="24"/>
          <w:szCs w:val="24"/>
        </w:rPr>
        <w:t>):</w:t>
      </w:r>
    </w:p>
    <w:p w14:paraId="3B1DCAD9" w14:textId="77777777" w:rsidR="00C92B83" w:rsidRDefault="00C92B83">
      <w:pPr>
        <w:rPr>
          <w:sz w:val="24"/>
          <w:szCs w:val="24"/>
        </w:rPr>
      </w:pPr>
      <w:r w:rsidRPr="00587EE4">
        <w:rPr>
          <w:b/>
          <w:sz w:val="24"/>
          <w:szCs w:val="24"/>
        </w:rPr>
        <w:t>Складено</w:t>
      </w:r>
      <w:r w:rsidRPr="00587EE4">
        <w:rPr>
          <w:sz w:val="24"/>
          <w:szCs w:val="24"/>
        </w:rPr>
        <w:t>:</w:t>
      </w:r>
    </w:p>
    <w:p w14:paraId="00FBB7AF" w14:textId="77777777" w:rsidR="00571265" w:rsidRPr="00C74AE3" w:rsidRDefault="00571265" w:rsidP="00571265">
      <w:pPr>
        <w:rPr>
          <w:sz w:val="24"/>
          <w:szCs w:val="24"/>
        </w:rPr>
      </w:pPr>
      <w:proofErr w:type="spellStart"/>
      <w:r w:rsidRPr="00C74AE3">
        <w:rPr>
          <w:sz w:val="24"/>
          <w:szCs w:val="24"/>
        </w:rPr>
        <w:t>докт</w:t>
      </w:r>
      <w:proofErr w:type="spellEnd"/>
      <w:r w:rsidRPr="00C74AE3">
        <w:rPr>
          <w:sz w:val="24"/>
          <w:szCs w:val="24"/>
        </w:rPr>
        <w:t xml:space="preserve">. </w:t>
      </w:r>
      <w:proofErr w:type="spellStart"/>
      <w:r w:rsidRPr="00C74AE3">
        <w:rPr>
          <w:sz w:val="24"/>
          <w:szCs w:val="24"/>
        </w:rPr>
        <w:t>екон</w:t>
      </w:r>
      <w:proofErr w:type="spellEnd"/>
      <w:r w:rsidRPr="00C74AE3">
        <w:rPr>
          <w:sz w:val="24"/>
          <w:szCs w:val="24"/>
        </w:rPr>
        <w:t>. наук., проф., завідувач кафедри міжнародної економіки</w:t>
      </w:r>
      <w:r>
        <w:rPr>
          <w:sz w:val="24"/>
          <w:szCs w:val="24"/>
        </w:rPr>
        <w:t xml:space="preserve"> </w:t>
      </w:r>
      <w:r w:rsidRPr="00C74AE3">
        <w:rPr>
          <w:sz w:val="24"/>
          <w:szCs w:val="24"/>
        </w:rPr>
        <w:t xml:space="preserve"> </w:t>
      </w:r>
      <w:r>
        <w:rPr>
          <w:sz w:val="24"/>
          <w:szCs w:val="24"/>
        </w:rPr>
        <w:t xml:space="preserve"> </w:t>
      </w:r>
      <w:proofErr w:type="spellStart"/>
      <w:r w:rsidRPr="00C74AE3">
        <w:rPr>
          <w:sz w:val="24"/>
          <w:szCs w:val="24"/>
        </w:rPr>
        <w:t>Войтко</w:t>
      </w:r>
      <w:proofErr w:type="spellEnd"/>
      <w:r w:rsidRPr="00C74AE3">
        <w:rPr>
          <w:sz w:val="24"/>
          <w:szCs w:val="24"/>
        </w:rPr>
        <w:t xml:space="preserve"> Сергій Васильович</w:t>
      </w:r>
    </w:p>
    <w:p w14:paraId="53C267AD" w14:textId="77777777" w:rsidR="00C92B83" w:rsidRDefault="00C92B83">
      <w:pPr>
        <w:rPr>
          <w:sz w:val="24"/>
          <w:szCs w:val="24"/>
        </w:rPr>
      </w:pPr>
      <w:proofErr w:type="spellStart"/>
      <w:r w:rsidRPr="00587EE4">
        <w:rPr>
          <w:sz w:val="24"/>
          <w:szCs w:val="24"/>
        </w:rPr>
        <w:t>к.е.н</w:t>
      </w:r>
      <w:proofErr w:type="spellEnd"/>
      <w:r w:rsidRPr="00587EE4">
        <w:rPr>
          <w:sz w:val="24"/>
          <w:szCs w:val="24"/>
        </w:rPr>
        <w:t xml:space="preserve">., доцент кафедри міжнародної економіки </w:t>
      </w:r>
      <w:r w:rsidR="00571265">
        <w:rPr>
          <w:sz w:val="24"/>
          <w:szCs w:val="24"/>
        </w:rPr>
        <w:t xml:space="preserve"> </w:t>
      </w:r>
      <w:r w:rsidRPr="00587EE4">
        <w:rPr>
          <w:sz w:val="24"/>
          <w:szCs w:val="24"/>
        </w:rPr>
        <w:t xml:space="preserve"> </w:t>
      </w:r>
      <w:proofErr w:type="spellStart"/>
      <w:r w:rsidRPr="00587EE4">
        <w:rPr>
          <w:sz w:val="24"/>
          <w:szCs w:val="24"/>
        </w:rPr>
        <w:t>Корогодова</w:t>
      </w:r>
      <w:proofErr w:type="spellEnd"/>
      <w:r w:rsidRPr="00587EE4">
        <w:rPr>
          <w:sz w:val="24"/>
          <w:szCs w:val="24"/>
        </w:rPr>
        <w:t xml:space="preserve"> О</w:t>
      </w:r>
      <w:r w:rsidR="00571265">
        <w:rPr>
          <w:sz w:val="24"/>
          <w:szCs w:val="24"/>
        </w:rPr>
        <w:t xml:space="preserve">лена </w:t>
      </w:r>
      <w:r w:rsidRPr="00587EE4">
        <w:rPr>
          <w:sz w:val="24"/>
          <w:szCs w:val="24"/>
        </w:rPr>
        <w:t>О</w:t>
      </w:r>
      <w:r w:rsidR="00571265">
        <w:rPr>
          <w:sz w:val="24"/>
          <w:szCs w:val="24"/>
        </w:rPr>
        <w:t>лександрівна</w:t>
      </w:r>
    </w:p>
    <w:p w14:paraId="64102D0A" w14:textId="77777777" w:rsidR="00C74AE3" w:rsidRPr="00587EE4" w:rsidRDefault="00C74AE3">
      <w:pPr>
        <w:rPr>
          <w:sz w:val="24"/>
          <w:szCs w:val="24"/>
        </w:rPr>
      </w:pPr>
    </w:p>
    <w:p w14:paraId="5B9CD217" w14:textId="77777777" w:rsidR="00A41178" w:rsidRPr="00A41178" w:rsidRDefault="00A41178" w:rsidP="00A41178">
      <w:pPr>
        <w:spacing w:after="120" w:line="240" w:lineRule="auto"/>
        <w:jc w:val="both"/>
        <w:rPr>
          <w:iCs/>
          <w:sz w:val="24"/>
          <w:szCs w:val="24"/>
        </w:rPr>
      </w:pPr>
      <w:r w:rsidRPr="00A41178">
        <w:rPr>
          <w:iCs/>
          <w:sz w:val="24"/>
          <w:szCs w:val="24"/>
        </w:rPr>
        <w:t>Ухвалено кафедрою міжнародно</w:t>
      </w:r>
      <w:r w:rsidR="001018FC">
        <w:rPr>
          <w:iCs/>
          <w:sz w:val="24"/>
          <w:szCs w:val="24"/>
        </w:rPr>
        <w:t>ї економіки (протокол № 1а від 4</w:t>
      </w:r>
      <w:r w:rsidRPr="00A41178">
        <w:rPr>
          <w:iCs/>
          <w:sz w:val="24"/>
          <w:szCs w:val="24"/>
        </w:rPr>
        <w:t>.09.2020)</w:t>
      </w:r>
    </w:p>
    <w:p w14:paraId="2A34A70E" w14:textId="77777777" w:rsidR="00A41178" w:rsidRDefault="00A41178" w:rsidP="00A41178">
      <w:pPr>
        <w:spacing w:after="120" w:line="240" w:lineRule="auto"/>
        <w:jc w:val="both"/>
        <w:rPr>
          <w:iCs/>
          <w:sz w:val="24"/>
          <w:szCs w:val="24"/>
        </w:rPr>
      </w:pPr>
      <w:r w:rsidRPr="00A41178">
        <w:rPr>
          <w:iCs/>
          <w:sz w:val="24"/>
          <w:szCs w:val="24"/>
        </w:rPr>
        <w:t>Погоджено Методичною комісією факультету (протокол № 1 від 16.09.2020)</w:t>
      </w:r>
    </w:p>
    <w:p w14:paraId="40F990BD" w14:textId="77777777" w:rsidR="00834405" w:rsidRPr="00834405" w:rsidRDefault="001B7ED3" w:rsidP="00834405">
      <w:pPr>
        <w:spacing w:after="120" w:line="240" w:lineRule="auto"/>
        <w:jc w:val="both"/>
        <w:rPr>
          <w:color w:val="000000"/>
          <w:sz w:val="24"/>
          <w:szCs w:val="24"/>
        </w:rPr>
      </w:pPr>
      <w:r w:rsidRPr="00834405">
        <w:rPr>
          <w:iCs/>
          <w:sz w:val="24"/>
          <w:szCs w:val="24"/>
        </w:rPr>
        <w:t xml:space="preserve">Для проведення педагогічної практики викладачі та аспіранти керуються </w:t>
      </w:r>
      <w:r w:rsidR="00834405" w:rsidRPr="00834405">
        <w:rPr>
          <w:iCs/>
          <w:sz w:val="24"/>
          <w:szCs w:val="24"/>
        </w:rPr>
        <w:t>«</w:t>
      </w:r>
      <w:r w:rsidR="00834405" w:rsidRPr="00834405">
        <w:rPr>
          <w:color w:val="000000"/>
          <w:sz w:val="24"/>
          <w:szCs w:val="24"/>
        </w:rPr>
        <w:t xml:space="preserve">Рекомендації з організації, підготовки, проведення та оцінювання практики аспірантів [Електронний ресурс]»: </w:t>
      </w:r>
      <w:proofErr w:type="spellStart"/>
      <w:r w:rsidR="00834405" w:rsidRPr="00834405">
        <w:rPr>
          <w:color w:val="000000"/>
          <w:sz w:val="24"/>
          <w:szCs w:val="24"/>
        </w:rPr>
        <w:t>навч</w:t>
      </w:r>
      <w:proofErr w:type="spellEnd"/>
      <w:r w:rsidR="00834405" w:rsidRPr="00834405">
        <w:rPr>
          <w:color w:val="000000"/>
          <w:sz w:val="24"/>
          <w:szCs w:val="24"/>
        </w:rPr>
        <w:t xml:space="preserve">. </w:t>
      </w:r>
      <w:proofErr w:type="spellStart"/>
      <w:r w:rsidR="00834405" w:rsidRPr="00834405">
        <w:rPr>
          <w:color w:val="000000"/>
          <w:sz w:val="24"/>
          <w:szCs w:val="24"/>
        </w:rPr>
        <w:t>посіб</w:t>
      </w:r>
      <w:proofErr w:type="spellEnd"/>
      <w:r w:rsidR="00834405" w:rsidRPr="00834405">
        <w:rPr>
          <w:color w:val="000000"/>
          <w:sz w:val="24"/>
          <w:szCs w:val="24"/>
        </w:rPr>
        <w:t xml:space="preserve">. для майбутніх докторів філософії, галузі знань 05 – соціальні та поведінкові науки, спеціальності 051 «Економіка», освітньої програми «Економіка» / С. В. </w:t>
      </w:r>
      <w:proofErr w:type="spellStart"/>
      <w:r w:rsidR="00834405" w:rsidRPr="00834405">
        <w:rPr>
          <w:color w:val="000000"/>
          <w:sz w:val="24"/>
          <w:szCs w:val="24"/>
        </w:rPr>
        <w:t>Войтко</w:t>
      </w:r>
      <w:proofErr w:type="spellEnd"/>
      <w:r w:rsidR="00834405" w:rsidRPr="00834405">
        <w:rPr>
          <w:color w:val="000000"/>
          <w:sz w:val="24"/>
          <w:szCs w:val="24"/>
        </w:rPr>
        <w:t>, О. О. </w:t>
      </w:r>
      <w:proofErr w:type="spellStart"/>
      <w:r w:rsidR="00834405" w:rsidRPr="00834405">
        <w:rPr>
          <w:color w:val="000000"/>
          <w:sz w:val="24"/>
          <w:szCs w:val="24"/>
        </w:rPr>
        <w:t>Корогодова</w:t>
      </w:r>
      <w:proofErr w:type="spellEnd"/>
      <w:r w:rsidR="00834405" w:rsidRPr="00834405">
        <w:rPr>
          <w:color w:val="000000"/>
          <w:sz w:val="24"/>
          <w:szCs w:val="24"/>
        </w:rPr>
        <w:t>, Н. О. Чернен</w:t>
      </w:r>
      <w:r w:rsidR="00834405" w:rsidRPr="00834405">
        <w:rPr>
          <w:color w:val="000000"/>
          <w:sz w:val="24"/>
          <w:szCs w:val="24"/>
        </w:rPr>
        <w:softHyphen/>
        <w:t xml:space="preserve">ко, КПІ ім. Ігоря Сікорського. – Електронні текстові дані (1 файл: 1041 </w:t>
      </w:r>
      <w:proofErr w:type="spellStart"/>
      <w:r w:rsidR="00834405" w:rsidRPr="00834405">
        <w:rPr>
          <w:color w:val="000000"/>
          <w:sz w:val="24"/>
          <w:szCs w:val="24"/>
        </w:rPr>
        <w:t>Кбайт</w:t>
      </w:r>
      <w:proofErr w:type="spellEnd"/>
      <w:r w:rsidR="00834405" w:rsidRPr="00834405">
        <w:rPr>
          <w:color w:val="000000"/>
          <w:sz w:val="24"/>
          <w:szCs w:val="24"/>
        </w:rPr>
        <w:t xml:space="preserve">). – Київ : КПІ ім. Ігоря Сікорського, 2021. – </w:t>
      </w:r>
      <w:r w:rsidR="00834405" w:rsidRPr="00834405">
        <w:rPr>
          <w:sz w:val="24"/>
          <w:szCs w:val="24"/>
        </w:rPr>
        <w:t>65</w:t>
      </w:r>
      <w:r w:rsidR="00834405" w:rsidRPr="00834405">
        <w:rPr>
          <w:color w:val="000000"/>
          <w:sz w:val="24"/>
          <w:szCs w:val="24"/>
        </w:rPr>
        <w:t> с.</w:t>
      </w:r>
    </w:p>
    <w:p w14:paraId="41327588" w14:textId="77777777" w:rsidR="00834405" w:rsidRPr="00A41178" w:rsidRDefault="00834405" w:rsidP="00A41178">
      <w:pPr>
        <w:spacing w:after="120" w:line="240" w:lineRule="auto"/>
        <w:jc w:val="both"/>
        <w:rPr>
          <w:iCs/>
          <w:sz w:val="24"/>
          <w:szCs w:val="24"/>
        </w:rPr>
      </w:pPr>
    </w:p>
    <w:p w14:paraId="47D3B833" w14:textId="77777777" w:rsidR="00C92B83" w:rsidRPr="00587EE4" w:rsidRDefault="00C92B83">
      <w:pPr>
        <w:ind w:firstLine="566"/>
        <w:jc w:val="both"/>
        <w:rPr>
          <w:sz w:val="24"/>
          <w:szCs w:val="24"/>
        </w:rPr>
      </w:pPr>
    </w:p>
    <w:sectPr w:rsidR="00C92B83" w:rsidRPr="00587EE4" w:rsidSect="003C5924">
      <w:pgSz w:w="11906" w:h="16838"/>
      <w:pgMar w:top="851" w:right="851" w:bottom="568"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EE306" w14:textId="77777777" w:rsidR="00C6080B" w:rsidRDefault="00C6080B" w:rsidP="003C5924">
      <w:pPr>
        <w:spacing w:line="240" w:lineRule="auto"/>
      </w:pPr>
      <w:r>
        <w:separator/>
      </w:r>
    </w:p>
  </w:endnote>
  <w:endnote w:type="continuationSeparator" w:id="0">
    <w:p w14:paraId="2CB95CC9" w14:textId="77777777" w:rsidR="00C6080B" w:rsidRDefault="00C6080B" w:rsidP="003C5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88BE" w14:textId="77777777" w:rsidR="00C6080B" w:rsidRDefault="00C6080B" w:rsidP="003C5924">
      <w:pPr>
        <w:spacing w:line="240" w:lineRule="auto"/>
      </w:pPr>
      <w:r>
        <w:separator/>
      </w:r>
    </w:p>
  </w:footnote>
  <w:footnote w:type="continuationSeparator" w:id="0">
    <w:p w14:paraId="1770C65B" w14:textId="77777777" w:rsidR="00C6080B" w:rsidRDefault="00C6080B" w:rsidP="003C59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57D"/>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2FAE65B1"/>
    <w:multiLevelType w:val="multilevel"/>
    <w:tmpl w:val="FFFFFFFF"/>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C3C2D"/>
    <w:multiLevelType w:val="multilevel"/>
    <w:tmpl w:val="FFFFFFFF"/>
    <w:lvl w:ilvl="0">
      <w:start w:val="1"/>
      <w:numFmt w:val="bullet"/>
      <w:lvlText w:val=""/>
      <w:lvlJc w:val="left"/>
      <w:pPr>
        <w:ind w:left="2367" w:hanging="360"/>
      </w:pPr>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24"/>
    <w:rsid w:val="000D10BF"/>
    <w:rsid w:val="001018FC"/>
    <w:rsid w:val="00153239"/>
    <w:rsid w:val="001B7ED3"/>
    <w:rsid w:val="003C5924"/>
    <w:rsid w:val="003F1631"/>
    <w:rsid w:val="004054E9"/>
    <w:rsid w:val="004B0160"/>
    <w:rsid w:val="004B7BCA"/>
    <w:rsid w:val="00533067"/>
    <w:rsid w:val="00571265"/>
    <w:rsid w:val="00587EE4"/>
    <w:rsid w:val="005A4B27"/>
    <w:rsid w:val="005B2CC5"/>
    <w:rsid w:val="006C480B"/>
    <w:rsid w:val="006C49F1"/>
    <w:rsid w:val="00797138"/>
    <w:rsid w:val="007A62F2"/>
    <w:rsid w:val="007D4067"/>
    <w:rsid w:val="00817AA9"/>
    <w:rsid w:val="008342A4"/>
    <w:rsid w:val="00834405"/>
    <w:rsid w:val="009414EE"/>
    <w:rsid w:val="009463B4"/>
    <w:rsid w:val="009F501B"/>
    <w:rsid w:val="00A01056"/>
    <w:rsid w:val="00A41178"/>
    <w:rsid w:val="00AC2125"/>
    <w:rsid w:val="00AF5145"/>
    <w:rsid w:val="00B53A33"/>
    <w:rsid w:val="00B9115E"/>
    <w:rsid w:val="00BE0908"/>
    <w:rsid w:val="00C5533D"/>
    <w:rsid w:val="00C6080B"/>
    <w:rsid w:val="00C74AE3"/>
    <w:rsid w:val="00C92B83"/>
    <w:rsid w:val="00CA1661"/>
    <w:rsid w:val="00D9157E"/>
    <w:rsid w:val="00DD4547"/>
    <w:rsid w:val="00DE410A"/>
    <w:rsid w:val="00DE4EFD"/>
    <w:rsid w:val="00DF2FA9"/>
    <w:rsid w:val="00E65CB3"/>
    <w:rsid w:val="00EC68A3"/>
    <w:rsid w:val="00F2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A4F59"/>
  <w15:docId w15:val="{B5D5B771-B259-4289-AAC3-3171290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9"/>
    <w:pPr>
      <w:spacing w:line="276" w:lineRule="auto"/>
    </w:pPr>
    <w:rPr>
      <w:sz w:val="28"/>
      <w:szCs w:val="28"/>
      <w:lang w:val="uk-UA" w:eastAsia="en-US"/>
    </w:rPr>
  </w:style>
  <w:style w:type="paragraph" w:styleId="Heading1">
    <w:name w:val="heading 1"/>
    <w:basedOn w:val="Normal"/>
    <w:next w:val="Normal"/>
    <w:link w:val="Heading1Char"/>
    <w:uiPriority w:val="99"/>
    <w:qFormat/>
    <w:rsid w:val="00CA1661"/>
    <w:pPr>
      <w:keepNext/>
      <w:numPr>
        <w:numId w:val="1"/>
      </w:numPr>
      <w:tabs>
        <w:tab w:val="left" w:pos="284"/>
      </w:tabs>
      <w:spacing w:before="120" w:after="120" w:line="216" w:lineRule="auto"/>
      <w:outlineLvl w:val="0"/>
    </w:pPr>
    <w:rPr>
      <w:rFonts w:ascii="Calibri" w:hAnsi="Calibri"/>
      <w:b/>
      <w:color w:val="002060"/>
      <w:sz w:val="24"/>
      <w:szCs w:val="24"/>
      <w:lang w:val="ru-RU" w:eastAsia="ru-RU"/>
    </w:rPr>
  </w:style>
  <w:style w:type="paragraph" w:styleId="Heading2">
    <w:name w:val="heading 2"/>
    <w:basedOn w:val="1"/>
    <w:next w:val="1"/>
    <w:link w:val="Heading2Char"/>
    <w:uiPriority w:val="99"/>
    <w:qFormat/>
    <w:rsid w:val="003C5924"/>
    <w:pPr>
      <w:keepNext/>
      <w:keepLines/>
      <w:spacing w:before="360" w:after="80"/>
      <w:outlineLvl w:val="1"/>
    </w:pPr>
    <w:rPr>
      <w:b/>
      <w:sz w:val="36"/>
      <w:szCs w:val="36"/>
    </w:rPr>
  </w:style>
  <w:style w:type="paragraph" w:styleId="Heading3">
    <w:name w:val="heading 3"/>
    <w:basedOn w:val="1"/>
    <w:next w:val="1"/>
    <w:link w:val="Heading3Char"/>
    <w:uiPriority w:val="99"/>
    <w:qFormat/>
    <w:rsid w:val="003C5924"/>
    <w:pPr>
      <w:keepNext/>
      <w:keepLines/>
      <w:spacing w:before="280" w:after="80"/>
      <w:outlineLvl w:val="2"/>
    </w:pPr>
    <w:rPr>
      <w:b/>
    </w:rPr>
  </w:style>
  <w:style w:type="paragraph" w:styleId="Heading4">
    <w:name w:val="heading 4"/>
    <w:basedOn w:val="1"/>
    <w:next w:val="1"/>
    <w:link w:val="Heading4Char"/>
    <w:uiPriority w:val="99"/>
    <w:qFormat/>
    <w:rsid w:val="003C5924"/>
    <w:pPr>
      <w:keepNext/>
      <w:keepLines/>
      <w:spacing w:before="240" w:after="40"/>
      <w:outlineLvl w:val="3"/>
    </w:pPr>
    <w:rPr>
      <w:b/>
      <w:sz w:val="24"/>
      <w:szCs w:val="24"/>
    </w:rPr>
  </w:style>
  <w:style w:type="paragraph" w:styleId="Heading5">
    <w:name w:val="heading 5"/>
    <w:basedOn w:val="1"/>
    <w:next w:val="1"/>
    <w:link w:val="Heading5Char"/>
    <w:uiPriority w:val="99"/>
    <w:qFormat/>
    <w:rsid w:val="003C5924"/>
    <w:pPr>
      <w:keepNext/>
      <w:keepLines/>
      <w:spacing w:before="220" w:after="40"/>
      <w:outlineLvl w:val="4"/>
    </w:pPr>
    <w:rPr>
      <w:b/>
      <w:sz w:val="22"/>
      <w:szCs w:val="22"/>
    </w:rPr>
  </w:style>
  <w:style w:type="paragraph" w:styleId="Heading6">
    <w:name w:val="heading 6"/>
    <w:basedOn w:val="1"/>
    <w:next w:val="1"/>
    <w:link w:val="Heading6Char"/>
    <w:uiPriority w:val="99"/>
    <w:qFormat/>
    <w:rsid w:val="003C59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1661"/>
    <w:rPr>
      <w:rFonts w:ascii="Calibri" w:hAnsi="Calibri" w:cs="Times New Roman"/>
      <w:b/>
      <w:color w:val="002060"/>
      <w:sz w:val="24"/>
      <w:szCs w:val="24"/>
      <w:lang w:val="ru-RU" w:eastAsia="ru-RU" w:bidi="ar-SA"/>
    </w:rPr>
  </w:style>
  <w:style w:type="character" w:customStyle="1" w:styleId="Heading2Char">
    <w:name w:val="Heading 2 Char"/>
    <w:link w:val="Heading2"/>
    <w:uiPriority w:val="99"/>
    <w:semiHidden/>
    <w:locked/>
    <w:rPr>
      <w:rFonts w:ascii="Cambria" w:hAnsi="Cambria" w:cs="Times New Roman"/>
      <w:b/>
      <w:bCs/>
      <w:i/>
      <w:iCs/>
      <w:sz w:val="28"/>
      <w:szCs w:val="28"/>
      <w:lang w:val="uk-UA" w:eastAsia="en-US"/>
    </w:rPr>
  </w:style>
  <w:style w:type="character" w:customStyle="1" w:styleId="Heading3Char">
    <w:name w:val="Heading 3 Char"/>
    <w:link w:val="Heading3"/>
    <w:uiPriority w:val="99"/>
    <w:semiHidden/>
    <w:locked/>
    <w:rPr>
      <w:rFonts w:ascii="Cambria" w:hAnsi="Cambria" w:cs="Times New Roman"/>
      <w:b/>
      <w:bCs/>
      <w:sz w:val="26"/>
      <w:szCs w:val="26"/>
      <w:lang w:val="uk-UA" w:eastAsia="en-US"/>
    </w:rPr>
  </w:style>
  <w:style w:type="character" w:customStyle="1" w:styleId="Heading4Char">
    <w:name w:val="Heading 4 Char"/>
    <w:link w:val="Heading4"/>
    <w:uiPriority w:val="99"/>
    <w:semiHidden/>
    <w:locked/>
    <w:rPr>
      <w:rFonts w:ascii="Calibri" w:hAnsi="Calibri" w:cs="Times New Roman"/>
      <w:b/>
      <w:bCs/>
      <w:sz w:val="28"/>
      <w:szCs w:val="28"/>
      <w:lang w:val="uk-UA" w:eastAsia="en-US"/>
    </w:rPr>
  </w:style>
  <w:style w:type="character" w:customStyle="1" w:styleId="Heading5Char">
    <w:name w:val="Heading 5 Char"/>
    <w:link w:val="Heading5"/>
    <w:uiPriority w:val="99"/>
    <w:semiHidden/>
    <w:locked/>
    <w:rPr>
      <w:rFonts w:ascii="Calibri" w:hAnsi="Calibri" w:cs="Times New Roman"/>
      <w:b/>
      <w:bCs/>
      <w:i/>
      <w:iCs/>
      <w:sz w:val="26"/>
      <w:szCs w:val="26"/>
      <w:lang w:val="uk-UA" w:eastAsia="en-US"/>
    </w:rPr>
  </w:style>
  <w:style w:type="character" w:customStyle="1" w:styleId="Heading6Char">
    <w:name w:val="Heading 6 Char"/>
    <w:link w:val="Heading6"/>
    <w:uiPriority w:val="99"/>
    <w:semiHidden/>
    <w:locked/>
    <w:rPr>
      <w:rFonts w:ascii="Calibri" w:hAnsi="Calibri" w:cs="Times New Roman"/>
      <w:b/>
      <w:bCs/>
      <w:lang w:val="uk-UA" w:eastAsia="en-US"/>
    </w:rPr>
  </w:style>
  <w:style w:type="paragraph" w:customStyle="1" w:styleId="1">
    <w:name w:val="Обычный1"/>
    <w:uiPriority w:val="99"/>
    <w:rsid w:val="003C5924"/>
    <w:pPr>
      <w:spacing w:line="276" w:lineRule="auto"/>
    </w:pPr>
    <w:rPr>
      <w:sz w:val="28"/>
      <w:szCs w:val="28"/>
      <w:lang w:val="uk-UA"/>
    </w:rPr>
  </w:style>
  <w:style w:type="paragraph" w:styleId="Title">
    <w:name w:val="Title"/>
    <w:basedOn w:val="1"/>
    <w:next w:val="1"/>
    <w:link w:val="TitleChar"/>
    <w:uiPriority w:val="99"/>
    <w:qFormat/>
    <w:rsid w:val="003C5924"/>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lang w:val="uk-UA" w:eastAsia="en-US"/>
    </w:rPr>
  </w:style>
  <w:style w:type="character" w:customStyle="1" w:styleId="a">
    <w:name w:val="Гіперпосилання"/>
    <w:uiPriority w:val="99"/>
    <w:rsid w:val="00CA1661"/>
    <w:rPr>
      <w:rFonts w:cs="Times New Roman"/>
      <w:color w:val="0000FF"/>
      <w:u w:val="single"/>
    </w:rPr>
  </w:style>
  <w:style w:type="character" w:customStyle="1" w:styleId="10">
    <w:name w:val="Основной шрифт абзаца1"/>
    <w:uiPriority w:val="99"/>
    <w:rsid w:val="00CA1661"/>
  </w:style>
  <w:style w:type="character" w:customStyle="1" w:styleId="a0">
    <w:name w:val="Текст выноски Знак"/>
    <w:uiPriority w:val="99"/>
    <w:rsid w:val="00CA1661"/>
    <w:rPr>
      <w:rFonts w:ascii="Tahoma" w:hAnsi="Tahoma" w:cs="Tahoma"/>
      <w:sz w:val="16"/>
      <w:szCs w:val="16"/>
      <w:lang w:val="uk-UA" w:eastAsia="en-US"/>
    </w:rPr>
  </w:style>
  <w:style w:type="character" w:styleId="CommentReference">
    <w:name w:val="annotation reference"/>
    <w:uiPriority w:val="99"/>
    <w:semiHidden/>
    <w:rsid w:val="00CA1661"/>
    <w:rPr>
      <w:rFonts w:cs="Times New Roman"/>
      <w:sz w:val="16"/>
      <w:szCs w:val="16"/>
    </w:rPr>
  </w:style>
  <w:style w:type="character" w:customStyle="1" w:styleId="a1">
    <w:name w:val="Текст примечания Знак"/>
    <w:uiPriority w:val="99"/>
    <w:semiHidden/>
    <w:rsid w:val="00CA1661"/>
    <w:rPr>
      <w:rFonts w:eastAsia="Times New Roman" w:cs="Times New Roman"/>
      <w:lang w:val="uk-UA" w:eastAsia="en-US"/>
    </w:rPr>
  </w:style>
  <w:style w:type="character" w:customStyle="1" w:styleId="a2">
    <w:name w:val="Тема примечания Знак"/>
    <w:uiPriority w:val="99"/>
    <w:semiHidden/>
    <w:rsid w:val="00CA1661"/>
    <w:rPr>
      <w:rFonts w:eastAsia="Times New Roman" w:cs="Times New Roman"/>
      <w:b/>
      <w:bCs/>
      <w:lang w:val="uk-UA" w:eastAsia="en-US"/>
    </w:rPr>
  </w:style>
  <w:style w:type="character" w:customStyle="1" w:styleId="a3">
    <w:name w:val="Текст сноски Знак"/>
    <w:uiPriority w:val="99"/>
    <w:semiHidden/>
    <w:rsid w:val="00CA1661"/>
    <w:rPr>
      <w:rFonts w:eastAsia="Times New Roman" w:cs="Times New Roman"/>
      <w:lang w:val="uk-UA" w:eastAsia="en-US"/>
    </w:rPr>
  </w:style>
  <w:style w:type="character" w:customStyle="1" w:styleId="a4">
    <w:name w:val="Прив'язка виноски"/>
    <w:uiPriority w:val="99"/>
    <w:rsid w:val="003C5924"/>
    <w:rPr>
      <w:vertAlign w:val="superscript"/>
    </w:rPr>
  </w:style>
  <w:style w:type="character" w:customStyle="1" w:styleId="FootnoteCharacters">
    <w:name w:val="Footnote Characters"/>
    <w:uiPriority w:val="99"/>
    <w:semiHidden/>
    <w:rsid w:val="00CA1661"/>
    <w:rPr>
      <w:rFonts w:cs="Times New Roman"/>
      <w:vertAlign w:val="superscript"/>
    </w:rPr>
  </w:style>
  <w:style w:type="character" w:customStyle="1" w:styleId="ListLabel1">
    <w:name w:val="ListLabel 1"/>
    <w:uiPriority w:val="99"/>
    <w:rsid w:val="003C5924"/>
  </w:style>
  <w:style w:type="character" w:customStyle="1" w:styleId="ListLabel2">
    <w:name w:val="ListLabel 2"/>
    <w:uiPriority w:val="99"/>
    <w:rsid w:val="003C5924"/>
  </w:style>
  <w:style w:type="character" w:customStyle="1" w:styleId="ListLabel3">
    <w:name w:val="ListLabel 3"/>
    <w:uiPriority w:val="99"/>
    <w:rsid w:val="003C5924"/>
  </w:style>
  <w:style w:type="character" w:customStyle="1" w:styleId="ListLabel4">
    <w:name w:val="ListLabel 4"/>
    <w:uiPriority w:val="99"/>
    <w:rsid w:val="003C5924"/>
    <w:rPr>
      <w:rFonts w:eastAsia="Times New Roman"/>
    </w:rPr>
  </w:style>
  <w:style w:type="character" w:customStyle="1" w:styleId="ListLabel5">
    <w:name w:val="ListLabel 5"/>
    <w:uiPriority w:val="99"/>
    <w:rsid w:val="003C5924"/>
  </w:style>
  <w:style w:type="character" w:customStyle="1" w:styleId="ListLabel6">
    <w:name w:val="ListLabel 6"/>
    <w:uiPriority w:val="99"/>
    <w:rsid w:val="003C5924"/>
  </w:style>
  <w:style w:type="character" w:customStyle="1" w:styleId="ListLabel7">
    <w:name w:val="ListLabel 7"/>
    <w:uiPriority w:val="99"/>
    <w:rsid w:val="003C5924"/>
  </w:style>
  <w:style w:type="character" w:customStyle="1" w:styleId="ListLabel8">
    <w:name w:val="ListLabel 8"/>
    <w:uiPriority w:val="99"/>
    <w:rsid w:val="003C5924"/>
    <w:rPr>
      <w:rFonts w:eastAsia="Times New Roman"/>
    </w:rPr>
  </w:style>
  <w:style w:type="character" w:customStyle="1" w:styleId="ListLabel9">
    <w:name w:val="ListLabel 9"/>
    <w:uiPriority w:val="99"/>
    <w:rsid w:val="003C5924"/>
  </w:style>
  <w:style w:type="character" w:customStyle="1" w:styleId="ListLabel10">
    <w:name w:val="ListLabel 10"/>
    <w:uiPriority w:val="99"/>
    <w:rsid w:val="003C5924"/>
  </w:style>
  <w:style w:type="character" w:customStyle="1" w:styleId="ListLabel11">
    <w:name w:val="ListLabel 11"/>
    <w:uiPriority w:val="99"/>
    <w:rsid w:val="003C5924"/>
  </w:style>
  <w:style w:type="character" w:customStyle="1" w:styleId="ListLabel12">
    <w:name w:val="ListLabel 12"/>
    <w:uiPriority w:val="99"/>
    <w:rsid w:val="003C5924"/>
  </w:style>
  <w:style w:type="character" w:customStyle="1" w:styleId="ListLabel13">
    <w:name w:val="ListLabel 13"/>
    <w:uiPriority w:val="99"/>
    <w:rsid w:val="003C5924"/>
  </w:style>
  <w:style w:type="character" w:customStyle="1" w:styleId="ListLabel14">
    <w:name w:val="ListLabel 14"/>
    <w:uiPriority w:val="99"/>
    <w:rsid w:val="003C5924"/>
  </w:style>
  <w:style w:type="character" w:customStyle="1" w:styleId="a5">
    <w:name w:val="Символи виноски"/>
    <w:uiPriority w:val="99"/>
    <w:rsid w:val="003C5924"/>
  </w:style>
  <w:style w:type="character" w:customStyle="1" w:styleId="a6">
    <w:name w:val="Прив'язка кінцевої виноски"/>
    <w:uiPriority w:val="99"/>
    <w:rsid w:val="003C5924"/>
    <w:rPr>
      <w:vertAlign w:val="superscript"/>
    </w:rPr>
  </w:style>
  <w:style w:type="character" w:customStyle="1" w:styleId="a7">
    <w:name w:val="Символи кінцевої виноски"/>
    <w:uiPriority w:val="99"/>
    <w:rsid w:val="003C5924"/>
  </w:style>
  <w:style w:type="character" w:customStyle="1" w:styleId="ListLabel15">
    <w:name w:val="ListLabel 15"/>
    <w:uiPriority w:val="99"/>
    <w:rsid w:val="003C5924"/>
    <w:rPr>
      <w:rFonts w:ascii="Calibri" w:hAnsi="Calibri"/>
      <w:sz w:val="24"/>
    </w:rPr>
  </w:style>
  <w:style w:type="character" w:customStyle="1" w:styleId="ListLabel16">
    <w:name w:val="ListLabel 16"/>
    <w:uiPriority w:val="99"/>
    <w:rsid w:val="003C5924"/>
  </w:style>
  <w:style w:type="character" w:customStyle="1" w:styleId="ListLabel17">
    <w:name w:val="ListLabel 17"/>
    <w:uiPriority w:val="99"/>
    <w:rsid w:val="003C5924"/>
  </w:style>
  <w:style w:type="character" w:customStyle="1" w:styleId="ListLabel18">
    <w:name w:val="ListLabel 18"/>
    <w:uiPriority w:val="99"/>
    <w:rsid w:val="003C5924"/>
  </w:style>
  <w:style w:type="character" w:customStyle="1" w:styleId="ListLabel19">
    <w:name w:val="ListLabel 19"/>
    <w:uiPriority w:val="99"/>
    <w:rsid w:val="003C5924"/>
  </w:style>
  <w:style w:type="character" w:customStyle="1" w:styleId="ListLabel20">
    <w:name w:val="ListLabel 20"/>
    <w:uiPriority w:val="99"/>
    <w:rsid w:val="003C5924"/>
  </w:style>
  <w:style w:type="character" w:customStyle="1" w:styleId="ListLabel21">
    <w:name w:val="ListLabel 21"/>
    <w:uiPriority w:val="99"/>
    <w:rsid w:val="003C5924"/>
  </w:style>
  <w:style w:type="character" w:customStyle="1" w:styleId="ListLabel22">
    <w:name w:val="ListLabel 22"/>
    <w:uiPriority w:val="99"/>
    <w:rsid w:val="003C5924"/>
  </w:style>
  <w:style w:type="character" w:customStyle="1" w:styleId="ListLabel23">
    <w:name w:val="ListLabel 23"/>
    <w:uiPriority w:val="99"/>
    <w:rsid w:val="003C5924"/>
  </w:style>
  <w:style w:type="character" w:customStyle="1" w:styleId="WW8Num7z0">
    <w:name w:val="WW8Num7z0"/>
    <w:uiPriority w:val="99"/>
    <w:rsid w:val="003C5924"/>
    <w:rPr>
      <w:rFonts w:ascii="Times New Roman" w:hAnsi="Times New Roman"/>
      <w:i/>
      <w:color w:val="1C1E21"/>
      <w:sz w:val="24"/>
      <w:lang w:val="ru-RU"/>
    </w:rPr>
  </w:style>
  <w:style w:type="character" w:customStyle="1" w:styleId="WW8Num7z1">
    <w:name w:val="WW8Num7z1"/>
    <w:uiPriority w:val="99"/>
    <w:rsid w:val="003C5924"/>
    <w:rPr>
      <w:i/>
    </w:rPr>
  </w:style>
  <w:style w:type="character" w:customStyle="1" w:styleId="WW8Num7z2">
    <w:name w:val="WW8Num7z2"/>
    <w:uiPriority w:val="99"/>
    <w:rsid w:val="003C5924"/>
  </w:style>
  <w:style w:type="character" w:customStyle="1" w:styleId="WW8Num7z3">
    <w:name w:val="WW8Num7z3"/>
    <w:uiPriority w:val="99"/>
    <w:rsid w:val="003C5924"/>
  </w:style>
  <w:style w:type="character" w:customStyle="1" w:styleId="WW8Num7z4">
    <w:name w:val="WW8Num7z4"/>
    <w:uiPriority w:val="99"/>
    <w:rsid w:val="003C5924"/>
  </w:style>
  <w:style w:type="character" w:customStyle="1" w:styleId="WW8Num7z5">
    <w:name w:val="WW8Num7z5"/>
    <w:uiPriority w:val="99"/>
    <w:rsid w:val="003C5924"/>
  </w:style>
  <w:style w:type="character" w:customStyle="1" w:styleId="WW8Num7z6">
    <w:name w:val="WW8Num7z6"/>
    <w:uiPriority w:val="99"/>
    <w:rsid w:val="003C5924"/>
  </w:style>
  <w:style w:type="character" w:customStyle="1" w:styleId="WW8Num7z7">
    <w:name w:val="WW8Num7z7"/>
    <w:uiPriority w:val="99"/>
    <w:rsid w:val="003C5924"/>
  </w:style>
  <w:style w:type="character" w:customStyle="1" w:styleId="WW8Num7z8">
    <w:name w:val="WW8Num7z8"/>
    <w:uiPriority w:val="99"/>
    <w:rsid w:val="003C5924"/>
  </w:style>
  <w:style w:type="character" w:customStyle="1" w:styleId="WW8Num33z0">
    <w:name w:val="WW8Num33z0"/>
    <w:uiPriority w:val="99"/>
    <w:rsid w:val="003C5924"/>
    <w:rPr>
      <w:rFonts w:ascii="Times New Roman" w:hAnsi="Times New Roman"/>
      <w:sz w:val="26"/>
      <w:lang w:val="uk-UA"/>
    </w:rPr>
  </w:style>
  <w:style w:type="character" w:customStyle="1" w:styleId="WW8Num33z1">
    <w:name w:val="WW8Num33z1"/>
    <w:uiPriority w:val="99"/>
    <w:rsid w:val="003C5924"/>
  </w:style>
  <w:style w:type="character" w:customStyle="1" w:styleId="WW8Num33z2">
    <w:name w:val="WW8Num33z2"/>
    <w:uiPriority w:val="99"/>
    <w:rsid w:val="003C5924"/>
  </w:style>
  <w:style w:type="character" w:customStyle="1" w:styleId="WW8Num33z3">
    <w:name w:val="WW8Num33z3"/>
    <w:uiPriority w:val="99"/>
    <w:rsid w:val="003C5924"/>
  </w:style>
  <w:style w:type="character" w:customStyle="1" w:styleId="WW8Num33z4">
    <w:name w:val="WW8Num33z4"/>
    <w:uiPriority w:val="99"/>
    <w:rsid w:val="003C5924"/>
  </w:style>
  <w:style w:type="character" w:customStyle="1" w:styleId="WW8Num33z5">
    <w:name w:val="WW8Num33z5"/>
    <w:uiPriority w:val="99"/>
    <w:rsid w:val="003C5924"/>
  </w:style>
  <w:style w:type="character" w:customStyle="1" w:styleId="WW8Num33z6">
    <w:name w:val="WW8Num33z6"/>
    <w:uiPriority w:val="99"/>
    <w:rsid w:val="003C5924"/>
  </w:style>
  <w:style w:type="character" w:customStyle="1" w:styleId="WW8Num33z7">
    <w:name w:val="WW8Num33z7"/>
    <w:uiPriority w:val="99"/>
    <w:rsid w:val="003C5924"/>
  </w:style>
  <w:style w:type="character" w:customStyle="1" w:styleId="WW8Num33z8">
    <w:name w:val="WW8Num33z8"/>
    <w:uiPriority w:val="99"/>
    <w:rsid w:val="003C5924"/>
  </w:style>
  <w:style w:type="character" w:customStyle="1" w:styleId="WW8Num26z0">
    <w:name w:val="WW8Num26z0"/>
    <w:uiPriority w:val="99"/>
    <w:rsid w:val="003C5924"/>
  </w:style>
  <w:style w:type="character" w:customStyle="1" w:styleId="WW8Num26z1">
    <w:name w:val="WW8Num26z1"/>
    <w:uiPriority w:val="99"/>
    <w:rsid w:val="003C5924"/>
  </w:style>
  <w:style w:type="character" w:customStyle="1" w:styleId="WW8Num26z2">
    <w:name w:val="WW8Num26z2"/>
    <w:uiPriority w:val="99"/>
    <w:rsid w:val="003C5924"/>
  </w:style>
  <w:style w:type="character" w:customStyle="1" w:styleId="WW8Num26z3">
    <w:name w:val="WW8Num26z3"/>
    <w:uiPriority w:val="99"/>
    <w:rsid w:val="003C5924"/>
  </w:style>
  <w:style w:type="character" w:customStyle="1" w:styleId="WW8Num26z4">
    <w:name w:val="WW8Num26z4"/>
    <w:uiPriority w:val="99"/>
    <w:rsid w:val="003C5924"/>
  </w:style>
  <w:style w:type="character" w:customStyle="1" w:styleId="WW8Num26z5">
    <w:name w:val="WW8Num26z5"/>
    <w:uiPriority w:val="99"/>
    <w:rsid w:val="003C5924"/>
  </w:style>
  <w:style w:type="character" w:customStyle="1" w:styleId="WW8Num26z6">
    <w:name w:val="WW8Num26z6"/>
    <w:uiPriority w:val="99"/>
    <w:rsid w:val="003C5924"/>
  </w:style>
  <w:style w:type="character" w:customStyle="1" w:styleId="WW8Num26z7">
    <w:name w:val="WW8Num26z7"/>
    <w:uiPriority w:val="99"/>
    <w:rsid w:val="003C5924"/>
  </w:style>
  <w:style w:type="character" w:customStyle="1" w:styleId="WW8Num26z8">
    <w:name w:val="WW8Num26z8"/>
    <w:uiPriority w:val="99"/>
    <w:rsid w:val="003C5924"/>
  </w:style>
  <w:style w:type="character" w:customStyle="1" w:styleId="WW8Num11z0">
    <w:name w:val="WW8Num11z0"/>
    <w:uiPriority w:val="99"/>
    <w:rsid w:val="003C5924"/>
    <w:rPr>
      <w:rFonts w:ascii="Times New Roman" w:hAnsi="Times New Roman"/>
      <w:sz w:val="26"/>
      <w:lang w:val="uk-UA"/>
    </w:rPr>
  </w:style>
  <w:style w:type="character" w:customStyle="1" w:styleId="WW8Num11z1">
    <w:name w:val="WW8Num11z1"/>
    <w:uiPriority w:val="99"/>
    <w:rsid w:val="003C5924"/>
  </w:style>
  <w:style w:type="character" w:customStyle="1" w:styleId="WW8Num11z2">
    <w:name w:val="WW8Num11z2"/>
    <w:uiPriority w:val="99"/>
    <w:rsid w:val="003C5924"/>
  </w:style>
  <w:style w:type="character" w:customStyle="1" w:styleId="WW8Num11z3">
    <w:name w:val="WW8Num11z3"/>
    <w:uiPriority w:val="99"/>
    <w:rsid w:val="003C5924"/>
  </w:style>
  <w:style w:type="character" w:customStyle="1" w:styleId="WW8Num11z4">
    <w:name w:val="WW8Num11z4"/>
    <w:uiPriority w:val="99"/>
    <w:rsid w:val="003C5924"/>
  </w:style>
  <w:style w:type="character" w:customStyle="1" w:styleId="WW8Num11z5">
    <w:name w:val="WW8Num11z5"/>
    <w:uiPriority w:val="99"/>
    <w:rsid w:val="003C5924"/>
  </w:style>
  <w:style w:type="character" w:customStyle="1" w:styleId="WW8Num11z6">
    <w:name w:val="WW8Num11z6"/>
    <w:uiPriority w:val="99"/>
    <w:rsid w:val="003C5924"/>
  </w:style>
  <w:style w:type="character" w:customStyle="1" w:styleId="WW8Num11z7">
    <w:name w:val="WW8Num11z7"/>
    <w:uiPriority w:val="99"/>
    <w:rsid w:val="003C5924"/>
  </w:style>
  <w:style w:type="character" w:customStyle="1" w:styleId="WW8Num11z8">
    <w:name w:val="WW8Num11z8"/>
    <w:uiPriority w:val="99"/>
    <w:rsid w:val="003C5924"/>
  </w:style>
  <w:style w:type="character" w:customStyle="1" w:styleId="WW8Num20z0">
    <w:name w:val="WW8Num20z0"/>
    <w:uiPriority w:val="99"/>
    <w:rsid w:val="003C5924"/>
  </w:style>
  <w:style w:type="character" w:customStyle="1" w:styleId="WW8Num20z1">
    <w:name w:val="WW8Num20z1"/>
    <w:uiPriority w:val="99"/>
    <w:rsid w:val="003C5924"/>
  </w:style>
  <w:style w:type="character" w:customStyle="1" w:styleId="WW8Num20z2">
    <w:name w:val="WW8Num20z2"/>
    <w:uiPriority w:val="99"/>
    <w:rsid w:val="003C5924"/>
  </w:style>
  <w:style w:type="character" w:customStyle="1" w:styleId="WW8Num20z3">
    <w:name w:val="WW8Num20z3"/>
    <w:uiPriority w:val="99"/>
    <w:rsid w:val="003C5924"/>
  </w:style>
  <w:style w:type="character" w:customStyle="1" w:styleId="WW8Num20z4">
    <w:name w:val="WW8Num20z4"/>
    <w:uiPriority w:val="99"/>
    <w:rsid w:val="003C5924"/>
  </w:style>
  <w:style w:type="character" w:customStyle="1" w:styleId="WW8Num20z5">
    <w:name w:val="WW8Num20z5"/>
    <w:uiPriority w:val="99"/>
    <w:rsid w:val="003C5924"/>
  </w:style>
  <w:style w:type="character" w:customStyle="1" w:styleId="WW8Num20z6">
    <w:name w:val="WW8Num20z6"/>
    <w:uiPriority w:val="99"/>
    <w:rsid w:val="003C5924"/>
  </w:style>
  <w:style w:type="character" w:customStyle="1" w:styleId="WW8Num20z7">
    <w:name w:val="WW8Num20z7"/>
    <w:uiPriority w:val="99"/>
    <w:rsid w:val="003C5924"/>
  </w:style>
  <w:style w:type="character" w:customStyle="1" w:styleId="WW8Num20z8">
    <w:name w:val="WW8Num20z8"/>
    <w:uiPriority w:val="99"/>
    <w:rsid w:val="003C5924"/>
  </w:style>
  <w:style w:type="character" w:customStyle="1" w:styleId="WW8Num42z0">
    <w:name w:val="WW8Num42z0"/>
    <w:uiPriority w:val="99"/>
    <w:rsid w:val="003C5924"/>
  </w:style>
  <w:style w:type="character" w:customStyle="1" w:styleId="WW8Num42z1">
    <w:name w:val="WW8Num42z1"/>
    <w:uiPriority w:val="99"/>
    <w:rsid w:val="003C5924"/>
  </w:style>
  <w:style w:type="character" w:customStyle="1" w:styleId="WW8Num42z2">
    <w:name w:val="WW8Num42z2"/>
    <w:uiPriority w:val="99"/>
    <w:rsid w:val="003C5924"/>
  </w:style>
  <w:style w:type="character" w:customStyle="1" w:styleId="WW8Num42z3">
    <w:name w:val="WW8Num42z3"/>
    <w:uiPriority w:val="99"/>
    <w:rsid w:val="003C5924"/>
  </w:style>
  <w:style w:type="character" w:customStyle="1" w:styleId="WW8Num42z4">
    <w:name w:val="WW8Num42z4"/>
    <w:uiPriority w:val="99"/>
    <w:rsid w:val="003C5924"/>
  </w:style>
  <w:style w:type="character" w:customStyle="1" w:styleId="WW8Num42z5">
    <w:name w:val="WW8Num42z5"/>
    <w:uiPriority w:val="99"/>
    <w:rsid w:val="003C5924"/>
  </w:style>
  <w:style w:type="character" w:customStyle="1" w:styleId="WW8Num42z6">
    <w:name w:val="WW8Num42z6"/>
    <w:uiPriority w:val="99"/>
    <w:rsid w:val="003C5924"/>
  </w:style>
  <w:style w:type="character" w:customStyle="1" w:styleId="WW8Num42z7">
    <w:name w:val="WW8Num42z7"/>
    <w:uiPriority w:val="99"/>
    <w:rsid w:val="003C5924"/>
  </w:style>
  <w:style w:type="character" w:customStyle="1" w:styleId="WW8Num42z8">
    <w:name w:val="WW8Num42z8"/>
    <w:uiPriority w:val="99"/>
    <w:rsid w:val="003C5924"/>
  </w:style>
  <w:style w:type="character" w:customStyle="1" w:styleId="WW8Num46z0">
    <w:name w:val="WW8Num46z0"/>
    <w:uiPriority w:val="99"/>
    <w:rsid w:val="003C5924"/>
  </w:style>
  <w:style w:type="character" w:customStyle="1" w:styleId="WW8Num46z1">
    <w:name w:val="WW8Num46z1"/>
    <w:uiPriority w:val="99"/>
    <w:rsid w:val="003C5924"/>
  </w:style>
  <w:style w:type="character" w:customStyle="1" w:styleId="WW8Num46z2">
    <w:name w:val="WW8Num46z2"/>
    <w:uiPriority w:val="99"/>
    <w:rsid w:val="003C5924"/>
  </w:style>
  <w:style w:type="character" w:customStyle="1" w:styleId="WW8Num46z3">
    <w:name w:val="WW8Num46z3"/>
    <w:uiPriority w:val="99"/>
    <w:rsid w:val="003C5924"/>
  </w:style>
  <w:style w:type="character" w:customStyle="1" w:styleId="WW8Num46z4">
    <w:name w:val="WW8Num46z4"/>
    <w:uiPriority w:val="99"/>
    <w:rsid w:val="003C5924"/>
  </w:style>
  <w:style w:type="character" w:customStyle="1" w:styleId="WW8Num46z5">
    <w:name w:val="WW8Num46z5"/>
    <w:uiPriority w:val="99"/>
    <w:rsid w:val="003C5924"/>
  </w:style>
  <w:style w:type="character" w:customStyle="1" w:styleId="WW8Num46z6">
    <w:name w:val="WW8Num46z6"/>
    <w:uiPriority w:val="99"/>
    <w:rsid w:val="003C5924"/>
  </w:style>
  <w:style w:type="character" w:customStyle="1" w:styleId="WW8Num46z7">
    <w:name w:val="WW8Num46z7"/>
    <w:uiPriority w:val="99"/>
    <w:rsid w:val="003C5924"/>
  </w:style>
  <w:style w:type="character" w:customStyle="1" w:styleId="WW8Num46z8">
    <w:name w:val="WW8Num46z8"/>
    <w:uiPriority w:val="99"/>
    <w:rsid w:val="003C5924"/>
  </w:style>
  <w:style w:type="character" w:customStyle="1" w:styleId="WW8Num30z0">
    <w:name w:val="WW8Num30z0"/>
    <w:uiPriority w:val="99"/>
    <w:rsid w:val="003C5924"/>
    <w:rPr>
      <w:rFonts w:ascii="Times New Roman" w:hAnsi="Times New Roman"/>
      <w:sz w:val="26"/>
      <w:lang w:val="uk-UA"/>
    </w:rPr>
  </w:style>
  <w:style w:type="character" w:customStyle="1" w:styleId="WW8Num30z1">
    <w:name w:val="WW8Num30z1"/>
    <w:uiPriority w:val="99"/>
    <w:rsid w:val="003C5924"/>
  </w:style>
  <w:style w:type="character" w:customStyle="1" w:styleId="WW8Num30z2">
    <w:name w:val="WW8Num30z2"/>
    <w:uiPriority w:val="99"/>
    <w:rsid w:val="003C5924"/>
  </w:style>
  <w:style w:type="character" w:customStyle="1" w:styleId="WW8Num30z3">
    <w:name w:val="WW8Num30z3"/>
    <w:uiPriority w:val="99"/>
    <w:rsid w:val="003C5924"/>
  </w:style>
  <w:style w:type="character" w:customStyle="1" w:styleId="WW8Num30z4">
    <w:name w:val="WW8Num30z4"/>
    <w:uiPriority w:val="99"/>
    <w:rsid w:val="003C5924"/>
  </w:style>
  <w:style w:type="character" w:customStyle="1" w:styleId="WW8Num30z5">
    <w:name w:val="WW8Num30z5"/>
    <w:uiPriority w:val="99"/>
    <w:rsid w:val="003C5924"/>
  </w:style>
  <w:style w:type="character" w:customStyle="1" w:styleId="WW8Num30z6">
    <w:name w:val="WW8Num30z6"/>
    <w:uiPriority w:val="99"/>
    <w:rsid w:val="003C5924"/>
  </w:style>
  <w:style w:type="character" w:customStyle="1" w:styleId="WW8Num30z7">
    <w:name w:val="WW8Num30z7"/>
    <w:uiPriority w:val="99"/>
    <w:rsid w:val="003C5924"/>
  </w:style>
  <w:style w:type="character" w:customStyle="1" w:styleId="WW8Num30z8">
    <w:name w:val="WW8Num30z8"/>
    <w:uiPriority w:val="99"/>
    <w:rsid w:val="003C5924"/>
  </w:style>
  <w:style w:type="character" w:customStyle="1" w:styleId="WW8Num16z0">
    <w:name w:val="WW8Num16z0"/>
    <w:uiPriority w:val="99"/>
    <w:rsid w:val="003C5924"/>
    <w:rPr>
      <w:rFonts w:ascii="Times New Roman" w:hAnsi="Times New Roman"/>
      <w:sz w:val="26"/>
      <w:lang w:val="uk-UA"/>
    </w:rPr>
  </w:style>
  <w:style w:type="character" w:customStyle="1" w:styleId="WW8Num16z1">
    <w:name w:val="WW8Num16z1"/>
    <w:uiPriority w:val="99"/>
    <w:rsid w:val="003C5924"/>
  </w:style>
  <w:style w:type="character" w:customStyle="1" w:styleId="WW8Num16z2">
    <w:name w:val="WW8Num16z2"/>
    <w:uiPriority w:val="99"/>
    <w:rsid w:val="003C5924"/>
  </w:style>
  <w:style w:type="character" w:customStyle="1" w:styleId="WW8Num16z3">
    <w:name w:val="WW8Num16z3"/>
    <w:uiPriority w:val="99"/>
    <w:rsid w:val="003C5924"/>
  </w:style>
  <w:style w:type="character" w:customStyle="1" w:styleId="WW8Num16z4">
    <w:name w:val="WW8Num16z4"/>
    <w:uiPriority w:val="99"/>
    <w:rsid w:val="003C5924"/>
  </w:style>
  <w:style w:type="character" w:customStyle="1" w:styleId="WW8Num16z5">
    <w:name w:val="WW8Num16z5"/>
    <w:uiPriority w:val="99"/>
    <w:rsid w:val="003C5924"/>
  </w:style>
  <w:style w:type="character" w:customStyle="1" w:styleId="WW8Num16z6">
    <w:name w:val="WW8Num16z6"/>
    <w:uiPriority w:val="99"/>
    <w:rsid w:val="003C5924"/>
  </w:style>
  <w:style w:type="character" w:customStyle="1" w:styleId="WW8Num16z7">
    <w:name w:val="WW8Num16z7"/>
    <w:uiPriority w:val="99"/>
    <w:rsid w:val="003C5924"/>
  </w:style>
  <w:style w:type="character" w:customStyle="1" w:styleId="WW8Num16z8">
    <w:name w:val="WW8Num16z8"/>
    <w:uiPriority w:val="99"/>
    <w:rsid w:val="003C5924"/>
  </w:style>
  <w:style w:type="character" w:customStyle="1" w:styleId="WW8Num23z0">
    <w:name w:val="WW8Num23z0"/>
    <w:uiPriority w:val="99"/>
    <w:rsid w:val="003C5924"/>
    <w:rPr>
      <w:rFonts w:ascii="Times New Roman" w:hAnsi="Times New Roman"/>
      <w:sz w:val="26"/>
      <w:lang w:val="uk-UA"/>
    </w:rPr>
  </w:style>
  <w:style w:type="character" w:customStyle="1" w:styleId="WW8Num23z1">
    <w:name w:val="WW8Num23z1"/>
    <w:uiPriority w:val="99"/>
    <w:rsid w:val="003C5924"/>
  </w:style>
  <w:style w:type="character" w:customStyle="1" w:styleId="WW8Num23z2">
    <w:name w:val="WW8Num23z2"/>
    <w:uiPriority w:val="99"/>
    <w:rsid w:val="003C5924"/>
  </w:style>
  <w:style w:type="character" w:customStyle="1" w:styleId="WW8Num23z3">
    <w:name w:val="WW8Num23z3"/>
    <w:uiPriority w:val="99"/>
    <w:rsid w:val="003C5924"/>
  </w:style>
  <w:style w:type="character" w:customStyle="1" w:styleId="WW8Num23z4">
    <w:name w:val="WW8Num23z4"/>
    <w:uiPriority w:val="99"/>
    <w:rsid w:val="003C5924"/>
  </w:style>
  <w:style w:type="character" w:customStyle="1" w:styleId="WW8Num23z5">
    <w:name w:val="WW8Num23z5"/>
    <w:uiPriority w:val="99"/>
    <w:rsid w:val="003C5924"/>
  </w:style>
  <w:style w:type="character" w:customStyle="1" w:styleId="WW8Num23z6">
    <w:name w:val="WW8Num23z6"/>
    <w:uiPriority w:val="99"/>
    <w:rsid w:val="003C5924"/>
  </w:style>
  <w:style w:type="character" w:customStyle="1" w:styleId="WW8Num23z7">
    <w:name w:val="WW8Num23z7"/>
    <w:uiPriority w:val="99"/>
    <w:rsid w:val="003C5924"/>
  </w:style>
  <w:style w:type="character" w:customStyle="1" w:styleId="WW8Num23z8">
    <w:name w:val="WW8Num23z8"/>
    <w:uiPriority w:val="99"/>
    <w:rsid w:val="003C5924"/>
  </w:style>
  <w:style w:type="character" w:customStyle="1" w:styleId="WW8Num2z0">
    <w:name w:val="WW8Num2z0"/>
    <w:uiPriority w:val="99"/>
    <w:rsid w:val="003C5924"/>
    <w:rPr>
      <w:rFonts w:ascii="Times New Roman" w:hAnsi="Times New Roman"/>
      <w:sz w:val="26"/>
      <w:lang w:val="uk-UA"/>
    </w:rPr>
  </w:style>
  <w:style w:type="character" w:customStyle="1" w:styleId="WW8Num2z1">
    <w:name w:val="WW8Num2z1"/>
    <w:uiPriority w:val="99"/>
    <w:rsid w:val="003C5924"/>
  </w:style>
  <w:style w:type="character" w:customStyle="1" w:styleId="WW8Num2z2">
    <w:name w:val="WW8Num2z2"/>
    <w:uiPriority w:val="99"/>
    <w:rsid w:val="003C5924"/>
  </w:style>
  <w:style w:type="character" w:customStyle="1" w:styleId="WW8Num2z3">
    <w:name w:val="WW8Num2z3"/>
    <w:uiPriority w:val="99"/>
    <w:rsid w:val="003C5924"/>
  </w:style>
  <w:style w:type="character" w:customStyle="1" w:styleId="WW8Num2z4">
    <w:name w:val="WW8Num2z4"/>
    <w:uiPriority w:val="99"/>
    <w:rsid w:val="003C5924"/>
  </w:style>
  <w:style w:type="character" w:customStyle="1" w:styleId="WW8Num2z5">
    <w:name w:val="WW8Num2z5"/>
    <w:uiPriority w:val="99"/>
    <w:rsid w:val="003C5924"/>
  </w:style>
  <w:style w:type="character" w:customStyle="1" w:styleId="WW8Num2z6">
    <w:name w:val="WW8Num2z6"/>
    <w:uiPriority w:val="99"/>
    <w:rsid w:val="003C5924"/>
  </w:style>
  <w:style w:type="character" w:customStyle="1" w:styleId="WW8Num2z7">
    <w:name w:val="WW8Num2z7"/>
    <w:uiPriority w:val="99"/>
    <w:rsid w:val="003C5924"/>
  </w:style>
  <w:style w:type="character" w:customStyle="1" w:styleId="WW8Num2z8">
    <w:name w:val="WW8Num2z8"/>
    <w:uiPriority w:val="99"/>
    <w:rsid w:val="003C5924"/>
  </w:style>
  <w:style w:type="character" w:customStyle="1" w:styleId="WW8Num29z0">
    <w:name w:val="WW8Num29z0"/>
    <w:uiPriority w:val="99"/>
    <w:rsid w:val="003C5924"/>
  </w:style>
  <w:style w:type="character" w:customStyle="1" w:styleId="WW8Num29z1">
    <w:name w:val="WW8Num29z1"/>
    <w:uiPriority w:val="99"/>
    <w:rsid w:val="003C5924"/>
  </w:style>
  <w:style w:type="character" w:customStyle="1" w:styleId="WW8Num29z2">
    <w:name w:val="WW8Num29z2"/>
    <w:uiPriority w:val="99"/>
    <w:rsid w:val="003C5924"/>
  </w:style>
  <w:style w:type="character" w:customStyle="1" w:styleId="WW8Num29z3">
    <w:name w:val="WW8Num29z3"/>
    <w:uiPriority w:val="99"/>
    <w:rsid w:val="003C5924"/>
  </w:style>
  <w:style w:type="character" w:customStyle="1" w:styleId="WW8Num29z4">
    <w:name w:val="WW8Num29z4"/>
    <w:uiPriority w:val="99"/>
    <w:rsid w:val="003C5924"/>
  </w:style>
  <w:style w:type="character" w:customStyle="1" w:styleId="WW8Num29z5">
    <w:name w:val="WW8Num29z5"/>
    <w:uiPriority w:val="99"/>
    <w:rsid w:val="003C5924"/>
  </w:style>
  <w:style w:type="character" w:customStyle="1" w:styleId="WW8Num29z6">
    <w:name w:val="WW8Num29z6"/>
    <w:uiPriority w:val="99"/>
    <w:rsid w:val="003C5924"/>
  </w:style>
  <w:style w:type="character" w:customStyle="1" w:styleId="WW8Num29z7">
    <w:name w:val="WW8Num29z7"/>
    <w:uiPriority w:val="99"/>
    <w:rsid w:val="003C5924"/>
  </w:style>
  <w:style w:type="character" w:customStyle="1" w:styleId="WW8Num29z8">
    <w:name w:val="WW8Num29z8"/>
    <w:uiPriority w:val="99"/>
    <w:rsid w:val="003C5924"/>
  </w:style>
  <w:style w:type="character" w:customStyle="1" w:styleId="ListLabel24">
    <w:name w:val="ListLabel 24"/>
    <w:uiPriority w:val="99"/>
    <w:rsid w:val="003C5924"/>
    <w:rPr>
      <w:rFonts w:ascii="Calibri" w:hAnsi="Calibri"/>
      <w:sz w:val="24"/>
    </w:rPr>
  </w:style>
  <w:style w:type="character" w:customStyle="1" w:styleId="ListLabel25">
    <w:name w:val="ListLabel 25"/>
    <w:uiPriority w:val="99"/>
    <w:rsid w:val="003C5924"/>
  </w:style>
  <w:style w:type="character" w:customStyle="1" w:styleId="ListLabel26">
    <w:name w:val="ListLabel 26"/>
    <w:uiPriority w:val="99"/>
    <w:rsid w:val="003C5924"/>
  </w:style>
  <w:style w:type="character" w:customStyle="1" w:styleId="ListLabel27">
    <w:name w:val="ListLabel 27"/>
    <w:uiPriority w:val="99"/>
    <w:rsid w:val="003C5924"/>
  </w:style>
  <w:style w:type="character" w:customStyle="1" w:styleId="ListLabel28">
    <w:name w:val="ListLabel 28"/>
    <w:uiPriority w:val="99"/>
    <w:rsid w:val="003C5924"/>
  </w:style>
  <w:style w:type="character" w:customStyle="1" w:styleId="ListLabel29">
    <w:name w:val="ListLabel 29"/>
    <w:uiPriority w:val="99"/>
    <w:rsid w:val="003C5924"/>
  </w:style>
  <w:style w:type="character" w:customStyle="1" w:styleId="ListLabel30">
    <w:name w:val="ListLabel 30"/>
    <w:uiPriority w:val="99"/>
    <w:rsid w:val="003C5924"/>
  </w:style>
  <w:style w:type="character" w:customStyle="1" w:styleId="ListLabel31">
    <w:name w:val="ListLabel 31"/>
    <w:uiPriority w:val="99"/>
    <w:rsid w:val="003C5924"/>
  </w:style>
  <w:style w:type="character" w:customStyle="1" w:styleId="ListLabel32">
    <w:name w:val="ListLabel 32"/>
    <w:uiPriority w:val="99"/>
    <w:rsid w:val="003C5924"/>
  </w:style>
  <w:style w:type="character" w:customStyle="1" w:styleId="ListLabel33">
    <w:name w:val="ListLabel 33"/>
    <w:uiPriority w:val="99"/>
    <w:rsid w:val="003C5924"/>
    <w:rPr>
      <w:sz w:val="26"/>
      <w:lang w:val="uk-UA"/>
    </w:rPr>
  </w:style>
  <w:style w:type="character" w:customStyle="1" w:styleId="ListLabel34">
    <w:name w:val="ListLabel 34"/>
    <w:uiPriority w:val="99"/>
    <w:rsid w:val="003C5924"/>
    <w:rPr>
      <w:rFonts w:ascii="Times New Roman" w:hAnsi="Times New Roman"/>
      <w:sz w:val="22"/>
    </w:rPr>
  </w:style>
  <w:style w:type="character" w:customStyle="1" w:styleId="ListLabel35">
    <w:name w:val="ListLabel 35"/>
    <w:uiPriority w:val="99"/>
    <w:rsid w:val="003C5924"/>
    <w:rPr>
      <w:rFonts w:ascii="Times New Roman" w:hAnsi="Times New Roman"/>
      <w:sz w:val="22"/>
      <w:u w:val="none"/>
    </w:rPr>
  </w:style>
  <w:style w:type="character" w:customStyle="1" w:styleId="ListLabel36">
    <w:name w:val="ListLabel 36"/>
    <w:uiPriority w:val="99"/>
    <w:rsid w:val="003C5924"/>
    <w:rPr>
      <w:rFonts w:ascii="Calibri" w:hAnsi="Calibri"/>
      <w:i/>
      <w:color w:val="0070C0"/>
      <w:sz w:val="24"/>
      <w:u w:val="none"/>
      <w:lang w:val="ru-RU"/>
    </w:rPr>
  </w:style>
  <w:style w:type="character" w:customStyle="1" w:styleId="ListLabel37">
    <w:name w:val="ListLabel 37"/>
    <w:uiPriority w:val="99"/>
    <w:rsid w:val="003C5924"/>
    <w:rPr>
      <w:rFonts w:ascii="Calibri" w:hAnsi="Calibri"/>
      <w:i/>
      <w:color w:val="0070C0"/>
      <w:sz w:val="22"/>
      <w:u w:val="none"/>
    </w:rPr>
  </w:style>
  <w:style w:type="character" w:customStyle="1" w:styleId="WW8Num15z0">
    <w:name w:val="WW8Num15z0"/>
    <w:uiPriority w:val="99"/>
    <w:rsid w:val="003C5924"/>
  </w:style>
  <w:style w:type="character" w:customStyle="1" w:styleId="WW8Num15z1">
    <w:name w:val="WW8Num15z1"/>
    <w:uiPriority w:val="99"/>
    <w:rsid w:val="003C5924"/>
  </w:style>
  <w:style w:type="character" w:customStyle="1" w:styleId="WW8Num15z2">
    <w:name w:val="WW8Num15z2"/>
    <w:uiPriority w:val="99"/>
    <w:rsid w:val="003C5924"/>
  </w:style>
  <w:style w:type="character" w:customStyle="1" w:styleId="WW8Num15z3">
    <w:name w:val="WW8Num15z3"/>
    <w:uiPriority w:val="99"/>
    <w:rsid w:val="003C5924"/>
  </w:style>
  <w:style w:type="character" w:customStyle="1" w:styleId="WW8Num15z4">
    <w:name w:val="WW8Num15z4"/>
    <w:uiPriority w:val="99"/>
    <w:rsid w:val="003C5924"/>
  </w:style>
  <w:style w:type="character" w:customStyle="1" w:styleId="WW8Num15z5">
    <w:name w:val="WW8Num15z5"/>
    <w:uiPriority w:val="99"/>
    <w:rsid w:val="003C5924"/>
  </w:style>
  <w:style w:type="character" w:customStyle="1" w:styleId="WW8Num15z6">
    <w:name w:val="WW8Num15z6"/>
    <w:uiPriority w:val="99"/>
    <w:rsid w:val="003C5924"/>
  </w:style>
  <w:style w:type="character" w:customStyle="1" w:styleId="WW8Num15z7">
    <w:name w:val="WW8Num15z7"/>
    <w:uiPriority w:val="99"/>
    <w:rsid w:val="003C5924"/>
  </w:style>
  <w:style w:type="character" w:customStyle="1" w:styleId="WW8Num15z8">
    <w:name w:val="WW8Num15z8"/>
    <w:uiPriority w:val="99"/>
    <w:rsid w:val="003C5924"/>
  </w:style>
  <w:style w:type="character" w:customStyle="1" w:styleId="WW8Num18z0">
    <w:name w:val="WW8Num18z0"/>
    <w:uiPriority w:val="99"/>
    <w:rsid w:val="003C5924"/>
  </w:style>
  <w:style w:type="character" w:customStyle="1" w:styleId="WW8Num18z1">
    <w:name w:val="WW8Num18z1"/>
    <w:uiPriority w:val="99"/>
    <w:rsid w:val="003C5924"/>
  </w:style>
  <w:style w:type="character" w:customStyle="1" w:styleId="WW8Num18z2">
    <w:name w:val="WW8Num18z2"/>
    <w:uiPriority w:val="99"/>
    <w:rsid w:val="003C5924"/>
  </w:style>
  <w:style w:type="character" w:customStyle="1" w:styleId="WW8Num18z3">
    <w:name w:val="WW8Num18z3"/>
    <w:uiPriority w:val="99"/>
    <w:rsid w:val="003C5924"/>
  </w:style>
  <w:style w:type="character" w:customStyle="1" w:styleId="WW8Num18z4">
    <w:name w:val="WW8Num18z4"/>
    <w:uiPriority w:val="99"/>
    <w:rsid w:val="003C5924"/>
  </w:style>
  <w:style w:type="character" w:customStyle="1" w:styleId="WW8Num18z5">
    <w:name w:val="WW8Num18z5"/>
    <w:uiPriority w:val="99"/>
    <w:rsid w:val="003C5924"/>
  </w:style>
  <w:style w:type="character" w:customStyle="1" w:styleId="WW8Num18z6">
    <w:name w:val="WW8Num18z6"/>
    <w:uiPriority w:val="99"/>
    <w:rsid w:val="003C5924"/>
  </w:style>
  <w:style w:type="character" w:customStyle="1" w:styleId="WW8Num18z7">
    <w:name w:val="WW8Num18z7"/>
    <w:uiPriority w:val="99"/>
    <w:rsid w:val="003C5924"/>
  </w:style>
  <w:style w:type="character" w:customStyle="1" w:styleId="WW8Num18z8">
    <w:name w:val="WW8Num18z8"/>
    <w:uiPriority w:val="99"/>
    <w:rsid w:val="003C5924"/>
  </w:style>
  <w:style w:type="character" w:customStyle="1" w:styleId="WW8Num4z0">
    <w:name w:val="WW8Num4z0"/>
    <w:uiPriority w:val="99"/>
    <w:rsid w:val="003C5924"/>
  </w:style>
  <w:style w:type="character" w:customStyle="1" w:styleId="WW8Num4z1">
    <w:name w:val="WW8Num4z1"/>
    <w:uiPriority w:val="99"/>
    <w:rsid w:val="003C5924"/>
  </w:style>
  <w:style w:type="character" w:customStyle="1" w:styleId="WW8Num4z2">
    <w:name w:val="WW8Num4z2"/>
    <w:uiPriority w:val="99"/>
    <w:rsid w:val="003C5924"/>
  </w:style>
  <w:style w:type="character" w:customStyle="1" w:styleId="WW8Num4z3">
    <w:name w:val="WW8Num4z3"/>
    <w:uiPriority w:val="99"/>
    <w:rsid w:val="003C5924"/>
  </w:style>
  <w:style w:type="character" w:customStyle="1" w:styleId="WW8Num4z4">
    <w:name w:val="WW8Num4z4"/>
    <w:uiPriority w:val="99"/>
    <w:rsid w:val="003C5924"/>
  </w:style>
  <w:style w:type="character" w:customStyle="1" w:styleId="WW8Num4z5">
    <w:name w:val="WW8Num4z5"/>
    <w:uiPriority w:val="99"/>
    <w:rsid w:val="003C5924"/>
  </w:style>
  <w:style w:type="character" w:customStyle="1" w:styleId="WW8Num4z6">
    <w:name w:val="WW8Num4z6"/>
    <w:uiPriority w:val="99"/>
    <w:rsid w:val="003C5924"/>
  </w:style>
  <w:style w:type="character" w:customStyle="1" w:styleId="WW8Num4z7">
    <w:name w:val="WW8Num4z7"/>
    <w:uiPriority w:val="99"/>
    <w:rsid w:val="003C5924"/>
  </w:style>
  <w:style w:type="character" w:customStyle="1" w:styleId="WW8Num4z8">
    <w:name w:val="WW8Num4z8"/>
    <w:uiPriority w:val="99"/>
    <w:rsid w:val="003C5924"/>
  </w:style>
  <w:style w:type="character" w:customStyle="1" w:styleId="ListLabel38">
    <w:name w:val="ListLabel 38"/>
    <w:uiPriority w:val="99"/>
    <w:rsid w:val="003C5924"/>
    <w:rPr>
      <w:rFonts w:ascii="Calibri" w:hAnsi="Calibri"/>
      <w:sz w:val="24"/>
    </w:rPr>
  </w:style>
  <w:style w:type="character" w:customStyle="1" w:styleId="ListLabel39">
    <w:name w:val="ListLabel 39"/>
    <w:uiPriority w:val="99"/>
    <w:rsid w:val="003C5924"/>
  </w:style>
  <w:style w:type="character" w:customStyle="1" w:styleId="ListLabel40">
    <w:name w:val="ListLabel 40"/>
    <w:uiPriority w:val="99"/>
    <w:rsid w:val="003C5924"/>
  </w:style>
  <w:style w:type="character" w:customStyle="1" w:styleId="ListLabel41">
    <w:name w:val="ListLabel 41"/>
    <w:uiPriority w:val="99"/>
    <w:rsid w:val="003C5924"/>
  </w:style>
  <w:style w:type="character" w:customStyle="1" w:styleId="ListLabel42">
    <w:name w:val="ListLabel 42"/>
    <w:uiPriority w:val="99"/>
    <w:rsid w:val="003C5924"/>
  </w:style>
  <w:style w:type="character" w:customStyle="1" w:styleId="ListLabel43">
    <w:name w:val="ListLabel 43"/>
    <w:uiPriority w:val="99"/>
    <w:rsid w:val="003C5924"/>
  </w:style>
  <w:style w:type="character" w:customStyle="1" w:styleId="ListLabel44">
    <w:name w:val="ListLabel 44"/>
    <w:uiPriority w:val="99"/>
    <w:rsid w:val="003C5924"/>
  </w:style>
  <w:style w:type="character" w:customStyle="1" w:styleId="ListLabel45">
    <w:name w:val="ListLabel 45"/>
    <w:uiPriority w:val="99"/>
    <w:rsid w:val="003C5924"/>
  </w:style>
  <w:style w:type="character" w:customStyle="1" w:styleId="ListLabel46">
    <w:name w:val="ListLabel 46"/>
    <w:uiPriority w:val="99"/>
    <w:rsid w:val="003C5924"/>
  </w:style>
  <w:style w:type="character" w:customStyle="1" w:styleId="ListLabel47">
    <w:name w:val="ListLabel 47"/>
    <w:uiPriority w:val="99"/>
    <w:rsid w:val="003C5924"/>
    <w:rPr>
      <w:rFonts w:ascii="Calibri" w:hAnsi="Calibri"/>
      <w:i/>
      <w:color w:val="0070C0"/>
      <w:sz w:val="22"/>
      <w:lang w:val="en-AU"/>
    </w:rPr>
  </w:style>
  <w:style w:type="character" w:customStyle="1" w:styleId="ListLabel48">
    <w:name w:val="ListLabel 48"/>
    <w:uiPriority w:val="99"/>
    <w:rsid w:val="003C5924"/>
    <w:rPr>
      <w:rFonts w:ascii="Calibri" w:hAnsi="Calibri"/>
      <w:i/>
      <w:color w:val="0070C0"/>
      <w:sz w:val="22"/>
      <w:lang w:val="en-AU"/>
    </w:rPr>
  </w:style>
  <w:style w:type="character" w:customStyle="1" w:styleId="ListLabel49">
    <w:name w:val="ListLabel 49"/>
    <w:uiPriority w:val="99"/>
    <w:rsid w:val="003C5924"/>
    <w:rPr>
      <w:sz w:val="22"/>
      <w:u w:val="none"/>
    </w:rPr>
  </w:style>
  <w:style w:type="character" w:customStyle="1" w:styleId="ListLabel50">
    <w:name w:val="ListLabel 50"/>
    <w:uiPriority w:val="99"/>
    <w:rsid w:val="003C5924"/>
    <w:rPr>
      <w:rFonts w:ascii="Calibri" w:hAnsi="Calibri"/>
      <w:i/>
      <w:color w:val="0070C0"/>
      <w:sz w:val="24"/>
      <w:u w:val="none"/>
      <w:lang w:val="ru-RU"/>
    </w:rPr>
  </w:style>
  <w:style w:type="character" w:customStyle="1" w:styleId="ListLabel51">
    <w:name w:val="ListLabel 51"/>
    <w:uiPriority w:val="99"/>
    <w:rsid w:val="003C5924"/>
    <w:rPr>
      <w:rFonts w:ascii="Calibri" w:hAnsi="Calibri"/>
      <w:sz w:val="24"/>
    </w:rPr>
  </w:style>
  <w:style w:type="character" w:customStyle="1" w:styleId="ListLabel52">
    <w:name w:val="ListLabel 52"/>
    <w:uiPriority w:val="99"/>
    <w:rsid w:val="003C5924"/>
  </w:style>
  <w:style w:type="character" w:customStyle="1" w:styleId="ListLabel53">
    <w:name w:val="ListLabel 53"/>
    <w:uiPriority w:val="99"/>
    <w:rsid w:val="003C5924"/>
  </w:style>
  <w:style w:type="character" w:customStyle="1" w:styleId="ListLabel54">
    <w:name w:val="ListLabel 54"/>
    <w:uiPriority w:val="99"/>
    <w:rsid w:val="003C5924"/>
  </w:style>
  <w:style w:type="character" w:customStyle="1" w:styleId="ListLabel55">
    <w:name w:val="ListLabel 55"/>
    <w:uiPriority w:val="99"/>
    <w:rsid w:val="003C5924"/>
  </w:style>
  <w:style w:type="character" w:customStyle="1" w:styleId="ListLabel56">
    <w:name w:val="ListLabel 56"/>
    <w:uiPriority w:val="99"/>
    <w:rsid w:val="003C5924"/>
  </w:style>
  <w:style w:type="character" w:customStyle="1" w:styleId="ListLabel57">
    <w:name w:val="ListLabel 57"/>
    <w:uiPriority w:val="99"/>
    <w:rsid w:val="003C5924"/>
  </w:style>
  <w:style w:type="character" w:customStyle="1" w:styleId="ListLabel58">
    <w:name w:val="ListLabel 58"/>
    <w:uiPriority w:val="99"/>
    <w:rsid w:val="003C5924"/>
  </w:style>
  <w:style w:type="character" w:customStyle="1" w:styleId="ListLabel59">
    <w:name w:val="ListLabel 59"/>
    <w:uiPriority w:val="99"/>
    <w:rsid w:val="003C5924"/>
  </w:style>
  <w:style w:type="character" w:customStyle="1" w:styleId="ListLabel60">
    <w:name w:val="ListLabel 60"/>
    <w:uiPriority w:val="99"/>
    <w:rsid w:val="003C5924"/>
    <w:rPr>
      <w:rFonts w:ascii="Calibri" w:hAnsi="Calibri"/>
      <w:i/>
      <w:color w:val="0070C0"/>
      <w:sz w:val="22"/>
      <w:lang w:val="en-AU"/>
    </w:rPr>
  </w:style>
  <w:style w:type="character" w:customStyle="1" w:styleId="ListLabel61">
    <w:name w:val="ListLabel 61"/>
    <w:uiPriority w:val="99"/>
    <w:rsid w:val="003C5924"/>
    <w:rPr>
      <w:rFonts w:ascii="Calibri" w:hAnsi="Calibri"/>
      <w:i/>
      <w:color w:val="0070C0"/>
      <w:sz w:val="22"/>
      <w:lang w:val="uk-UA"/>
    </w:rPr>
  </w:style>
  <w:style w:type="character" w:customStyle="1" w:styleId="ListLabel62">
    <w:name w:val="ListLabel 62"/>
    <w:uiPriority w:val="99"/>
    <w:rsid w:val="003C5924"/>
    <w:rPr>
      <w:rFonts w:ascii="Calibri" w:hAnsi="Calibri"/>
      <w:i/>
      <w:color w:val="0070C0"/>
      <w:sz w:val="22"/>
      <w:lang w:val="en-AU"/>
    </w:rPr>
  </w:style>
  <w:style w:type="character" w:customStyle="1" w:styleId="ListLabel63">
    <w:name w:val="ListLabel 63"/>
    <w:uiPriority w:val="99"/>
    <w:rsid w:val="003C5924"/>
    <w:rPr>
      <w:rFonts w:ascii="Calibri" w:hAnsi="Calibri"/>
      <w:i/>
      <w:color w:val="0070C0"/>
      <w:sz w:val="22"/>
      <w:lang w:val="en-AU"/>
    </w:rPr>
  </w:style>
  <w:style w:type="character" w:customStyle="1" w:styleId="ListLabel64">
    <w:name w:val="ListLabel 64"/>
    <w:uiPriority w:val="99"/>
    <w:rsid w:val="003C5924"/>
    <w:rPr>
      <w:sz w:val="22"/>
      <w:u w:val="none"/>
    </w:rPr>
  </w:style>
  <w:style w:type="character" w:customStyle="1" w:styleId="ListLabel65">
    <w:name w:val="ListLabel 65"/>
    <w:uiPriority w:val="99"/>
    <w:rsid w:val="003C5924"/>
    <w:rPr>
      <w:rFonts w:ascii="Calibri" w:hAnsi="Calibri"/>
      <w:i/>
      <w:color w:val="0070C0"/>
      <w:sz w:val="24"/>
      <w:u w:val="none"/>
      <w:lang w:val="ru-RU"/>
    </w:rPr>
  </w:style>
  <w:style w:type="character" w:customStyle="1" w:styleId="ListLabel242">
    <w:name w:val="ListLabel 242"/>
    <w:uiPriority w:val="99"/>
    <w:rsid w:val="003C5924"/>
    <w:rPr>
      <w:rFonts w:ascii="Times New Roman" w:hAnsi="Times New Roman"/>
      <w:sz w:val="20"/>
    </w:rPr>
  </w:style>
  <w:style w:type="character" w:customStyle="1" w:styleId="WW8Num1z0">
    <w:name w:val="WW8Num1z0"/>
    <w:uiPriority w:val="99"/>
    <w:rsid w:val="003C5924"/>
  </w:style>
  <w:style w:type="character" w:customStyle="1" w:styleId="WW8Num1z1">
    <w:name w:val="WW8Num1z1"/>
    <w:uiPriority w:val="99"/>
    <w:rsid w:val="003C5924"/>
  </w:style>
  <w:style w:type="character" w:customStyle="1" w:styleId="WW8Num1z2">
    <w:name w:val="WW8Num1z2"/>
    <w:uiPriority w:val="99"/>
    <w:rsid w:val="003C5924"/>
  </w:style>
  <w:style w:type="character" w:customStyle="1" w:styleId="WW8Num1z3">
    <w:name w:val="WW8Num1z3"/>
    <w:uiPriority w:val="99"/>
    <w:rsid w:val="003C5924"/>
  </w:style>
  <w:style w:type="character" w:customStyle="1" w:styleId="WW8Num1z4">
    <w:name w:val="WW8Num1z4"/>
    <w:uiPriority w:val="99"/>
    <w:rsid w:val="003C5924"/>
  </w:style>
  <w:style w:type="character" w:customStyle="1" w:styleId="WW8Num1z5">
    <w:name w:val="WW8Num1z5"/>
    <w:uiPriority w:val="99"/>
    <w:rsid w:val="003C5924"/>
  </w:style>
  <w:style w:type="character" w:customStyle="1" w:styleId="WW8Num1z6">
    <w:name w:val="WW8Num1z6"/>
    <w:uiPriority w:val="99"/>
    <w:rsid w:val="003C5924"/>
  </w:style>
  <w:style w:type="character" w:customStyle="1" w:styleId="WW8Num1z7">
    <w:name w:val="WW8Num1z7"/>
    <w:uiPriority w:val="99"/>
    <w:rsid w:val="003C5924"/>
  </w:style>
  <w:style w:type="character" w:customStyle="1" w:styleId="WW8Num1z8">
    <w:name w:val="WW8Num1z8"/>
    <w:uiPriority w:val="99"/>
    <w:rsid w:val="003C5924"/>
  </w:style>
  <w:style w:type="character" w:customStyle="1" w:styleId="WW8Num3z0">
    <w:name w:val="WW8Num3z0"/>
    <w:uiPriority w:val="99"/>
    <w:rsid w:val="003C5924"/>
  </w:style>
  <w:style w:type="character" w:customStyle="1" w:styleId="WW8Num3z1">
    <w:name w:val="WW8Num3z1"/>
    <w:uiPriority w:val="99"/>
    <w:rsid w:val="003C5924"/>
  </w:style>
  <w:style w:type="character" w:customStyle="1" w:styleId="WW8Num3z2">
    <w:name w:val="WW8Num3z2"/>
    <w:uiPriority w:val="99"/>
    <w:rsid w:val="003C5924"/>
  </w:style>
  <w:style w:type="character" w:customStyle="1" w:styleId="WW8Num3z3">
    <w:name w:val="WW8Num3z3"/>
    <w:uiPriority w:val="99"/>
    <w:rsid w:val="003C5924"/>
  </w:style>
  <w:style w:type="character" w:customStyle="1" w:styleId="WW8Num3z4">
    <w:name w:val="WW8Num3z4"/>
    <w:uiPriority w:val="99"/>
    <w:rsid w:val="003C5924"/>
  </w:style>
  <w:style w:type="character" w:customStyle="1" w:styleId="WW8Num3z5">
    <w:name w:val="WW8Num3z5"/>
    <w:uiPriority w:val="99"/>
    <w:rsid w:val="003C5924"/>
  </w:style>
  <w:style w:type="character" w:customStyle="1" w:styleId="WW8Num3z6">
    <w:name w:val="WW8Num3z6"/>
    <w:uiPriority w:val="99"/>
    <w:rsid w:val="003C5924"/>
  </w:style>
  <w:style w:type="character" w:customStyle="1" w:styleId="WW8Num3z7">
    <w:name w:val="WW8Num3z7"/>
    <w:uiPriority w:val="99"/>
    <w:rsid w:val="003C5924"/>
  </w:style>
  <w:style w:type="character" w:customStyle="1" w:styleId="WW8Num3z8">
    <w:name w:val="WW8Num3z8"/>
    <w:uiPriority w:val="99"/>
    <w:rsid w:val="003C5924"/>
  </w:style>
  <w:style w:type="paragraph" w:customStyle="1" w:styleId="11">
    <w:name w:val="Заголовок1"/>
    <w:basedOn w:val="Normal"/>
    <w:next w:val="BodyText"/>
    <w:uiPriority w:val="99"/>
    <w:rsid w:val="003C5924"/>
    <w:pPr>
      <w:keepNext/>
      <w:spacing w:before="240" w:after="120"/>
    </w:pPr>
    <w:rPr>
      <w:rFonts w:eastAsia="Microsoft YaHei" w:cs="Lucida Sans"/>
    </w:rPr>
  </w:style>
  <w:style w:type="paragraph" w:styleId="BodyText">
    <w:name w:val="Body Text"/>
    <w:basedOn w:val="Normal"/>
    <w:link w:val="BodyTextChar"/>
    <w:uiPriority w:val="99"/>
    <w:rsid w:val="003C5924"/>
    <w:pPr>
      <w:spacing w:after="140"/>
    </w:pPr>
  </w:style>
  <w:style w:type="character" w:customStyle="1" w:styleId="BodyTextChar">
    <w:name w:val="Body Text Char"/>
    <w:link w:val="BodyText"/>
    <w:uiPriority w:val="99"/>
    <w:semiHidden/>
    <w:locked/>
    <w:rPr>
      <w:rFonts w:cs="Times New Roman"/>
      <w:sz w:val="28"/>
      <w:szCs w:val="28"/>
      <w:lang w:val="uk-UA" w:eastAsia="en-US"/>
    </w:rPr>
  </w:style>
  <w:style w:type="paragraph" w:styleId="List">
    <w:name w:val="List"/>
    <w:basedOn w:val="BodyText"/>
    <w:uiPriority w:val="99"/>
    <w:rsid w:val="003C5924"/>
    <w:rPr>
      <w:rFonts w:cs="Lucida Sans"/>
      <w:sz w:val="24"/>
    </w:rPr>
  </w:style>
  <w:style w:type="paragraph" w:styleId="Caption">
    <w:name w:val="caption"/>
    <w:basedOn w:val="Normal"/>
    <w:uiPriority w:val="99"/>
    <w:qFormat/>
    <w:rsid w:val="003C5924"/>
    <w:pPr>
      <w:suppressLineNumbers/>
      <w:spacing w:before="120" w:after="120"/>
    </w:pPr>
    <w:rPr>
      <w:rFonts w:cs="Lucida Sans"/>
      <w:i/>
      <w:iCs/>
      <w:sz w:val="24"/>
      <w:szCs w:val="24"/>
    </w:rPr>
  </w:style>
  <w:style w:type="paragraph" w:customStyle="1" w:styleId="a8">
    <w:name w:val="Покажчик"/>
    <w:basedOn w:val="Normal"/>
    <w:uiPriority w:val="99"/>
    <w:rsid w:val="003C5924"/>
    <w:pPr>
      <w:suppressLineNumbers/>
    </w:pPr>
    <w:rPr>
      <w:rFonts w:cs="Lucida Sans"/>
      <w:sz w:val="24"/>
    </w:rPr>
  </w:style>
  <w:style w:type="paragraph" w:styleId="ListParagraph">
    <w:name w:val="List Paragraph"/>
    <w:basedOn w:val="Normal"/>
    <w:uiPriority w:val="99"/>
    <w:qFormat/>
    <w:rsid w:val="00CA1661"/>
    <w:pPr>
      <w:ind w:left="720"/>
      <w:contextualSpacing/>
    </w:pPr>
  </w:style>
  <w:style w:type="paragraph" w:styleId="BalloonText">
    <w:name w:val="Balloon Text"/>
    <w:basedOn w:val="Normal"/>
    <w:link w:val="BalloonTextChar"/>
    <w:uiPriority w:val="99"/>
    <w:rsid w:val="00CA1661"/>
    <w:pPr>
      <w:spacing w:line="240" w:lineRule="auto"/>
    </w:pPr>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uk-UA" w:eastAsia="en-US"/>
    </w:rPr>
  </w:style>
  <w:style w:type="paragraph" w:styleId="CommentText">
    <w:name w:val="annotation text"/>
    <w:basedOn w:val="Normal"/>
    <w:link w:val="CommentTextChar"/>
    <w:uiPriority w:val="99"/>
    <w:semiHidden/>
    <w:rsid w:val="00CA1661"/>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lang w:val="uk-UA" w:eastAsia="en-US"/>
    </w:rPr>
  </w:style>
  <w:style w:type="paragraph" w:styleId="CommentSubject">
    <w:name w:val="annotation subject"/>
    <w:basedOn w:val="CommentText"/>
    <w:next w:val="CommentText"/>
    <w:link w:val="CommentSubjectChar"/>
    <w:uiPriority w:val="99"/>
    <w:semiHidden/>
    <w:rsid w:val="00CA1661"/>
    <w:rPr>
      <w:b/>
      <w:bCs/>
    </w:rPr>
  </w:style>
  <w:style w:type="character" w:customStyle="1" w:styleId="CommentSubjectChar">
    <w:name w:val="Comment Subject Char"/>
    <w:link w:val="CommentSubject"/>
    <w:uiPriority w:val="99"/>
    <w:semiHidden/>
    <w:locked/>
    <w:rPr>
      <w:rFonts w:cs="Times New Roman"/>
      <w:b/>
      <w:bCs/>
      <w:sz w:val="20"/>
      <w:szCs w:val="20"/>
      <w:lang w:val="uk-UA" w:eastAsia="en-US"/>
    </w:rPr>
  </w:style>
  <w:style w:type="paragraph" w:styleId="Revision">
    <w:name w:val="Revision"/>
    <w:uiPriority w:val="99"/>
    <w:semiHidden/>
    <w:rsid w:val="00CA1661"/>
    <w:pPr>
      <w:spacing w:line="276" w:lineRule="auto"/>
    </w:pPr>
    <w:rPr>
      <w:sz w:val="28"/>
      <w:szCs w:val="28"/>
      <w:lang w:val="uk-UA" w:eastAsia="en-US"/>
    </w:rPr>
  </w:style>
  <w:style w:type="paragraph" w:styleId="FootnoteText">
    <w:name w:val="footnote text"/>
    <w:basedOn w:val="Normal"/>
    <w:link w:val="FootnoteTextChar"/>
    <w:uiPriority w:val="99"/>
    <w:semiHidden/>
    <w:rsid w:val="00CA1661"/>
    <w:pPr>
      <w:spacing w:line="240" w:lineRule="auto"/>
    </w:pPr>
    <w:rPr>
      <w:sz w:val="20"/>
      <w:szCs w:val="20"/>
    </w:rPr>
  </w:style>
  <w:style w:type="character" w:customStyle="1" w:styleId="FootnoteTextChar">
    <w:name w:val="Footnote Text Char"/>
    <w:link w:val="FootnoteText"/>
    <w:uiPriority w:val="99"/>
    <w:semiHidden/>
    <w:locked/>
    <w:rPr>
      <w:rFonts w:cs="Times New Roman"/>
      <w:sz w:val="20"/>
      <w:szCs w:val="20"/>
      <w:lang w:val="uk-UA" w:eastAsia="en-US"/>
    </w:rPr>
  </w:style>
  <w:style w:type="paragraph" w:styleId="BodyTextIndent">
    <w:name w:val="Body Text Indent"/>
    <w:basedOn w:val="Normal"/>
    <w:link w:val="BodyTextIndentChar"/>
    <w:uiPriority w:val="99"/>
    <w:rsid w:val="003C5924"/>
    <w:pPr>
      <w:ind w:left="4111"/>
    </w:pPr>
    <w:rPr>
      <w:sz w:val="22"/>
    </w:rPr>
  </w:style>
  <w:style w:type="character" w:customStyle="1" w:styleId="BodyTextIndentChar">
    <w:name w:val="Body Text Indent Char"/>
    <w:link w:val="BodyTextIndent"/>
    <w:uiPriority w:val="99"/>
    <w:semiHidden/>
    <w:locked/>
    <w:rPr>
      <w:rFonts w:cs="Times New Roman"/>
      <w:sz w:val="28"/>
      <w:szCs w:val="28"/>
      <w:lang w:val="uk-UA" w:eastAsia="en-US"/>
    </w:rPr>
  </w:style>
  <w:style w:type="paragraph" w:customStyle="1" w:styleId="a9">
    <w:name w:val="програмный"/>
    <w:basedOn w:val="Normal"/>
    <w:uiPriority w:val="99"/>
    <w:rsid w:val="003C5924"/>
    <w:pPr>
      <w:ind w:firstLine="284"/>
      <w:jc w:val="both"/>
    </w:pPr>
  </w:style>
  <w:style w:type="paragraph" w:styleId="NormalWeb">
    <w:name w:val="Normal (Web)"/>
    <w:basedOn w:val="Normal"/>
    <w:uiPriority w:val="99"/>
    <w:rsid w:val="003C5924"/>
    <w:pPr>
      <w:overflowPunct w:val="0"/>
      <w:spacing w:before="280" w:after="280" w:line="240" w:lineRule="auto"/>
    </w:pPr>
    <w:rPr>
      <w:szCs w:val="24"/>
    </w:rPr>
  </w:style>
  <w:style w:type="paragraph" w:styleId="BodyTextIndent2">
    <w:name w:val="Body Text Indent 2"/>
    <w:basedOn w:val="Normal"/>
    <w:link w:val="BodyTextIndent2Char"/>
    <w:uiPriority w:val="99"/>
    <w:rsid w:val="003C5924"/>
    <w:pPr>
      <w:spacing w:after="120" w:line="480" w:lineRule="auto"/>
      <w:ind w:left="360" w:firstLine="720"/>
    </w:pPr>
  </w:style>
  <w:style w:type="character" w:customStyle="1" w:styleId="BodyTextIndent2Char">
    <w:name w:val="Body Text Indent 2 Char"/>
    <w:link w:val="BodyTextIndent2"/>
    <w:uiPriority w:val="99"/>
    <w:semiHidden/>
    <w:locked/>
    <w:rPr>
      <w:rFonts w:cs="Times New Roman"/>
      <w:sz w:val="28"/>
      <w:szCs w:val="28"/>
      <w:lang w:val="uk-UA" w:eastAsia="en-US"/>
    </w:rPr>
  </w:style>
  <w:style w:type="paragraph" w:customStyle="1" w:styleId="ADNote">
    <w:name w:val="AD Note"/>
    <w:uiPriority w:val="99"/>
    <w:rsid w:val="003C5924"/>
    <w:pPr>
      <w:suppressAutoHyphens/>
      <w:spacing w:line="276" w:lineRule="auto"/>
      <w:ind w:firstLine="709"/>
      <w:jc w:val="both"/>
    </w:pPr>
    <w:rPr>
      <w:sz w:val="24"/>
      <w:lang w:val="uk-UA" w:eastAsia="en-US"/>
    </w:rPr>
  </w:style>
  <w:style w:type="table" w:styleId="TableGrid">
    <w:name w:val="Table Grid"/>
    <w:basedOn w:val="TableNormal"/>
    <w:uiPriority w:val="99"/>
    <w:rsid w:val="00CA166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uiPriority w:val="99"/>
    <w:rsid w:val="00CA1661"/>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C5924"/>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lang w:val="uk-UA" w:eastAsia="en-US"/>
    </w:rPr>
  </w:style>
  <w:style w:type="table" w:customStyle="1" w:styleId="aa">
    <w:name w:val="Стиль"/>
    <w:uiPriority w:val="99"/>
    <w:rsid w:val="003C5924"/>
    <w:rPr>
      <w:sz w:val="28"/>
      <w:szCs w:val="28"/>
    </w:rPr>
    <w:tblPr>
      <w:tblStyleRowBandSize w:val="1"/>
      <w:tblStyleColBandSize w:val="1"/>
      <w:tblInd w:w="0" w:type="dxa"/>
      <w:tblCellMar>
        <w:top w:w="0" w:type="dxa"/>
        <w:left w:w="108" w:type="dxa"/>
        <w:bottom w:w="0" w:type="dxa"/>
        <w:right w:w="108" w:type="dxa"/>
      </w:tblCellMar>
    </w:tblPr>
  </w:style>
  <w:style w:type="table" w:customStyle="1" w:styleId="3">
    <w:name w:val="Стиль3"/>
    <w:uiPriority w:val="99"/>
    <w:rsid w:val="003C5924"/>
    <w:tblPr>
      <w:tblStyleRowBandSize w:val="1"/>
      <w:tblStyleColBandSize w:val="1"/>
      <w:tblInd w:w="0" w:type="dxa"/>
      <w:tblCellMar>
        <w:top w:w="0" w:type="dxa"/>
        <w:left w:w="108" w:type="dxa"/>
        <w:bottom w:w="0" w:type="dxa"/>
        <w:right w:w="108" w:type="dxa"/>
      </w:tblCellMar>
    </w:tblPr>
  </w:style>
  <w:style w:type="table" w:customStyle="1" w:styleId="2">
    <w:name w:val="Стиль2"/>
    <w:uiPriority w:val="99"/>
    <w:rsid w:val="003C5924"/>
    <w:tblPr>
      <w:tblStyleRowBandSize w:val="1"/>
      <w:tblStyleColBandSize w:val="1"/>
      <w:tblInd w:w="0" w:type="dxa"/>
      <w:tblCellMar>
        <w:top w:w="0" w:type="dxa"/>
        <w:left w:w="103" w:type="dxa"/>
        <w:bottom w:w="0" w:type="dxa"/>
        <w:right w:w="108" w:type="dxa"/>
      </w:tblCellMar>
    </w:tblPr>
  </w:style>
  <w:style w:type="table" w:customStyle="1" w:styleId="12">
    <w:name w:val="Стиль1"/>
    <w:uiPriority w:val="99"/>
    <w:rsid w:val="003C5924"/>
    <w:tblPr>
      <w:tblStyleRowBandSize w:val="1"/>
      <w:tblStyleColBandSize w:val="1"/>
      <w:tblInd w:w="0" w:type="dxa"/>
      <w:tblCellMar>
        <w:top w:w="0" w:type="dxa"/>
        <w:left w:w="103" w:type="dxa"/>
        <w:bottom w:w="0" w:type="dxa"/>
        <w:right w:w="108" w:type="dxa"/>
      </w:tblCellMar>
    </w:tblPr>
  </w:style>
  <w:style w:type="character" w:styleId="Hyperlink">
    <w:name w:val="Hyperlink"/>
    <w:uiPriority w:val="99"/>
    <w:rsid w:val="00DE410A"/>
    <w:rPr>
      <w:rFonts w:cs="Times New Roman"/>
      <w:color w:val="0000FF"/>
      <w:u w:val="single"/>
    </w:rPr>
  </w:style>
  <w:style w:type="paragraph" w:customStyle="1" w:styleId="Default">
    <w:name w:val="Default"/>
    <w:rsid w:val="00587EE4"/>
    <w:pPr>
      <w:autoSpaceDE w:val="0"/>
      <w:autoSpaceDN w:val="0"/>
      <w:adjustRightInd w:val="0"/>
    </w:pPr>
    <w:rPr>
      <w:rFonts w:ascii="Arial" w:hAnsi="Arial" w:cs="Arial"/>
      <w:color w:val="000000"/>
      <w:sz w:val="24"/>
      <w:szCs w:val="24"/>
    </w:rPr>
  </w:style>
  <w:style w:type="character" w:customStyle="1" w:styleId="fontstyle01">
    <w:name w:val="fontstyle01"/>
    <w:rsid w:val="005A4B27"/>
    <w:rPr>
      <w:rFonts w:ascii="Georgia" w:hAnsi="Georgi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a.kpi.ua/handle/123456789/389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347/2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1-2016-%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pi.ua/document_practice" TargetMode="External"/><Relationship Id="rId4" Type="http://schemas.openxmlformats.org/officeDocument/2006/relationships/webSettings" Target="webSettings.xml"/><Relationship Id="rId9" Type="http://schemas.openxmlformats.org/officeDocument/2006/relationships/hyperlink" Target="http://ied.kpi.ua/uk/archives/1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Mykhailo Krutsyak</cp:lastModifiedBy>
  <cp:revision>2</cp:revision>
  <dcterms:created xsi:type="dcterms:W3CDTF">2021-05-26T16:05:00Z</dcterms:created>
  <dcterms:modified xsi:type="dcterms:W3CDTF">2021-05-26T16:05:00Z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NMV KPI</vt:lpwstr>
  </property>
  <property fmtid="{D5CDD505-2E9C-101B-9397-08002B2CF9AE}" pid="4" name="ContentTypeId">
    <vt:lpwstr>0x0101006D43B7633E08C04F9C8DA9538A0E394B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